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13B3E" w:rsidRPr="008F46E1">
      <w:pPr>
        <w:ind w:left="6372"/>
        <w:jc w:val="both"/>
        <w:rPr>
          <w:sz w:val="22"/>
          <w:szCs w:val="22"/>
        </w:rPr>
      </w:pPr>
      <w:r w:rsidRPr="008F46E1">
        <w:rPr>
          <w:b/>
          <w:sz w:val="22"/>
          <w:szCs w:val="22"/>
        </w:rPr>
        <w:t xml:space="preserve">   </w:t>
      </w:r>
      <w:r w:rsidRPr="008F46E1" w:rsidR="00AE5843">
        <w:rPr>
          <w:sz w:val="22"/>
          <w:szCs w:val="22"/>
        </w:rPr>
        <w:t>Дело  № 5-46-118/2026</w:t>
      </w:r>
    </w:p>
    <w:p w:rsidR="00313B3E" w:rsidRPr="008F46E1">
      <w:pPr>
        <w:jc w:val="both"/>
        <w:rPr>
          <w:sz w:val="22"/>
          <w:szCs w:val="22"/>
        </w:rPr>
      </w:pPr>
    </w:p>
    <w:p w:rsidR="00313B3E" w:rsidRPr="008F46E1">
      <w:pPr>
        <w:jc w:val="center"/>
        <w:rPr>
          <w:sz w:val="22"/>
          <w:szCs w:val="22"/>
        </w:rPr>
      </w:pPr>
      <w:r w:rsidRPr="008F46E1">
        <w:rPr>
          <w:sz w:val="22"/>
          <w:szCs w:val="22"/>
        </w:rPr>
        <w:t>ПОСТАНОВЛЕНИЕ</w:t>
      </w:r>
    </w:p>
    <w:p w:rsidR="00313B3E" w:rsidRPr="008F46E1">
      <w:pPr>
        <w:jc w:val="center"/>
        <w:rPr>
          <w:sz w:val="22"/>
          <w:szCs w:val="22"/>
        </w:rPr>
      </w:pPr>
      <w:r w:rsidRPr="008F46E1">
        <w:rPr>
          <w:sz w:val="22"/>
          <w:szCs w:val="22"/>
        </w:rPr>
        <w:t>по делу об административном правонарушении</w:t>
      </w:r>
    </w:p>
    <w:p w:rsidR="00313B3E" w:rsidRPr="008F46E1">
      <w:pPr>
        <w:jc w:val="both"/>
        <w:rPr>
          <w:sz w:val="22"/>
          <w:szCs w:val="22"/>
        </w:rPr>
      </w:pPr>
    </w:p>
    <w:p w:rsidR="00313B3E" w:rsidRPr="008F46E1">
      <w:pPr>
        <w:jc w:val="both"/>
        <w:rPr>
          <w:sz w:val="22"/>
          <w:szCs w:val="22"/>
        </w:rPr>
      </w:pPr>
      <w:r w:rsidRPr="008F46E1">
        <w:rPr>
          <w:sz w:val="22"/>
          <w:szCs w:val="22"/>
        </w:rPr>
        <w:t xml:space="preserve"> 21 апреля 2026</w:t>
      </w:r>
      <w:r w:rsidRPr="008F46E1" w:rsidR="00E81D14">
        <w:rPr>
          <w:sz w:val="22"/>
          <w:szCs w:val="22"/>
        </w:rPr>
        <w:t xml:space="preserve"> года                                                                            город Керчь</w:t>
      </w:r>
    </w:p>
    <w:p w:rsidR="00313B3E" w:rsidRPr="008F46E1">
      <w:pPr>
        <w:jc w:val="both"/>
        <w:rPr>
          <w:sz w:val="22"/>
          <w:szCs w:val="22"/>
        </w:rPr>
      </w:pPr>
    </w:p>
    <w:p w:rsidR="00313B3E" w:rsidRPr="008F46E1">
      <w:pPr>
        <w:ind w:firstLine="708"/>
        <w:jc w:val="both"/>
        <w:rPr>
          <w:sz w:val="22"/>
          <w:szCs w:val="22"/>
        </w:rPr>
      </w:pPr>
      <w:r w:rsidRPr="008F46E1">
        <w:rPr>
          <w:sz w:val="22"/>
          <w:szCs w:val="22"/>
        </w:rPr>
        <w:t xml:space="preserve">Мировой судья судебного участка № 46 Керченского судебного </w:t>
      </w:r>
      <w:r w:rsidRPr="008F46E1">
        <w:rPr>
          <w:sz w:val="22"/>
          <w:szCs w:val="22"/>
        </w:rPr>
        <w:t>района (</w:t>
      </w:r>
      <w:r w:rsidRPr="008F46E1" w:rsidR="00AE5843">
        <w:rPr>
          <w:sz w:val="22"/>
          <w:szCs w:val="22"/>
        </w:rPr>
        <w:t>город республиканского значения Керчь с подчиненной ему территорией</w:t>
      </w:r>
      <w:r w:rsidRPr="008F46E1">
        <w:rPr>
          <w:sz w:val="22"/>
          <w:szCs w:val="22"/>
        </w:rPr>
        <w:t>) Республики Крым Полищук Е.Д., рассмотрев дело об административном правонарушении, предусмотренном ст. 6.1.1 КоАП РФ, в отношении:</w:t>
      </w:r>
    </w:p>
    <w:p w:rsidR="00313B3E" w:rsidRPr="008F46E1" w:rsidP="000636ED">
      <w:pPr>
        <w:ind w:left="708"/>
        <w:jc w:val="both"/>
        <w:rPr>
          <w:sz w:val="22"/>
          <w:szCs w:val="22"/>
        </w:rPr>
      </w:pPr>
      <w:r w:rsidRPr="008F46E1">
        <w:rPr>
          <w:sz w:val="22"/>
          <w:szCs w:val="22"/>
        </w:rPr>
        <w:t>Пышкина</w:t>
      </w:r>
      <w:r>
        <w:rPr>
          <w:sz w:val="22"/>
          <w:szCs w:val="22"/>
        </w:rPr>
        <w:t xml:space="preserve"> Д.И.</w:t>
      </w:r>
      <w:r w:rsidRPr="008F46E1">
        <w:rPr>
          <w:sz w:val="22"/>
          <w:szCs w:val="22"/>
        </w:rPr>
        <w:t xml:space="preserve">, </w:t>
      </w:r>
      <w:r w:rsidRPr="004253FA">
        <w:rPr>
          <w:sz w:val="22"/>
          <w:szCs w:val="22"/>
        </w:rPr>
        <w:t>/изъято/</w:t>
      </w:r>
      <w:r>
        <w:rPr>
          <w:sz w:val="22"/>
          <w:szCs w:val="22"/>
        </w:rPr>
        <w:t xml:space="preserve"> </w:t>
      </w:r>
    </w:p>
    <w:p w:rsidR="00AE5843" w:rsidRPr="008F46E1" w:rsidP="000636ED">
      <w:pPr>
        <w:jc w:val="center"/>
        <w:rPr>
          <w:sz w:val="22"/>
          <w:szCs w:val="22"/>
        </w:rPr>
      </w:pPr>
      <w:r w:rsidRPr="008F46E1">
        <w:rPr>
          <w:sz w:val="22"/>
          <w:szCs w:val="22"/>
        </w:rPr>
        <w:t>УСТАНОВИЛ:</w:t>
      </w:r>
    </w:p>
    <w:p w:rsidR="00313B3E" w:rsidRPr="008F46E1" w:rsidP="00416E03">
      <w:pPr>
        <w:ind w:firstLine="567"/>
        <w:jc w:val="both"/>
        <w:rPr>
          <w:sz w:val="22"/>
          <w:szCs w:val="22"/>
        </w:rPr>
      </w:pPr>
      <w:r w:rsidRPr="008F46E1">
        <w:rPr>
          <w:sz w:val="22"/>
          <w:szCs w:val="22"/>
        </w:rPr>
        <w:t>Согласно протоколу о</w:t>
      </w:r>
      <w:r w:rsidRPr="008F46E1">
        <w:rPr>
          <w:sz w:val="22"/>
          <w:szCs w:val="22"/>
        </w:rPr>
        <w:t>б административном</w:t>
      </w:r>
      <w:r w:rsidRPr="008F46E1" w:rsidR="00AE5843">
        <w:rPr>
          <w:sz w:val="22"/>
          <w:szCs w:val="22"/>
        </w:rPr>
        <w:t xml:space="preserve"> правонарушении № </w:t>
      </w:r>
      <w:r w:rsidRPr="004253FA">
        <w:rPr>
          <w:sz w:val="22"/>
          <w:szCs w:val="22"/>
        </w:rPr>
        <w:t>/изъято/</w:t>
      </w:r>
      <w:r>
        <w:rPr>
          <w:sz w:val="22"/>
          <w:szCs w:val="22"/>
        </w:rPr>
        <w:t xml:space="preserve"> </w:t>
      </w:r>
      <w:r w:rsidRPr="008F46E1">
        <w:rPr>
          <w:sz w:val="22"/>
          <w:szCs w:val="22"/>
        </w:rPr>
        <w:t xml:space="preserve">г., </w:t>
      </w:r>
      <w:r w:rsidRPr="008F46E1" w:rsidR="00AE5843">
        <w:rPr>
          <w:sz w:val="22"/>
          <w:szCs w:val="22"/>
        </w:rPr>
        <w:t>Пышкин</w:t>
      </w:r>
      <w:r w:rsidRPr="008F46E1" w:rsidR="00AE5843">
        <w:rPr>
          <w:sz w:val="22"/>
          <w:szCs w:val="22"/>
        </w:rPr>
        <w:t xml:space="preserve"> Д.И. </w:t>
      </w:r>
      <w:r w:rsidRPr="004253FA">
        <w:rPr>
          <w:sz w:val="22"/>
          <w:szCs w:val="22"/>
        </w:rPr>
        <w:t>/изъято/</w:t>
      </w:r>
      <w:r>
        <w:rPr>
          <w:sz w:val="22"/>
          <w:szCs w:val="22"/>
        </w:rPr>
        <w:t xml:space="preserve"> </w:t>
      </w:r>
      <w:r w:rsidRPr="008F46E1" w:rsidR="00AE5843">
        <w:rPr>
          <w:sz w:val="22"/>
          <w:szCs w:val="22"/>
        </w:rPr>
        <w:t xml:space="preserve">причинил телесные повреждения </w:t>
      </w:r>
      <w:r w:rsidRPr="008F46E1" w:rsidR="00AE5843">
        <w:rPr>
          <w:sz w:val="22"/>
          <w:szCs w:val="22"/>
        </w:rPr>
        <w:t>Бочаровой</w:t>
      </w:r>
      <w:r>
        <w:rPr>
          <w:sz w:val="22"/>
          <w:szCs w:val="22"/>
        </w:rPr>
        <w:t xml:space="preserve"> В.В.</w:t>
      </w:r>
      <w:r w:rsidRPr="008F46E1" w:rsidR="00AE5843">
        <w:rPr>
          <w:sz w:val="22"/>
          <w:szCs w:val="22"/>
        </w:rPr>
        <w:t xml:space="preserve">, </w:t>
      </w:r>
      <w:r w:rsidRPr="008F46E1" w:rsidR="00AE5843">
        <w:rPr>
          <w:sz w:val="22"/>
          <w:szCs w:val="22"/>
        </w:rPr>
        <w:t>согласно Акта</w:t>
      </w:r>
      <w:r w:rsidRPr="008F46E1" w:rsidR="00AE5843">
        <w:rPr>
          <w:sz w:val="22"/>
          <w:szCs w:val="22"/>
        </w:rPr>
        <w:t xml:space="preserve"> СМЭ № </w:t>
      </w:r>
      <w:r w:rsidRPr="004253FA">
        <w:rPr>
          <w:sz w:val="22"/>
          <w:szCs w:val="22"/>
        </w:rPr>
        <w:t>/изъято/</w:t>
      </w:r>
      <w:r>
        <w:rPr>
          <w:sz w:val="22"/>
          <w:szCs w:val="22"/>
        </w:rPr>
        <w:t xml:space="preserve"> </w:t>
      </w:r>
      <w:r w:rsidRPr="008F46E1" w:rsidR="00AE5843">
        <w:rPr>
          <w:sz w:val="22"/>
          <w:szCs w:val="22"/>
        </w:rPr>
        <w:t>кровоподтеки на нижнем веке правого глаза (один), на нижнем веке левого глаза (один), на спинке носа (один) от удара правой ногой</w:t>
      </w:r>
      <w:r w:rsidRPr="008F46E1" w:rsidR="00B64B7D">
        <w:rPr>
          <w:sz w:val="22"/>
          <w:szCs w:val="22"/>
        </w:rPr>
        <w:t>. Данные телесные повреждения оцениваются как не повлекшие за собой кратковременного расстройства здоровью или незначительной стойкой утраты общей трудоспособности, расцениваются как повреждения, не причинившие вред здоровью человека. Своими действиями Пышкин Д.И. нанес Бочаровой В.В.</w:t>
      </w:r>
      <w:r w:rsidRPr="008F46E1" w:rsidR="00416E03">
        <w:rPr>
          <w:sz w:val="22"/>
          <w:szCs w:val="22"/>
        </w:rPr>
        <w:t xml:space="preserve"> побои, от чего Бочарова В.В. испытала сильную физическую боль</w:t>
      </w:r>
      <w:r w:rsidRPr="008F46E1">
        <w:rPr>
          <w:sz w:val="22"/>
          <w:szCs w:val="22"/>
        </w:rPr>
        <w:t>, тем самым совершил административное</w:t>
      </w:r>
      <w:r w:rsidRPr="008F46E1">
        <w:rPr>
          <w:sz w:val="22"/>
          <w:szCs w:val="22"/>
        </w:rPr>
        <w:t xml:space="preserve"> правонарушение, предусмотренное ст.6.1.1 КоАП РФ.</w:t>
      </w:r>
    </w:p>
    <w:p w:rsidR="00313B3E" w:rsidRPr="008F46E1">
      <w:pPr>
        <w:pStyle w:val="NormalWeb"/>
        <w:shd w:val="clear" w:color="auto" w:fill="FFFFFF"/>
        <w:spacing w:before="0" w:beforeAutospacing="0" w:after="0" w:afterAutospacing="0"/>
        <w:ind w:firstLine="567"/>
        <w:jc w:val="both"/>
        <w:rPr>
          <w:sz w:val="22"/>
          <w:szCs w:val="22"/>
        </w:rPr>
      </w:pPr>
      <w:r w:rsidRPr="008F46E1">
        <w:rPr>
          <w:sz w:val="22"/>
          <w:szCs w:val="22"/>
        </w:rPr>
        <w:t xml:space="preserve">В судебном заседании </w:t>
      </w:r>
      <w:r w:rsidRPr="008F46E1" w:rsidR="00416E03">
        <w:rPr>
          <w:sz w:val="22"/>
          <w:szCs w:val="22"/>
        </w:rPr>
        <w:t xml:space="preserve">Пышкин Д.И. </w:t>
      </w:r>
      <w:r w:rsidRPr="008F46E1">
        <w:rPr>
          <w:sz w:val="22"/>
          <w:szCs w:val="22"/>
        </w:rPr>
        <w:t>вину признал полностью, подтвердил обстоятельства, изложенные в протоколе об административном правонарушении.</w:t>
      </w:r>
    </w:p>
    <w:p w:rsidR="00313B3E" w:rsidRPr="008F46E1">
      <w:pPr>
        <w:pStyle w:val="NormalWeb"/>
        <w:shd w:val="clear" w:color="auto" w:fill="FFFFFF"/>
        <w:spacing w:before="0" w:beforeAutospacing="0" w:after="0" w:afterAutospacing="0"/>
        <w:ind w:firstLine="567"/>
        <w:jc w:val="both"/>
        <w:rPr>
          <w:sz w:val="22"/>
          <w:szCs w:val="22"/>
        </w:rPr>
      </w:pPr>
      <w:r w:rsidRPr="008F46E1">
        <w:rPr>
          <w:sz w:val="22"/>
          <w:szCs w:val="22"/>
        </w:rPr>
        <w:t xml:space="preserve">Потерпевшая </w:t>
      </w:r>
      <w:r w:rsidRPr="008F46E1" w:rsidR="00416E03">
        <w:rPr>
          <w:sz w:val="22"/>
          <w:szCs w:val="22"/>
        </w:rPr>
        <w:t xml:space="preserve">Бочарова В.В. </w:t>
      </w:r>
      <w:r w:rsidRPr="008F46E1">
        <w:rPr>
          <w:sz w:val="22"/>
          <w:szCs w:val="22"/>
        </w:rPr>
        <w:t>также подтвердила обстоятельства нан</w:t>
      </w:r>
      <w:r w:rsidRPr="008F46E1">
        <w:rPr>
          <w:sz w:val="22"/>
          <w:szCs w:val="22"/>
        </w:rPr>
        <w:t xml:space="preserve">есения </w:t>
      </w:r>
      <w:r w:rsidRPr="008F46E1" w:rsidR="00416E03">
        <w:rPr>
          <w:sz w:val="22"/>
          <w:szCs w:val="22"/>
        </w:rPr>
        <w:t>Пышкиным Д.И.</w:t>
      </w:r>
      <w:r w:rsidRPr="008F46E1">
        <w:rPr>
          <w:sz w:val="22"/>
          <w:szCs w:val="22"/>
        </w:rPr>
        <w:t xml:space="preserve"> ей телесных повреждений,</w:t>
      </w:r>
      <w:r w:rsidRPr="008F46E1" w:rsidR="00416E03">
        <w:rPr>
          <w:sz w:val="22"/>
          <w:szCs w:val="22"/>
        </w:rPr>
        <w:t xml:space="preserve"> </w:t>
      </w:r>
      <w:r w:rsidRPr="008F46E1" w:rsidR="000636ED">
        <w:rPr>
          <w:sz w:val="22"/>
          <w:szCs w:val="22"/>
        </w:rPr>
        <w:t xml:space="preserve">пояснив, что Пышкин Д.И. нанес </w:t>
      </w:r>
      <w:r w:rsidRPr="008F46E1" w:rsidR="00416E03">
        <w:rPr>
          <w:sz w:val="22"/>
          <w:szCs w:val="22"/>
        </w:rPr>
        <w:t>сначала удар кулаком в лицо, затем удар ногой,</w:t>
      </w:r>
      <w:r w:rsidRPr="008F46E1">
        <w:rPr>
          <w:sz w:val="22"/>
          <w:szCs w:val="22"/>
        </w:rPr>
        <w:t xml:space="preserve"> в результате чего она испытала </w:t>
      </w:r>
      <w:r w:rsidRPr="008F46E1" w:rsidR="00416E03">
        <w:rPr>
          <w:sz w:val="22"/>
          <w:szCs w:val="22"/>
        </w:rPr>
        <w:t>сильную</w:t>
      </w:r>
      <w:r w:rsidRPr="008F46E1">
        <w:rPr>
          <w:sz w:val="22"/>
          <w:szCs w:val="22"/>
        </w:rPr>
        <w:t xml:space="preserve"> физическую боль. </w:t>
      </w:r>
      <w:r w:rsidRPr="008F46E1" w:rsidR="00416E03">
        <w:rPr>
          <w:sz w:val="22"/>
          <w:szCs w:val="22"/>
        </w:rPr>
        <w:t>Просила назначить наказание Пышкину Д.И. на усмотрение суда.</w:t>
      </w:r>
    </w:p>
    <w:p w:rsidR="00313B3E" w:rsidRPr="008F46E1">
      <w:pPr>
        <w:pStyle w:val="NormalWeb"/>
        <w:shd w:val="clear" w:color="auto" w:fill="FFFFFF"/>
        <w:spacing w:before="0" w:beforeAutospacing="0" w:after="0" w:afterAutospacing="0"/>
        <w:ind w:firstLine="567"/>
        <w:jc w:val="both"/>
        <w:rPr>
          <w:sz w:val="22"/>
          <w:szCs w:val="22"/>
        </w:rPr>
      </w:pPr>
      <w:r w:rsidRPr="008F46E1">
        <w:rPr>
          <w:sz w:val="22"/>
          <w:szCs w:val="22"/>
        </w:rPr>
        <w:t xml:space="preserve">Выслушав лицо, </w:t>
      </w:r>
      <w:r w:rsidRPr="008F46E1">
        <w:rPr>
          <w:sz w:val="22"/>
          <w:szCs w:val="22"/>
        </w:rPr>
        <w:t>привлекаемое к административный ответственности, потерпевшую, исследовав материалы дела, суд пришел к следующему.</w:t>
      </w:r>
    </w:p>
    <w:p w:rsidR="00313B3E" w:rsidRPr="008F46E1">
      <w:pPr>
        <w:pStyle w:val="NoSpacing"/>
        <w:ind w:firstLine="567"/>
        <w:jc w:val="both"/>
        <w:rPr>
          <w:rFonts w:ascii="Times New Roman" w:hAnsi="Times New Roman"/>
        </w:rPr>
      </w:pPr>
      <w:r w:rsidRPr="008F46E1">
        <w:rPr>
          <w:rFonts w:ascii="Times New Roman" w:hAnsi="Times New Roman"/>
        </w:rPr>
        <w:t>В соответствии с ч.1 ст. 2.1 КоАП РФ административным правонарушением признается противоправное, виновное действие (бездействие) физического и</w:t>
      </w:r>
      <w:r w:rsidRPr="008F46E1">
        <w:rPr>
          <w:rFonts w:ascii="Times New Roman" w:hAnsi="Times New Roman"/>
        </w:rPr>
        <w:t>ли юридического лица, за которое КоАП РФ или законами субъектов Российской Федерации об административных правонарушениях установлена административная ответственность.</w:t>
      </w:r>
    </w:p>
    <w:p w:rsidR="00313B3E" w:rsidRPr="008F46E1">
      <w:pPr>
        <w:autoSpaceDE w:val="0"/>
        <w:autoSpaceDN w:val="0"/>
        <w:adjustRightInd w:val="0"/>
        <w:ind w:firstLine="540"/>
        <w:jc w:val="both"/>
        <w:rPr>
          <w:sz w:val="22"/>
          <w:szCs w:val="22"/>
        </w:rPr>
      </w:pPr>
      <w:r w:rsidRPr="008F46E1">
        <w:rPr>
          <w:sz w:val="22"/>
          <w:szCs w:val="22"/>
        </w:rPr>
        <w:t>Согласно ст. 6.1.1 нанесение побоев или совершение иных насильственных действий, причинив</w:t>
      </w:r>
      <w:r w:rsidRPr="008F46E1">
        <w:rPr>
          <w:sz w:val="22"/>
          <w:szCs w:val="22"/>
        </w:rPr>
        <w:t xml:space="preserve">ших физическую боль, но не повлекших последствий, указанных в </w:t>
      </w:r>
      <w:hyperlink r:id="rId5" w:history="1">
        <w:r w:rsidRPr="008F46E1">
          <w:rPr>
            <w:rStyle w:val="Hyperlink"/>
            <w:color w:val="auto"/>
            <w:sz w:val="22"/>
            <w:szCs w:val="22"/>
            <w:u w:val="none"/>
          </w:rPr>
          <w:t>статье 115</w:t>
        </w:r>
      </w:hyperlink>
      <w:r w:rsidRPr="008F46E1">
        <w:rPr>
          <w:sz w:val="22"/>
          <w:szCs w:val="22"/>
        </w:rPr>
        <w:t xml:space="preserve"> Уголовного кодекса Российской Федерации, если эти действия не содержат уголовно наказуемого </w:t>
      </w:r>
      <w:hyperlink r:id="rId6" w:history="1">
        <w:r w:rsidRPr="008F46E1">
          <w:rPr>
            <w:rStyle w:val="Hyperlink"/>
            <w:color w:val="auto"/>
            <w:sz w:val="22"/>
            <w:szCs w:val="22"/>
            <w:u w:val="none"/>
          </w:rPr>
          <w:t>деяния</w:t>
        </w:r>
      </w:hyperlink>
      <w:r w:rsidRPr="008F46E1">
        <w:rPr>
          <w:sz w:val="22"/>
          <w:szCs w:val="22"/>
        </w:rPr>
        <w:t>, влечет наложение администрат</w:t>
      </w:r>
      <w:r w:rsidRPr="008F46E1">
        <w:rPr>
          <w:sz w:val="22"/>
          <w:szCs w:val="22"/>
        </w:rPr>
        <w:t>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313B3E" w:rsidRPr="008F46E1">
      <w:pPr>
        <w:autoSpaceDE w:val="0"/>
        <w:autoSpaceDN w:val="0"/>
        <w:adjustRightInd w:val="0"/>
        <w:ind w:firstLine="540"/>
        <w:jc w:val="both"/>
        <w:rPr>
          <w:sz w:val="22"/>
          <w:szCs w:val="22"/>
        </w:rPr>
      </w:pPr>
      <w:r w:rsidRPr="008F46E1">
        <w:rPr>
          <w:sz w:val="22"/>
          <w:szCs w:val="22"/>
        </w:rPr>
        <w:t>Объектом правонарушения, предусмотренного ст.6.1.1 КоА</w:t>
      </w:r>
      <w:r w:rsidRPr="008F46E1">
        <w:rPr>
          <w:sz w:val="22"/>
          <w:szCs w:val="22"/>
        </w:rPr>
        <w:t>П РФ, являются общественные отношения в сфере здоровья граждан.</w:t>
      </w:r>
    </w:p>
    <w:p w:rsidR="00313B3E" w:rsidRPr="008F46E1">
      <w:pPr>
        <w:autoSpaceDE w:val="0"/>
        <w:autoSpaceDN w:val="0"/>
        <w:adjustRightInd w:val="0"/>
        <w:ind w:firstLine="540"/>
        <w:jc w:val="both"/>
        <w:rPr>
          <w:sz w:val="22"/>
          <w:szCs w:val="22"/>
        </w:rPr>
      </w:pPr>
      <w:r w:rsidRPr="008F46E1">
        <w:rPr>
          <w:sz w:val="22"/>
          <w:szCs w:val="22"/>
        </w:rPr>
        <w:t xml:space="preserve">Объективную сторону состава рассматриваемого административного правонарушения составляют действия, выражающиеся в нанесении побоев или совершение иных насильственных действий, причинивших </w:t>
      </w:r>
      <w:r w:rsidRPr="008F46E1">
        <w:rPr>
          <w:sz w:val="22"/>
          <w:szCs w:val="22"/>
        </w:rPr>
        <w:t>физическую боль, если эти действия: не повлекли последствия, указанные в ст.115 УК РФ, в виде причинения легкого вреда здоровью, вызвавшего кратковременное расстройство здоровья или незначительную стойкую утрату общей трудоспособности; не содержат уголовно</w:t>
      </w:r>
      <w:r w:rsidRPr="008F46E1">
        <w:rPr>
          <w:sz w:val="22"/>
          <w:szCs w:val="22"/>
        </w:rPr>
        <w:t xml:space="preserve"> наказуемого деяния.</w:t>
      </w:r>
    </w:p>
    <w:p w:rsidR="00313B3E" w:rsidRPr="008F46E1">
      <w:pPr>
        <w:autoSpaceDE w:val="0"/>
        <w:autoSpaceDN w:val="0"/>
        <w:adjustRightInd w:val="0"/>
        <w:ind w:firstLine="540"/>
        <w:jc w:val="both"/>
        <w:rPr>
          <w:sz w:val="22"/>
          <w:szCs w:val="22"/>
        </w:rPr>
      </w:pPr>
      <w:r w:rsidRPr="008F46E1">
        <w:rPr>
          <w:sz w:val="22"/>
          <w:szCs w:val="22"/>
        </w:rPr>
        <w:t>К иным насильственным действиям относится причинение боли потерпевшему любыми способами, нарушающими телесную неприкосновенность.</w:t>
      </w:r>
    </w:p>
    <w:p w:rsidR="00313B3E" w:rsidRPr="008F46E1">
      <w:pPr>
        <w:autoSpaceDE w:val="0"/>
        <w:autoSpaceDN w:val="0"/>
        <w:adjustRightInd w:val="0"/>
        <w:ind w:firstLine="540"/>
        <w:jc w:val="both"/>
        <w:rPr>
          <w:sz w:val="22"/>
          <w:szCs w:val="22"/>
        </w:rPr>
      </w:pPr>
      <w:r w:rsidRPr="008F46E1">
        <w:rPr>
          <w:sz w:val="22"/>
          <w:szCs w:val="22"/>
        </w:rPr>
        <w:t>Обязательным признаком объективной стороны состава административного правонарушения по ст.6.1.1 КоАП РФ я</w:t>
      </w:r>
      <w:r w:rsidRPr="008F46E1">
        <w:rPr>
          <w:sz w:val="22"/>
          <w:szCs w:val="22"/>
        </w:rPr>
        <w:t>вляется наступление последствий в виде физической боли.</w:t>
      </w:r>
    </w:p>
    <w:p w:rsidR="00313B3E" w:rsidRPr="008F46E1">
      <w:pPr>
        <w:pStyle w:val="NoSpacing"/>
        <w:ind w:firstLine="567"/>
        <w:jc w:val="both"/>
        <w:rPr>
          <w:rFonts w:ascii="Times New Roman" w:hAnsi="Times New Roman"/>
        </w:rPr>
      </w:pPr>
      <w:r w:rsidRPr="008F46E1">
        <w:rPr>
          <w:rFonts w:ascii="Times New Roman" w:hAnsi="Times New Roman"/>
        </w:rPr>
        <w:t>В соответствии со ст. 26.1, 26.11 КоАП РФ по делу об административном правонарушении подлежит выяснению наличие события административного правонарушения, лицо, совершившие противоправное действие, вин</w:t>
      </w:r>
      <w:r w:rsidRPr="008F46E1">
        <w:rPr>
          <w:rFonts w:ascii="Times New Roman" w:hAnsi="Times New Roman"/>
        </w:rPr>
        <w:t>овность лица в совершении административного правонарушения. </w:t>
      </w:r>
    </w:p>
    <w:p w:rsidR="00313B3E" w:rsidRPr="008F46E1">
      <w:pPr>
        <w:pStyle w:val="NormalWeb"/>
        <w:shd w:val="clear" w:color="auto" w:fill="FFFFFF"/>
        <w:spacing w:before="0" w:beforeAutospacing="0" w:after="0" w:afterAutospacing="0"/>
        <w:ind w:firstLine="567"/>
        <w:jc w:val="both"/>
        <w:rPr>
          <w:sz w:val="22"/>
          <w:szCs w:val="22"/>
        </w:rPr>
      </w:pPr>
      <w:r w:rsidRPr="008F46E1">
        <w:rPr>
          <w:sz w:val="22"/>
          <w:szCs w:val="22"/>
        </w:rPr>
        <w:t xml:space="preserve">  Согласно ст. 26.2 КоАП РФ доказательствами по делу об административном правонарушении являются любые фактические данные, на основании которых устанавливается наличие или отсутствие событие прав</w:t>
      </w:r>
      <w:r w:rsidRPr="008F46E1">
        <w:rPr>
          <w:sz w:val="22"/>
          <w:szCs w:val="22"/>
        </w:rPr>
        <w:t xml:space="preserve">онарушения, виновность лица, привлекаемое к административной ответственности, и иные обстоятельства, имеющие значения для дела; в соответствии с частью 2 указанной статьи эти данные могут устанавливаться протоколом об </w:t>
      </w:r>
      <w:r w:rsidRPr="008F46E1">
        <w:rPr>
          <w:sz w:val="22"/>
          <w:szCs w:val="22"/>
        </w:rPr>
        <w:t>административном правонарушении, объяс</w:t>
      </w:r>
      <w:r w:rsidRPr="008F46E1">
        <w:rPr>
          <w:sz w:val="22"/>
          <w:szCs w:val="22"/>
        </w:rPr>
        <w:t>нениями лица, в отношении которого ведётся производство по делу об административном правонарушении, иными видами доказательств.</w:t>
      </w:r>
    </w:p>
    <w:p w:rsidR="00313B3E" w:rsidRPr="008F46E1">
      <w:pPr>
        <w:pStyle w:val="NormalWeb"/>
        <w:shd w:val="clear" w:color="auto" w:fill="FFFFFF"/>
        <w:spacing w:before="0" w:beforeAutospacing="0" w:after="0" w:afterAutospacing="0"/>
        <w:ind w:firstLine="567"/>
        <w:jc w:val="both"/>
        <w:rPr>
          <w:sz w:val="22"/>
          <w:szCs w:val="22"/>
        </w:rPr>
      </w:pPr>
      <w:r>
        <w:rPr>
          <w:sz w:val="22"/>
          <w:szCs w:val="22"/>
        </w:rPr>
        <w:t xml:space="preserve">Судом установлено, что </w:t>
      </w:r>
      <w:r w:rsidRPr="004253FA">
        <w:rPr>
          <w:sz w:val="22"/>
          <w:szCs w:val="22"/>
        </w:rPr>
        <w:t>/изъято/</w:t>
      </w:r>
      <w:r w:rsidRPr="008F46E1" w:rsidR="00E81D14">
        <w:rPr>
          <w:sz w:val="22"/>
          <w:szCs w:val="22"/>
        </w:rPr>
        <w:t xml:space="preserve"> </w:t>
      </w:r>
      <w:r w:rsidRPr="008F46E1">
        <w:rPr>
          <w:sz w:val="22"/>
          <w:szCs w:val="22"/>
        </w:rPr>
        <w:t>Пышкин</w:t>
      </w:r>
      <w:r w:rsidRPr="008F46E1">
        <w:rPr>
          <w:sz w:val="22"/>
          <w:szCs w:val="22"/>
        </w:rPr>
        <w:t xml:space="preserve"> Д.И.</w:t>
      </w:r>
      <w:r w:rsidRPr="008F46E1" w:rsidR="00E81D14">
        <w:rPr>
          <w:sz w:val="22"/>
          <w:szCs w:val="22"/>
        </w:rPr>
        <w:t xml:space="preserve"> причинил телесные повреждения </w:t>
      </w:r>
      <w:r w:rsidRPr="008F46E1">
        <w:rPr>
          <w:sz w:val="22"/>
          <w:szCs w:val="22"/>
        </w:rPr>
        <w:t>Бочаровой В.В</w:t>
      </w:r>
      <w:r w:rsidRPr="008F46E1" w:rsidR="00E81D14">
        <w:rPr>
          <w:sz w:val="22"/>
          <w:szCs w:val="22"/>
        </w:rPr>
        <w:t xml:space="preserve">., от которых последняя испытала физическую боль. </w:t>
      </w:r>
    </w:p>
    <w:p w:rsidR="00313B3E" w:rsidRPr="008F46E1">
      <w:pPr>
        <w:pStyle w:val="NormalWeb"/>
        <w:shd w:val="clear" w:color="auto" w:fill="FFFFFF"/>
        <w:spacing w:before="0" w:beforeAutospacing="0" w:after="0" w:afterAutospacing="0"/>
        <w:ind w:firstLine="567"/>
        <w:jc w:val="both"/>
        <w:textAlignment w:val="baseline"/>
        <w:rPr>
          <w:sz w:val="22"/>
          <w:szCs w:val="22"/>
        </w:rPr>
      </w:pPr>
      <w:r w:rsidRPr="008F46E1">
        <w:rPr>
          <w:sz w:val="22"/>
          <w:szCs w:val="22"/>
        </w:rPr>
        <w:t xml:space="preserve">Кроме признания вины </w:t>
      </w:r>
      <w:r w:rsidRPr="008F46E1" w:rsidR="00416E03">
        <w:rPr>
          <w:sz w:val="22"/>
          <w:szCs w:val="22"/>
        </w:rPr>
        <w:t>Пышкиным Д.И</w:t>
      </w:r>
      <w:r w:rsidRPr="008F46E1">
        <w:rPr>
          <w:sz w:val="22"/>
          <w:szCs w:val="22"/>
        </w:rPr>
        <w:t>., его виновность в совершении административного правонарушения подтверждается совокупностью исследованных в судебном заседании доказательств</w:t>
      </w:r>
      <w:r w:rsidRPr="008F46E1">
        <w:rPr>
          <w:sz w:val="22"/>
          <w:szCs w:val="22"/>
        </w:rPr>
        <w:t xml:space="preserve">: </w:t>
      </w:r>
    </w:p>
    <w:p w:rsidR="00313B3E" w:rsidRPr="008F46E1">
      <w:pPr>
        <w:pStyle w:val="NormalWeb"/>
        <w:shd w:val="clear" w:color="auto" w:fill="FFFFFF"/>
        <w:spacing w:before="0" w:beforeAutospacing="0" w:after="0" w:afterAutospacing="0"/>
        <w:ind w:firstLine="567"/>
        <w:jc w:val="both"/>
        <w:textAlignment w:val="baseline"/>
        <w:rPr>
          <w:sz w:val="22"/>
          <w:szCs w:val="22"/>
        </w:rPr>
      </w:pPr>
      <w:r w:rsidRPr="008F46E1">
        <w:rPr>
          <w:sz w:val="22"/>
          <w:szCs w:val="22"/>
        </w:rPr>
        <w:t>- протоколом об административн</w:t>
      </w:r>
      <w:r w:rsidRPr="008F46E1" w:rsidR="00416E03">
        <w:rPr>
          <w:sz w:val="22"/>
          <w:szCs w:val="22"/>
        </w:rPr>
        <w:t xml:space="preserve">ом правонарушении </w:t>
      </w:r>
      <w:r w:rsidRPr="004253FA">
        <w:rPr>
          <w:sz w:val="22"/>
          <w:szCs w:val="22"/>
        </w:rPr>
        <w:t>/изъято/</w:t>
      </w:r>
      <w:r>
        <w:rPr>
          <w:sz w:val="22"/>
          <w:szCs w:val="22"/>
        </w:rPr>
        <w:t xml:space="preserve"> </w:t>
      </w:r>
      <w:r w:rsidRPr="008F46E1">
        <w:rPr>
          <w:sz w:val="22"/>
          <w:szCs w:val="22"/>
        </w:rPr>
        <w:t>г. (л.д.3);</w:t>
      </w:r>
    </w:p>
    <w:p w:rsidR="00313B3E" w:rsidRPr="008F46E1">
      <w:pPr>
        <w:pStyle w:val="NormalWeb"/>
        <w:shd w:val="clear" w:color="auto" w:fill="FFFFFF"/>
        <w:spacing w:before="0" w:beforeAutospacing="0" w:after="0" w:afterAutospacing="0"/>
        <w:ind w:firstLine="567"/>
        <w:jc w:val="both"/>
        <w:textAlignment w:val="baseline"/>
        <w:rPr>
          <w:sz w:val="22"/>
          <w:szCs w:val="22"/>
        </w:rPr>
      </w:pPr>
      <w:r w:rsidRPr="008F46E1">
        <w:rPr>
          <w:sz w:val="22"/>
          <w:szCs w:val="22"/>
        </w:rPr>
        <w:t>- ра</w:t>
      </w:r>
      <w:r w:rsidRPr="008F46E1" w:rsidR="00416E03">
        <w:rPr>
          <w:sz w:val="22"/>
          <w:szCs w:val="22"/>
        </w:rPr>
        <w:t>портом сотрудника полиции (л.д.4, 14-16</w:t>
      </w:r>
      <w:r w:rsidRPr="008F46E1">
        <w:rPr>
          <w:sz w:val="22"/>
          <w:szCs w:val="22"/>
        </w:rPr>
        <w:t>);</w:t>
      </w:r>
    </w:p>
    <w:p w:rsidR="00416E03" w:rsidRPr="008F46E1">
      <w:pPr>
        <w:pStyle w:val="NormalWeb"/>
        <w:shd w:val="clear" w:color="auto" w:fill="FFFFFF"/>
        <w:spacing w:before="0" w:beforeAutospacing="0" w:after="0" w:afterAutospacing="0"/>
        <w:ind w:firstLine="567"/>
        <w:jc w:val="both"/>
        <w:textAlignment w:val="baseline"/>
        <w:rPr>
          <w:sz w:val="22"/>
          <w:szCs w:val="22"/>
        </w:rPr>
      </w:pPr>
      <w:r w:rsidRPr="008F46E1">
        <w:rPr>
          <w:sz w:val="22"/>
          <w:szCs w:val="22"/>
        </w:rPr>
        <w:t>- постановлением об отказе в возбуждении уголовного дела (л.д.5,6);</w:t>
      </w:r>
    </w:p>
    <w:p w:rsidR="00416E03" w:rsidRPr="008F46E1">
      <w:pPr>
        <w:pStyle w:val="NormalWeb"/>
        <w:shd w:val="clear" w:color="auto" w:fill="FFFFFF"/>
        <w:spacing w:before="0" w:beforeAutospacing="0" w:after="0" w:afterAutospacing="0"/>
        <w:ind w:firstLine="567"/>
        <w:jc w:val="both"/>
        <w:textAlignment w:val="baseline"/>
        <w:rPr>
          <w:sz w:val="22"/>
          <w:szCs w:val="22"/>
        </w:rPr>
      </w:pPr>
      <w:r w:rsidRPr="008F46E1">
        <w:rPr>
          <w:sz w:val="22"/>
          <w:szCs w:val="22"/>
        </w:rPr>
        <w:t>- заявлением Бочаровой В.В. (л.д.7);</w:t>
      </w:r>
    </w:p>
    <w:p w:rsidR="00416E03" w:rsidRPr="008F46E1">
      <w:pPr>
        <w:pStyle w:val="NormalWeb"/>
        <w:shd w:val="clear" w:color="auto" w:fill="FFFFFF"/>
        <w:spacing w:before="0" w:beforeAutospacing="0" w:after="0" w:afterAutospacing="0"/>
        <w:ind w:firstLine="567"/>
        <w:jc w:val="both"/>
        <w:textAlignment w:val="baseline"/>
        <w:rPr>
          <w:sz w:val="22"/>
          <w:szCs w:val="22"/>
        </w:rPr>
      </w:pPr>
      <w:r w:rsidRPr="008F46E1">
        <w:rPr>
          <w:sz w:val="22"/>
          <w:szCs w:val="22"/>
        </w:rPr>
        <w:t>- фототаблице</w:t>
      </w:r>
      <w:r w:rsidRPr="008F46E1">
        <w:rPr>
          <w:sz w:val="22"/>
          <w:szCs w:val="22"/>
        </w:rPr>
        <w:t>й (л.д.12-13);</w:t>
      </w:r>
    </w:p>
    <w:p w:rsidR="000636ED" w:rsidRPr="008F46E1">
      <w:pPr>
        <w:pStyle w:val="NormalWeb"/>
        <w:shd w:val="clear" w:color="auto" w:fill="FFFFFF"/>
        <w:spacing w:before="0" w:beforeAutospacing="0" w:after="0" w:afterAutospacing="0"/>
        <w:ind w:firstLine="567"/>
        <w:jc w:val="both"/>
        <w:textAlignment w:val="baseline"/>
        <w:rPr>
          <w:sz w:val="22"/>
          <w:szCs w:val="22"/>
        </w:rPr>
      </w:pPr>
      <w:r w:rsidRPr="008F46E1">
        <w:rPr>
          <w:sz w:val="22"/>
          <w:szCs w:val="22"/>
        </w:rPr>
        <w:t>- протоколом явки с повинной (л.д.17);</w:t>
      </w:r>
    </w:p>
    <w:p w:rsidR="000636ED" w:rsidRPr="008F46E1">
      <w:pPr>
        <w:pStyle w:val="NormalWeb"/>
        <w:shd w:val="clear" w:color="auto" w:fill="FFFFFF"/>
        <w:spacing w:before="0" w:beforeAutospacing="0" w:after="0" w:afterAutospacing="0"/>
        <w:ind w:firstLine="567"/>
        <w:jc w:val="both"/>
        <w:textAlignment w:val="baseline"/>
        <w:rPr>
          <w:sz w:val="22"/>
          <w:szCs w:val="22"/>
        </w:rPr>
      </w:pPr>
      <w:r w:rsidRPr="008F46E1">
        <w:rPr>
          <w:sz w:val="22"/>
          <w:szCs w:val="22"/>
        </w:rPr>
        <w:t>- протоколом осмотра места происшествия (л.д.22-23);</w:t>
      </w:r>
    </w:p>
    <w:p w:rsidR="00313B3E" w:rsidRPr="008F46E1">
      <w:pPr>
        <w:pStyle w:val="NormalWeb"/>
        <w:shd w:val="clear" w:color="auto" w:fill="FFFFFF"/>
        <w:spacing w:before="0" w:beforeAutospacing="0" w:after="0" w:afterAutospacing="0"/>
        <w:ind w:firstLine="567"/>
        <w:jc w:val="both"/>
        <w:textAlignment w:val="baseline"/>
        <w:rPr>
          <w:sz w:val="22"/>
          <w:szCs w:val="22"/>
        </w:rPr>
      </w:pPr>
      <w:r w:rsidRPr="008F46E1">
        <w:rPr>
          <w:sz w:val="22"/>
          <w:szCs w:val="22"/>
        </w:rPr>
        <w:t xml:space="preserve">- заключением эксперта № </w:t>
      </w:r>
      <w:r w:rsidRPr="004253FA">
        <w:rPr>
          <w:sz w:val="22"/>
          <w:szCs w:val="22"/>
        </w:rPr>
        <w:t xml:space="preserve">/изъято/ </w:t>
      </w:r>
      <w:r w:rsidRPr="008F46E1">
        <w:rPr>
          <w:sz w:val="22"/>
          <w:szCs w:val="22"/>
        </w:rPr>
        <w:t>(л.д.40-44</w:t>
      </w:r>
      <w:r w:rsidRPr="008F46E1" w:rsidR="00E81D14">
        <w:rPr>
          <w:sz w:val="22"/>
          <w:szCs w:val="22"/>
        </w:rPr>
        <w:t>).</w:t>
      </w:r>
    </w:p>
    <w:p w:rsidR="00313B3E" w:rsidRPr="008F46E1">
      <w:pPr>
        <w:pStyle w:val="NormalWeb"/>
        <w:shd w:val="clear" w:color="auto" w:fill="FFFFFF"/>
        <w:spacing w:before="0" w:beforeAutospacing="0" w:after="0" w:afterAutospacing="0"/>
        <w:ind w:firstLine="567"/>
        <w:jc w:val="both"/>
        <w:textAlignment w:val="baseline"/>
        <w:rPr>
          <w:sz w:val="22"/>
          <w:szCs w:val="22"/>
        </w:rPr>
      </w:pPr>
      <w:r w:rsidRPr="008F46E1">
        <w:rPr>
          <w:sz w:val="22"/>
          <w:szCs w:val="22"/>
        </w:rPr>
        <w:t xml:space="preserve">Оценивая в совокупности представленные доказательства, мировой судья приходит к выводу о том, </w:t>
      </w:r>
      <w:r w:rsidRPr="008F46E1">
        <w:rPr>
          <w:sz w:val="22"/>
          <w:szCs w:val="22"/>
        </w:rPr>
        <w:t xml:space="preserve">что в действиях </w:t>
      </w:r>
      <w:r w:rsidRPr="008F46E1" w:rsidR="000636ED">
        <w:rPr>
          <w:sz w:val="22"/>
          <w:szCs w:val="22"/>
        </w:rPr>
        <w:t>Пышкина Д.И</w:t>
      </w:r>
      <w:r w:rsidRPr="008F46E1">
        <w:rPr>
          <w:sz w:val="22"/>
          <w:szCs w:val="22"/>
        </w:rPr>
        <w:t>. имеется состав административного правонарушения, предусмотренного ст. 6.1.1 КоАП РФ.</w:t>
      </w:r>
    </w:p>
    <w:p w:rsidR="00313B3E" w:rsidRPr="008F46E1">
      <w:pPr>
        <w:pStyle w:val="NormalWeb"/>
        <w:shd w:val="clear" w:color="auto" w:fill="FFFFFF"/>
        <w:spacing w:before="0" w:beforeAutospacing="0" w:after="0" w:afterAutospacing="0"/>
        <w:ind w:firstLine="567"/>
        <w:jc w:val="both"/>
        <w:textAlignment w:val="baseline"/>
        <w:rPr>
          <w:sz w:val="22"/>
          <w:szCs w:val="22"/>
        </w:rPr>
      </w:pPr>
      <w:r w:rsidRPr="008F46E1">
        <w:rPr>
          <w:sz w:val="22"/>
          <w:szCs w:val="22"/>
        </w:rPr>
        <w:t>Статья 4.1 КоАП РФ предусматривает, что административное наказание за совершение административного правонарушения назначается в пределах, уста</w:t>
      </w:r>
      <w:r w:rsidRPr="008F46E1">
        <w:rPr>
          <w:sz w:val="22"/>
          <w:szCs w:val="22"/>
        </w:rPr>
        <w:t>новленных законом, предусматривающим ответственность за данное административное правонарушение, в соответствии с настоящим Кодексом. При назначении административного наказания физическому лицу учитываются характер совершенного им административного правонар</w:t>
      </w:r>
      <w:r w:rsidRPr="008F46E1">
        <w:rPr>
          <w:sz w:val="22"/>
          <w:szCs w:val="22"/>
        </w:rPr>
        <w:t>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313B3E" w:rsidRPr="008F46E1">
      <w:pPr>
        <w:pStyle w:val="NormalWeb"/>
        <w:shd w:val="clear" w:color="auto" w:fill="FFFFFF"/>
        <w:spacing w:before="0" w:beforeAutospacing="0" w:after="0" w:afterAutospacing="0"/>
        <w:ind w:firstLine="567"/>
        <w:jc w:val="both"/>
        <w:textAlignment w:val="baseline"/>
        <w:rPr>
          <w:sz w:val="22"/>
          <w:szCs w:val="22"/>
        </w:rPr>
      </w:pPr>
      <w:r w:rsidRPr="008F46E1">
        <w:rPr>
          <w:sz w:val="22"/>
          <w:szCs w:val="22"/>
        </w:rPr>
        <w:t xml:space="preserve">При назначении </w:t>
      </w:r>
      <w:r w:rsidRPr="008F46E1" w:rsidR="000636ED">
        <w:rPr>
          <w:sz w:val="22"/>
          <w:szCs w:val="22"/>
        </w:rPr>
        <w:t>Пышкину Д.И</w:t>
      </w:r>
      <w:r w:rsidRPr="008F46E1">
        <w:rPr>
          <w:sz w:val="22"/>
          <w:szCs w:val="22"/>
        </w:rPr>
        <w:t xml:space="preserve">. наказания суд учитывает характер совершенного </w:t>
      </w:r>
      <w:r w:rsidRPr="008F46E1">
        <w:rPr>
          <w:sz w:val="22"/>
          <w:szCs w:val="22"/>
        </w:rPr>
        <w:t>административного правонарушения, личность виновного.</w:t>
      </w:r>
    </w:p>
    <w:p w:rsidR="00313B3E" w:rsidRPr="008F46E1">
      <w:pPr>
        <w:ind w:firstLine="567"/>
        <w:jc w:val="both"/>
        <w:rPr>
          <w:sz w:val="22"/>
          <w:szCs w:val="22"/>
        </w:rPr>
      </w:pPr>
      <w:r w:rsidRPr="008F46E1">
        <w:rPr>
          <w:sz w:val="22"/>
          <w:szCs w:val="22"/>
        </w:rPr>
        <w:t>Обстоятельств, отягчающих и смягчающих административную ответственность в соответствии со ст.4.3 КоАП РФ, мировым судьёй не установлено.</w:t>
      </w:r>
    </w:p>
    <w:p w:rsidR="00313B3E" w:rsidRPr="008F46E1">
      <w:pPr>
        <w:ind w:firstLine="567"/>
        <w:jc w:val="both"/>
        <w:rPr>
          <w:sz w:val="22"/>
          <w:szCs w:val="22"/>
        </w:rPr>
      </w:pPr>
      <w:r w:rsidRPr="008F46E1">
        <w:rPr>
          <w:sz w:val="22"/>
          <w:szCs w:val="22"/>
        </w:rPr>
        <w:t xml:space="preserve">С учётом изложенного, мировой судья считает возможным назначить </w:t>
      </w:r>
      <w:r w:rsidRPr="008F46E1" w:rsidR="000636ED">
        <w:rPr>
          <w:sz w:val="22"/>
          <w:szCs w:val="22"/>
        </w:rPr>
        <w:t>Пышкину Д.И</w:t>
      </w:r>
      <w:r w:rsidRPr="008F46E1">
        <w:rPr>
          <w:sz w:val="22"/>
          <w:szCs w:val="22"/>
        </w:rPr>
        <w:t>. административное наказание в виде административного штрафа.</w:t>
      </w:r>
    </w:p>
    <w:p w:rsidR="00313B3E" w:rsidRPr="008F46E1">
      <w:pPr>
        <w:pStyle w:val="NormalWeb"/>
        <w:shd w:val="clear" w:color="auto" w:fill="FFFFFF"/>
        <w:spacing w:before="0" w:beforeAutospacing="0" w:after="0" w:afterAutospacing="0"/>
        <w:ind w:firstLine="567"/>
        <w:jc w:val="both"/>
        <w:textAlignment w:val="baseline"/>
        <w:rPr>
          <w:sz w:val="22"/>
          <w:szCs w:val="22"/>
        </w:rPr>
      </w:pPr>
      <w:r w:rsidRPr="008F46E1">
        <w:rPr>
          <w:sz w:val="22"/>
          <w:szCs w:val="22"/>
        </w:rPr>
        <w:t>На основании изложенного, руководствуясь ст.ст. 6.1.1, 23.1, 29.10 КоАП РФ, мировой судья,</w:t>
      </w:r>
    </w:p>
    <w:p w:rsidR="000636ED" w:rsidRPr="008F46E1" w:rsidP="000636ED">
      <w:pPr>
        <w:jc w:val="center"/>
        <w:rPr>
          <w:sz w:val="22"/>
          <w:szCs w:val="22"/>
        </w:rPr>
      </w:pPr>
      <w:r w:rsidRPr="008F46E1">
        <w:rPr>
          <w:sz w:val="22"/>
          <w:szCs w:val="22"/>
        </w:rPr>
        <w:t>ПОСТАНОВИЛ:</w:t>
      </w:r>
    </w:p>
    <w:p w:rsidR="00313B3E" w:rsidRPr="008F46E1">
      <w:pPr>
        <w:ind w:firstLine="708"/>
        <w:jc w:val="both"/>
        <w:rPr>
          <w:sz w:val="22"/>
          <w:szCs w:val="22"/>
        </w:rPr>
      </w:pPr>
      <w:r w:rsidRPr="008F46E1">
        <w:rPr>
          <w:sz w:val="22"/>
          <w:szCs w:val="22"/>
        </w:rPr>
        <w:t>П</w:t>
      </w:r>
      <w:r w:rsidRPr="008F46E1" w:rsidR="00E81D14">
        <w:rPr>
          <w:sz w:val="22"/>
          <w:szCs w:val="22"/>
        </w:rPr>
        <w:t xml:space="preserve">ризнать </w:t>
      </w:r>
      <w:r w:rsidRPr="008F46E1">
        <w:rPr>
          <w:sz w:val="22"/>
          <w:szCs w:val="22"/>
        </w:rPr>
        <w:t>Пышкина</w:t>
      </w:r>
      <w:r w:rsidRPr="008F46E1">
        <w:rPr>
          <w:sz w:val="22"/>
          <w:szCs w:val="22"/>
        </w:rPr>
        <w:t xml:space="preserve"> </w:t>
      </w:r>
      <w:r>
        <w:rPr>
          <w:sz w:val="22"/>
          <w:szCs w:val="22"/>
        </w:rPr>
        <w:t xml:space="preserve">Д.И. </w:t>
      </w:r>
      <w:r w:rsidRPr="008F46E1" w:rsidR="00E81D14">
        <w:rPr>
          <w:sz w:val="22"/>
          <w:szCs w:val="22"/>
        </w:rPr>
        <w:t>виновным в совершении административного правонарушения, предусмотренного ст. 6.1.1  КоАП РФ, и назначить ему наказание в виде адми</w:t>
      </w:r>
      <w:r w:rsidRPr="008F46E1">
        <w:rPr>
          <w:sz w:val="22"/>
          <w:szCs w:val="22"/>
        </w:rPr>
        <w:t>нистративного штрафа в размере 20</w:t>
      </w:r>
      <w:r w:rsidRPr="008F46E1" w:rsidR="00E81D14">
        <w:rPr>
          <w:sz w:val="22"/>
          <w:szCs w:val="22"/>
        </w:rPr>
        <w:t xml:space="preserve"> 000 (</w:t>
      </w:r>
      <w:r w:rsidRPr="008F46E1">
        <w:rPr>
          <w:sz w:val="22"/>
          <w:szCs w:val="22"/>
        </w:rPr>
        <w:t xml:space="preserve">двадцати </w:t>
      </w:r>
      <w:r w:rsidRPr="008F46E1" w:rsidR="00E81D14">
        <w:rPr>
          <w:sz w:val="22"/>
          <w:szCs w:val="22"/>
        </w:rPr>
        <w:t xml:space="preserve">тысяч) рублей. </w:t>
      </w:r>
    </w:p>
    <w:p w:rsidR="00313B3E" w:rsidRPr="008F46E1">
      <w:pPr>
        <w:ind w:firstLine="708"/>
        <w:jc w:val="both"/>
        <w:rPr>
          <w:sz w:val="22"/>
          <w:szCs w:val="22"/>
        </w:rPr>
      </w:pPr>
      <w:r w:rsidRPr="008F46E1">
        <w:rPr>
          <w:sz w:val="22"/>
          <w:szCs w:val="22"/>
        </w:rPr>
        <w:t xml:space="preserve">Платежные реквизиты для уплаты штрафа: </w:t>
      </w:r>
    </w:p>
    <w:p w:rsidR="00313B3E" w:rsidRPr="008F46E1">
      <w:pPr>
        <w:jc w:val="both"/>
        <w:rPr>
          <w:sz w:val="22"/>
          <w:szCs w:val="22"/>
        </w:rPr>
      </w:pPr>
      <w:r w:rsidRPr="008F46E1">
        <w:rPr>
          <w:sz w:val="22"/>
          <w:szCs w:val="22"/>
        </w:rPr>
        <w:t xml:space="preserve">         Получатель: УФК по Республике Крым (Министерство юсти</w:t>
      </w:r>
      <w:r w:rsidRPr="008F46E1">
        <w:rPr>
          <w:sz w:val="22"/>
          <w:szCs w:val="22"/>
        </w:rPr>
        <w:t>ции Республики Крым) Наименование банка</w:t>
      </w:r>
      <w:r w:rsidRPr="008F46E1" w:rsidR="000636ED">
        <w:rPr>
          <w:sz w:val="22"/>
          <w:szCs w:val="22"/>
        </w:rPr>
        <w:t xml:space="preserve"> ОКЦ N 7 ЮГУ Банка России //УФК по Республике Крым г. Симферополь</w:t>
      </w:r>
      <w:r w:rsidRPr="008F46E1">
        <w:rPr>
          <w:sz w:val="22"/>
          <w:szCs w:val="22"/>
        </w:rPr>
        <w:t xml:space="preserve">; ИНН 9102013284; КПП 910201001; БИК 013510002; Единый казначейский счет    40102810645370000035; Казначейский счет  03100643000000017500; Лицевой счет </w:t>
      </w:r>
      <w:r w:rsidRPr="008F46E1">
        <w:rPr>
          <w:sz w:val="22"/>
          <w:szCs w:val="22"/>
        </w:rPr>
        <w:t xml:space="preserve"> 04752203230 в УФК по  Республике Крым; Код Сводного реестра 35220323; ОКТМО 35715000, КБК 828 1 16 01063 01 0101 140, УИН </w:t>
      </w:r>
      <w:r w:rsidRPr="008F46E1" w:rsidR="000636ED">
        <w:rPr>
          <w:sz w:val="22"/>
          <w:szCs w:val="22"/>
        </w:rPr>
        <w:t>0410760300465001182606127</w:t>
      </w:r>
      <w:r w:rsidRPr="008F46E1" w:rsidR="00AD204E">
        <w:rPr>
          <w:sz w:val="22"/>
          <w:szCs w:val="22"/>
        </w:rPr>
        <w:t>.</w:t>
      </w:r>
    </w:p>
    <w:p w:rsidR="00313B3E" w:rsidRPr="008F46E1">
      <w:pPr>
        <w:ind w:firstLine="708"/>
        <w:jc w:val="both"/>
        <w:rPr>
          <w:sz w:val="22"/>
          <w:szCs w:val="22"/>
        </w:rPr>
      </w:pPr>
      <w:r w:rsidRPr="008F46E1">
        <w:rPr>
          <w:sz w:val="22"/>
          <w:szCs w:val="22"/>
        </w:rPr>
        <w:t>В соответствии со ст. 32.2. КоАП РФ штраф должен быть оплачен в течение 60 дней со дня вступления постанов</w:t>
      </w:r>
      <w:r w:rsidRPr="008F46E1">
        <w:rPr>
          <w:sz w:val="22"/>
          <w:szCs w:val="22"/>
        </w:rPr>
        <w:t>ления в законную силу. В случае отсутствия оплаты может быть возбуждено административное дело в соответствии со ст. 20.25. ч.1 КоАП РФ.</w:t>
      </w:r>
    </w:p>
    <w:p w:rsidR="00313B3E" w:rsidRPr="008F46E1">
      <w:pPr>
        <w:jc w:val="both"/>
        <w:rPr>
          <w:sz w:val="22"/>
          <w:szCs w:val="22"/>
        </w:rPr>
      </w:pPr>
      <w:r w:rsidRPr="008F46E1">
        <w:rPr>
          <w:sz w:val="22"/>
          <w:szCs w:val="22"/>
        </w:rPr>
        <w:t xml:space="preserve">         Квитанцию необходимо представить в суд, для приобщения к материалам дела.</w:t>
      </w:r>
    </w:p>
    <w:p w:rsidR="00313B3E" w:rsidRPr="008F46E1">
      <w:pPr>
        <w:jc w:val="both"/>
        <w:rPr>
          <w:sz w:val="22"/>
          <w:szCs w:val="22"/>
        </w:rPr>
      </w:pPr>
      <w:r w:rsidRPr="008F46E1">
        <w:rPr>
          <w:sz w:val="22"/>
          <w:szCs w:val="22"/>
        </w:rPr>
        <w:t xml:space="preserve"> </w:t>
      </w:r>
      <w:r w:rsidRPr="008F46E1">
        <w:rPr>
          <w:sz w:val="22"/>
          <w:szCs w:val="22"/>
        </w:rPr>
        <w:tab/>
        <w:t>Постановление может быть обжаловано</w:t>
      </w:r>
      <w:r w:rsidRPr="008F46E1">
        <w:rPr>
          <w:sz w:val="22"/>
          <w:szCs w:val="22"/>
        </w:rPr>
        <w:t xml:space="preserve"> в Керченский городской суд Республики Крым в течение десяти суток со дня вручения или получения копии постановления.</w:t>
      </w:r>
    </w:p>
    <w:p w:rsidR="00313B3E" w:rsidRPr="008F46E1">
      <w:pPr>
        <w:jc w:val="both"/>
        <w:rPr>
          <w:sz w:val="22"/>
          <w:szCs w:val="22"/>
        </w:rPr>
      </w:pPr>
    </w:p>
    <w:p w:rsidR="008F46E1" w:rsidRPr="008F46E1" w:rsidP="008F46E1">
      <w:pPr>
        <w:pStyle w:val="NoSpacing"/>
        <w:jc w:val="both"/>
        <w:rPr>
          <w:rFonts w:ascii="Times New Roman" w:hAnsi="Times New Roman" w:cs="Times New Roman"/>
          <w:bCs/>
        </w:rPr>
      </w:pPr>
      <w:r w:rsidRPr="008F46E1">
        <w:rPr>
          <w:rFonts w:ascii="Times New Roman" w:hAnsi="Times New Roman" w:cs="Times New Roman"/>
          <w:bCs/>
        </w:rPr>
        <w:t>Мировой судья</w:t>
      </w:r>
      <w:r w:rsidRPr="008F46E1">
        <w:rPr>
          <w:rFonts w:ascii="Times New Roman" w:hAnsi="Times New Roman" w:cs="Times New Roman"/>
          <w:bCs/>
        </w:rPr>
        <w:tab/>
      </w:r>
      <w:r w:rsidRPr="008F46E1">
        <w:rPr>
          <w:rFonts w:ascii="Times New Roman" w:hAnsi="Times New Roman" w:cs="Times New Roman"/>
          <w:bCs/>
        </w:rPr>
        <w:tab/>
      </w:r>
      <w:r w:rsidRPr="008F46E1">
        <w:rPr>
          <w:rFonts w:ascii="Times New Roman" w:hAnsi="Times New Roman" w:cs="Times New Roman"/>
          <w:bCs/>
        </w:rPr>
        <w:tab/>
      </w:r>
      <w:r w:rsidRPr="008F46E1">
        <w:rPr>
          <w:rFonts w:ascii="Times New Roman" w:hAnsi="Times New Roman" w:cs="Times New Roman"/>
          <w:bCs/>
        </w:rPr>
        <w:tab/>
      </w:r>
      <w:r w:rsidRPr="008F46E1">
        <w:rPr>
          <w:rFonts w:ascii="Times New Roman" w:hAnsi="Times New Roman" w:cs="Times New Roman"/>
          <w:bCs/>
        </w:rPr>
        <w:tab/>
      </w:r>
      <w:r w:rsidRPr="008F46E1">
        <w:rPr>
          <w:rFonts w:ascii="Times New Roman" w:hAnsi="Times New Roman" w:cs="Times New Roman"/>
          <w:bCs/>
        </w:rPr>
        <w:tab/>
      </w:r>
      <w:r w:rsidRPr="008F46E1">
        <w:rPr>
          <w:rFonts w:ascii="Times New Roman" w:hAnsi="Times New Roman" w:cs="Times New Roman"/>
          <w:bCs/>
        </w:rPr>
        <w:tab/>
      </w:r>
      <w:r w:rsidRPr="008F46E1">
        <w:rPr>
          <w:rFonts w:ascii="Times New Roman" w:hAnsi="Times New Roman" w:cs="Times New Roman"/>
          <w:bCs/>
        </w:rPr>
        <w:tab/>
        <w:t xml:space="preserve">    Полищук</w:t>
      </w:r>
      <w:r>
        <w:rPr>
          <w:rFonts w:ascii="Times New Roman" w:hAnsi="Times New Roman" w:cs="Times New Roman"/>
          <w:bCs/>
        </w:rPr>
        <w:t xml:space="preserve"> </w:t>
      </w:r>
      <w:r w:rsidRPr="008F46E1">
        <w:rPr>
          <w:rFonts w:ascii="Times New Roman" w:hAnsi="Times New Roman" w:cs="Times New Roman"/>
          <w:bCs/>
        </w:rPr>
        <w:t>Е.Д.</w:t>
      </w:r>
    </w:p>
    <w:p w:rsidR="00313B3E" w:rsidRPr="008F46E1" w:rsidP="008F46E1">
      <w:pPr>
        <w:pStyle w:val="NoSpacing"/>
        <w:jc w:val="both"/>
        <w:rPr>
          <w:rFonts w:ascii="Times New Roman" w:hAnsi="Times New Roman" w:cs="Times New Roman"/>
          <w:bCs/>
        </w:rPr>
      </w:pPr>
      <w:r w:rsidRPr="008F46E1">
        <w:rPr>
          <w:rFonts w:ascii="Times New Roman" w:hAnsi="Times New Roman" w:cs="Times New Roman"/>
          <w:bCs/>
        </w:rPr>
        <w:tab/>
      </w:r>
      <w:r w:rsidRPr="008F46E1">
        <w:rPr>
          <w:rFonts w:ascii="Times New Roman" w:hAnsi="Times New Roman" w:cs="Times New Roman"/>
          <w:bCs/>
        </w:rPr>
        <w:tab/>
      </w:r>
      <w:r w:rsidRPr="008F46E1">
        <w:rPr>
          <w:rFonts w:ascii="Times New Roman" w:hAnsi="Times New Roman" w:cs="Times New Roman"/>
          <w:bCs/>
        </w:rPr>
        <w:tab/>
      </w:r>
      <w:r w:rsidRPr="008F46E1">
        <w:rPr>
          <w:rFonts w:ascii="Times New Roman" w:hAnsi="Times New Roman" w:cs="Times New Roman"/>
          <w:bCs/>
        </w:rPr>
        <w:tab/>
      </w:r>
      <w:r w:rsidRPr="008F46E1">
        <w:rPr>
          <w:rFonts w:ascii="Times New Roman" w:hAnsi="Times New Roman" w:cs="Times New Roman"/>
          <w:bCs/>
        </w:rPr>
        <w:tab/>
      </w:r>
      <w:r w:rsidRPr="008F46E1">
        <w:rPr>
          <w:rFonts w:ascii="Times New Roman" w:hAnsi="Times New Roman" w:cs="Times New Roman"/>
          <w:bCs/>
        </w:rPr>
        <w:tab/>
      </w:r>
    </w:p>
    <w:sectPr w:rsidSect="00416E03">
      <w:pgSz w:w="11906" w:h="16838"/>
      <w:pgMar w:top="426" w:right="566"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79D"/>
    <w:rsid w:val="000636ED"/>
    <w:rsid w:val="00063AF6"/>
    <w:rsid w:val="00251A08"/>
    <w:rsid w:val="0025559F"/>
    <w:rsid w:val="00313B3E"/>
    <w:rsid w:val="003A35E5"/>
    <w:rsid w:val="003D32D0"/>
    <w:rsid w:val="003F09FB"/>
    <w:rsid w:val="00416E03"/>
    <w:rsid w:val="004243CB"/>
    <w:rsid w:val="004253FA"/>
    <w:rsid w:val="004B1AED"/>
    <w:rsid w:val="004F486D"/>
    <w:rsid w:val="005345B1"/>
    <w:rsid w:val="0054759B"/>
    <w:rsid w:val="005501C0"/>
    <w:rsid w:val="00582887"/>
    <w:rsid w:val="005B25DE"/>
    <w:rsid w:val="006A1EDB"/>
    <w:rsid w:val="006A2D4E"/>
    <w:rsid w:val="00736F69"/>
    <w:rsid w:val="0075779D"/>
    <w:rsid w:val="007F6385"/>
    <w:rsid w:val="007F75E6"/>
    <w:rsid w:val="00815605"/>
    <w:rsid w:val="00856CA9"/>
    <w:rsid w:val="008765CB"/>
    <w:rsid w:val="008A3B3D"/>
    <w:rsid w:val="008E658D"/>
    <w:rsid w:val="008F46E1"/>
    <w:rsid w:val="008F7BA2"/>
    <w:rsid w:val="009365BB"/>
    <w:rsid w:val="00AD204E"/>
    <w:rsid w:val="00AE5843"/>
    <w:rsid w:val="00B031EB"/>
    <w:rsid w:val="00B36F86"/>
    <w:rsid w:val="00B46869"/>
    <w:rsid w:val="00B64B7D"/>
    <w:rsid w:val="00B81D6F"/>
    <w:rsid w:val="00BA6836"/>
    <w:rsid w:val="00C21641"/>
    <w:rsid w:val="00CC139B"/>
    <w:rsid w:val="00D82128"/>
    <w:rsid w:val="00DA61BB"/>
    <w:rsid w:val="00DD5298"/>
    <w:rsid w:val="00E279D7"/>
    <w:rsid w:val="00E30FEA"/>
    <w:rsid w:val="00E34DF6"/>
    <w:rsid w:val="00E536B0"/>
    <w:rsid w:val="00E56AE9"/>
    <w:rsid w:val="00E81D14"/>
    <w:rsid w:val="00E8347B"/>
    <w:rsid w:val="00ED1850"/>
    <w:rsid w:val="00EF1E5B"/>
    <w:rsid w:val="00F4208C"/>
    <w:rsid w:val="00FA3EF3"/>
    <w:rsid w:val="00FB0E85"/>
    <w:rsid w:val="00FC296B"/>
    <w:rsid w:val="00FF0E9B"/>
    <w:rsid w:val="01174B2B"/>
  </w:rsids>
  <m:mathPr>
    <m:mathFont m:val="Cambria Math"/>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paragraph" w:styleId="BalloonText">
    <w:name w:val="Balloon Text"/>
    <w:basedOn w:val="Normal"/>
    <w:link w:val="a"/>
    <w:uiPriority w:val="99"/>
    <w:semiHidden/>
    <w:unhideWhenUsed/>
    <w:rPr>
      <w:rFonts w:ascii="Tahoma" w:hAnsi="Tahoma" w:cs="Tahoma"/>
      <w:sz w:val="16"/>
      <w:szCs w:val="16"/>
    </w:rPr>
  </w:style>
  <w:style w:type="paragraph" w:styleId="NormalWeb">
    <w:name w:val="Normal (Web)"/>
    <w:basedOn w:val="Normal"/>
    <w:uiPriority w:val="99"/>
    <w:unhideWhenUsed/>
    <w:qFormat/>
    <w:pPr>
      <w:spacing w:before="100" w:beforeAutospacing="1" w:after="100" w:afterAutospacing="1"/>
    </w:pPr>
  </w:style>
  <w:style w:type="paragraph" w:styleId="NoSpacing">
    <w:name w:val="No Spacing"/>
    <w:uiPriority w:val="1"/>
    <w:qFormat/>
    <w:rPr>
      <w:rFonts w:eastAsiaTheme="minorEastAsia"/>
      <w:sz w:val="22"/>
      <w:szCs w:val="22"/>
    </w:rPr>
  </w:style>
  <w:style w:type="character" w:customStyle="1" w:styleId="a">
    <w:name w:val="Текст выноски Знак"/>
    <w:basedOn w:val="DefaultParagraphFont"/>
    <w:link w:val="BalloonText"/>
    <w:uiPriority w:val="99"/>
    <w:semiHidden/>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7BD8F0806C2BA8E775BCBC2E8B976E2436BFE149E4F502FFA1625D514F0D9BD9BA371316353D70D5I6l3G" TargetMode="External" /><Relationship Id="rId6" Type="http://schemas.openxmlformats.org/officeDocument/2006/relationships/hyperlink" Target="consultantplus://offline/ref=7BD8F0806C2BA8E775BCBC2E8B976E2436BFE149E4F502FFA1625D514F0D9BD9BA3713163C3CI7l1G"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78D36-DBBA-4284-94B8-E5A3E39C1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