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3553D9">
        <w:rPr>
          <w:b w:val="0"/>
          <w:color w:val="FF0000"/>
          <w:sz w:val="28"/>
          <w:szCs w:val="28"/>
        </w:rPr>
        <w:t>120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F289F">
        <w:rPr>
          <w:sz w:val="28"/>
          <w:szCs w:val="28"/>
        </w:rPr>
        <w:t>/изъято/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>Согласно протоколу об административном правонарушении</w:t>
      </w:r>
      <w:r>
        <w:rPr>
          <w:sz w:val="28"/>
          <w:szCs w:val="28"/>
        </w:rPr>
        <w:t xml:space="preserve"> </w:t>
      </w:r>
      <w:r w:rsidRPr="008F289F">
        <w:rPr>
          <w:sz w:val="28"/>
          <w:szCs w:val="28"/>
        </w:rPr>
        <w:t>/изъято/</w:t>
      </w:r>
      <w:r w:rsidRPr="00907299">
        <w:rPr>
          <w:sz w:val="28"/>
          <w:szCs w:val="28"/>
        </w:rPr>
        <w:t xml:space="preserve"> 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8F289F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8F289F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3553D9">
        <w:rPr>
          <w:color w:val="FF0000"/>
          <w:sz w:val="28"/>
          <w:szCs w:val="28"/>
        </w:rPr>
        <w:t>1</w:t>
      </w:r>
      <w:r w:rsidR="00A17D31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8F289F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A17D31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3553D9">
        <w:rPr>
          <w:color w:val="FF0000"/>
          <w:sz w:val="28"/>
          <w:szCs w:val="28"/>
        </w:rPr>
        <w:t>1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8F289F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754D3F">
        <w:rPr>
          <w:color w:val="FF0000"/>
          <w:sz w:val="28"/>
          <w:szCs w:val="28"/>
        </w:rPr>
        <w:t>года.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3553D9">
        <w:rPr>
          <w:color w:val="FF0000"/>
          <w:sz w:val="28"/>
          <w:szCs w:val="28"/>
        </w:rPr>
        <w:t>1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8F289F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8F289F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="00A17D31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3553D9">
        <w:rPr>
          <w:color w:val="FF0000"/>
          <w:sz w:val="28"/>
          <w:szCs w:val="28"/>
        </w:rPr>
        <w:t>1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A17D31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ответствен</w:t>
      </w:r>
      <w:r w:rsidRPr="00907299">
        <w:rPr>
          <w:sz w:val="28"/>
          <w:szCs w:val="28"/>
        </w:rPr>
        <w:t>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При назначении наказания суд учитывает характер совершённого административного правонарушения, личность виновного, его имущественное положение и </w:t>
      </w:r>
      <w:r w:rsidRPr="00907299">
        <w:rPr>
          <w:sz w:val="28"/>
          <w:szCs w:val="28"/>
        </w:rPr>
        <w:t>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3553D9">
        <w:rPr>
          <w:color w:val="FF0000"/>
          <w:sz w:val="28"/>
          <w:szCs w:val="28"/>
        </w:rPr>
        <w:t>102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3553D9">
        <w:rPr>
          <w:sz w:val="28"/>
          <w:szCs w:val="28"/>
        </w:rPr>
        <w:t xml:space="preserve"> 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Почтовый адрес: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3553D9" w:rsidR="003553D9">
        <w:rPr>
          <w:color w:val="FF0000"/>
          <w:sz w:val="28"/>
          <w:szCs w:val="28"/>
        </w:rPr>
        <w:t>0410760300465001202620126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</w:t>
      </w:r>
      <w:r w:rsidRPr="00907299">
        <w:rPr>
          <w:sz w:val="28"/>
          <w:szCs w:val="28"/>
        </w:rPr>
        <w:t>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53D9"/>
    <w:rsid w:val="00357908"/>
    <w:rsid w:val="003627FD"/>
    <w:rsid w:val="003857E0"/>
    <w:rsid w:val="003931E8"/>
    <w:rsid w:val="003D728B"/>
    <w:rsid w:val="003F1C74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8F289F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A6F5B"/>
    <w:rsid w:val="009C23EF"/>
    <w:rsid w:val="009D3C00"/>
    <w:rsid w:val="00A16165"/>
    <w:rsid w:val="00A17D31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1835C-F0D9-4830-AB07-35B6E174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