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1F32AA" w:rsidP="00660B1E">
      <w:pPr>
        <w:ind w:left="6372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60B1E" w:rsidR="00660B1E">
        <w:rPr>
          <w:sz w:val="20"/>
          <w:szCs w:val="28"/>
        </w:rPr>
        <w:t>к делу</w:t>
      </w:r>
      <w:r w:rsidRPr="00660B1E" w:rsidR="00355085">
        <w:rPr>
          <w:sz w:val="20"/>
          <w:szCs w:val="28"/>
        </w:rPr>
        <w:t xml:space="preserve"> </w:t>
      </w:r>
      <w:r w:rsidRPr="00660B1E">
        <w:rPr>
          <w:sz w:val="20"/>
          <w:szCs w:val="28"/>
        </w:rPr>
        <w:t>№ 5-46-</w:t>
      </w:r>
      <w:r w:rsidRPr="00660B1E" w:rsidR="006F7E3D">
        <w:rPr>
          <w:sz w:val="20"/>
          <w:szCs w:val="28"/>
        </w:rPr>
        <w:t>123</w:t>
      </w:r>
      <w:r w:rsidRPr="00660B1E">
        <w:rPr>
          <w:sz w:val="20"/>
          <w:szCs w:val="28"/>
        </w:rPr>
        <w:t>/2021</w:t>
      </w:r>
    </w:p>
    <w:p w:rsidR="00C2430D" w:rsidRPr="001F32AA" w:rsidP="00286316">
      <w:pPr>
        <w:jc w:val="both"/>
        <w:rPr>
          <w:b/>
          <w:sz w:val="28"/>
          <w:szCs w:val="28"/>
        </w:rPr>
      </w:pPr>
    </w:p>
    <w:p w:rsidR="00C2430D" w:rsidRPr="00660B1E" w:rsidP="00286316">
      <w:pPr>
        <w:jc w:val="center"/>
        <w:rPr>
          <w:b/>
        </w:rPr>
      </w:pPr>
      <w:r w:rsidRPr="00660B1E">
        <w:rPr>
          <w:b/>
        </w:rPr>
        <w:t>ПОСТАНОВЛЕНИЕ</w:t>
      </w:r>
    </w:p>
    <w:p w:rsidR="00355085" w:rsidRPr="00660B1E" w:rsidP="00286316">
      <w:pPr>
        <w:jc w:val="both"/>
      </w:pPr>
    </w:p>
    <w:p w:rsidR="00355085" w:rsidRPr="00660B1E" w:rsidP="00286316">
      <w:pPr>
        <w:jc w:val="both"/>
      </w:pPr>
      <w:r w:rsidRPr="00660B1E">
        <w:t>1</w:t>
      </w:r>
      <w:r w:rsidRPr="00660B1E" w:rsidR="006F7E3D">
        <w:t>5</w:t>
      </w:r>
      <w:r w:rsidRPr="00660B1E">
        <w:t xml:space="preserve"> июн</w:t>
      </w:r>
      <w:r w:rsidRPr="00660B1E" w:rsidR="00475A92">
        <w:t>я 2021 года</w:t>
      </w:r>
      <w:r w:rsidRPr="00660B1E" w:rsidR="00475A92">
        <w:tab/>
      </w:r>
      <w:r w:rsidRPr="00660B1E" w:rsidR="00475A92">
        <w:tab/>
      </w:r>
      <w:r w:rsidRPr="00660B1E" w:rsidR="00475A92">
        <w:tab/>
      </w:r>
      <w:r w:rsidRPr="00660B1E" w:rsidR="00475A92">
        <w:tab/>
      </w:r>
      <w:r w:rsidRPr="00660B1E" w:rsidR="00475A92">
        <w:tab/>
      </w:r>
      <w:r w:rsidRPr="00660B1E" w:rsidR="00475A92">
        <w:tab/>
      </w:r>
      <w:r w:rsidRPr="00660B1E" w:rsidR="00475A92">
        <w:tab/>
      </w:r>
      <w:r w:rsidRPr="00660B1E" w:rsidR="00475A92">
        <w:tab/>
      </w:r>
      <w:r w:rsidR="00660B1E">
        <w:t xml:space="preserve">                        </w:t>
      </w:r>
      <w:r w:rsidRPr="00660B1E" w:rsidR="00475A92">
        <w:t>г. Керчь</w:t>
      </w:r>
    </w:p>
    <w:p w:rsidR="00C2430D" w:rsidRPr="00660B1E" w:rsidP="00286316">
      <w:pPr>
        <w:jc w:val="both"/>
      </w:pPr>
    </w:p>
    <w:p w:rsidR="00C12CCF" w:rsidRPr="00660B1E" w:rsidP="005607F5">
      <w:pPr>
        <w:ind w:firstLine="708"/>
        <w:jc w:val="both"/>
      </w:pPr>
      <w:r w:rsidRPr="00660B1E">
        <w:t>Миро</w:t>
      </w:r>
      <w:r w:rsidRPr="00660B1E" w:rsidR="005607F5">
        <w:t>вой судья судебного участка № 46 Керченского судебного района (городской округ Керчь) Республики Крым</w:t>
      </w:r>
      <w:r w:rsidRPr="00660B1E" w:rsidR="008C6948">
        <w:t xml:space="preserve"> Полищук Е.Д.</w:t>
      </w:r>
      <w:r w:rsidRPr="00660B1E" w:rsidR="005607F5">
        <w:t xml:space="preserve">, </w:t>
      </w:r>
      <w:r w:rsidRPr="00660B1E">
        <w:t>рассмотрев дело об административном правонар</w:t>
      </w:r>
      <w:r w:rsidRPr="00660B1E" w:rsidR="005607F5">
        <w:t>ушении, предусмотренном ст. 19.5</w:t>
      </w:r>
      <w:r w:rsidRPr="00660B1E" w:rsidR="008C6948">
        <w:t xml:space="preserve"> ч.1 </w:t>
      </w:r>
      <w:r w:rsidRPr="00660B1E">
        <w:t xml:space="preserve"> Кодекса Российской Федерации об административных правонарушениях (далее - КоАП РФ), в отношении</w:t>
      </w:r>
      <w:r w:rsidRPr="00660B1E" w:rsidR="002D7FE2">
        <w:t>:</w:t>
      </w:r>
    </w:p>
    <w:p w:rsidR="006F7E3D" w:rsidRPr="00660B1E" w:rsidP="00A0152B">
      <w:pPr>
        <w:ind w:left="1416"/>
        <w:jc w:val="both"/>
      </w:pPr>
      <w:r w:rsidRPr="00660B1E">
        <w:t>юридического</w:t>
      </w:r>
      <w:r w:rsidRPr="00660B1E" w:rsidR="00A0152B">
        <w:t xml:space="preserve"> лица</w:t>
      </w:r>
      <w:r w:rsidRPr="00660B1E" w:rsidR="00C12CCF">
        <w:t xml:space="preserve"> </w:t>
      </w:r>
      <w:r w:rsidRPr="00660B1E" w:rsidR="00A0152B">
        <w:t>–</w:t>
      </w:r>
      <w:r w:rsidRPr="00660B1E">
        <w:t xml:space="preserve"> </w:t>
      </w:r>
      <w:r w:rsidRPr="00660B1E" w:rsidR="002D7FE2"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660B1E">
        <w:t xml:space="preserve">, </w:t>
      </w:r>
      <w:r w:rsidR="006D30CA">
        <w:t>/изъято/</w:t>
      </w:r>
    </w:p>
    <w:p w:rsidR="00C2430D" w:rsidRPr="00660B1E" w:rsidP="00A0152B">
      <w:pPr>
        <w:ind w:left="1416"/>
        <w:jc w:val="both"/>
      </w:pPr>
    </w:p>
    <w:p w:rsidR="00C2430D" w:rsidRPr="00660B1E" w:rsidP="00286316">
      <w:pPr>
        <w:jc w:val="center"/>
        <w:rPr>
          <w:b/>
        </w:rPr>
      </w:pPr>
      <w:r w:rsidRPr="00660B1E">
        <w:rPr>
          <w:b/>
        </w:rPr>
        <w:t>УСТАНОВИЛ:</w:t>
      </w:r>
    </w:p>
    <w:p w:rsidR="00C2430D" w:rsidRPr="00660B1E" w:rsidP="00286316">
      <w:pPr>
        <w:jc w:val="both"/>
      </w:pPr>
    </w:p>
    <w:p w:rsidR="005607F5" w:rsidRPr="00660B1E" w:rsidP="00286316">
      <w:pPr>
        <w:ind w:firstLine="567"/>
        <w:jc w:val="both"/>
      </w:pPr>
      <w:r w:rsidRPr="00660B1E">
        <w:rPr>
          <w:rFonts w:eastAsia="Calibri"/>
          <w:lang w:eastAsia="en-US"/>
        </w:rPr>
        <w:t xml:space="preserve">Согласно </w:t>
      </w:r>
      <w:r w:rsidRPr="00660B1E" w:rsidR="008C6C49">
        <w:rPr>
          <w:rFonts w:eastAsia="Calibri"/>
          <w:lang w:eastAsia="en-US"/>
        </w:rPr>
        <w:t>протоколу об административном правонарушении</w:t>
      </w:r>
      <w:r w:rsidR="002A1886">
        <w:rPr>
          <w:rFonts w:eastAsia="Calibri"/>
          <w:lang w:eastAsia="en-US"/>
        </w:rPr>
        <w:t xml:space="preserve"> /изъято/</w:t>
      </w:r>
      <w:r w:rsidRPr="00660B1E">
        <w:rPr>
          <w:rFonts w:eastAsia="Calibri"/>
          <w:lang w:eastAsia="en-US"/>
        </w:rPr>
        <w:t xml:space="preserve">, </w:t>
      </w:r>
      <w:r w:rsidRPr="00660B1E" w:rsidR="006F7E3D">
        <w:t>муниципальным унитарным предприятием</w:t>
      </w:r>
      <w:r w:rsidRPr="00660B1E" w:rsidR="008C6C49">
        <w:t xml:space="preserve"> муниципального образования городской округ Керчь Республики Крым «ЖИЛСЕРВИСКЕРЧЬ» (далее - М</w:t>
      </w:r>
      <w:r w:rsidRPr="00660B1E" w:rsidR="00475A92">
        <w:t>УП МОГОК РК «ЖИЛСЕРВИС</w:t>
      </w:r>
      <w:r w:rsidRPr="00660B1E" w:rsidR="00DA7214">
        <w:t xml:space="preserve">КЕРЧЬ») </w:t>
      </w:r>
      <w:r w:rsidR="002A1886">
        <w:rPr>
          <w:rFonts w:eastAsia="Calibri"/>
          <w:lang w:eastAsia="en-US"/>
        </w:rPr>
        <w:t>/</w:t>
      </w:r>
      <w:r w:rsidR="002A1886">
        <w:rPr>
          <w:rFonts w:eastAsia="Calibri"/>
          <w:lang w:eastAsia="en-US"/>
        </w:rPr>
        <w:t>изъято</w:t>
      </w:r>
      <w:r w:rsidR="002A1886">
        <w:rPr>
          <w:rFonts w:eastAsia="Calibri"/>
          <w:lang w:eastAsia="en-US"/>
        </w:rPr>
        <w:t>/</w:t>
      </w:r>
      <w:r w:rsidR="002A1886">
        <w:rPr>
          <w:rFonts w:eastAsia="Calibri"/>
          <w:lang w:eastAsia="en-US"/>
        </w:rPr>
        <w:t xml:space="preserve"> </w:t>
      </w:r>
      <w:r w:rsidRPr="00660B1E" w:rsidR="00516C17">
        <w:t xml:space="preserve">не </w:t>
      </w:r>
      <w:r w:rsidRPr="00660B1E" w:rsidR="00A0152B">
        <w:t>выполнено</w:t>
      </w:r>
      <w:r w:rsidRPr="00660B1E" w:rsidR="000076F0">
        <w:t xml:space="preserve"> в установленный срок законное П</w:t>
      </w:r>
      <w:r w:rsidRPr="00660B1E">
        <w:t xml:space="preserve">редписание Южного межрегионального управления федеральной службы по надзору </w:t>
      </w:r>
      <w:r w:rsidRPr="00660B1E" w:rsidR="00DA7214">
        <w:t>в сфере природополь</w:t>
      </w:r>
      <w:r w:rsidR="002A1886">
        <w:t xml:space="preserve">зования от </w:t>
      </w:r>
      <w:r w:rsidR="002A1886">
        <w:rPr>
          <w:rFonts w:eastAsia="Calibri"/>
          <w:lang w:eastAsia="en-US"/>
        </w:rPr>
        <w:t>/изъято/</w:t>
      </w:r>
      <w:r w:rsidRPr="00660B1E" w:rsidR="00C01BF0">
        <w:t xml:space="preserve"> (далее</w:t>
      </w:r>
      <w:r w:rsidRPr="00660B1E" w:rsidR="006F7E3D">
        <w:t xml:space="preserve"> </w:t>
      </w:r>
      <w:r w:rsidRPr="00660B1E" w:rsidR="00C01BF0">
        <w:t>- Предписание)</w:t>
      </w:r>
      <w:r w:rsidRPr="00660B1E" w:rsidR="008A5FFA">
        <w:t>, выданное</w:t>
      </w:r>
      <w:r w:rsidRPr="00660B1E">
        <w:t xml:space="preserve"> на основании Акта внеплановой проверки Южного межрегионального управления Федеральной службы по надзору </w:t>
      </w:r>
      <w:r w:rsidRPr="00660B1E" w:rsidR="00DA7214">
        <w:t xml:space="preserve">в сфере </w:t>
      </w:r>
      <w:r w:rsidR="002A1886">
        <w:t xml:space="preserve">природопользования от </w:t>
      </w:r>
      <w:r w:rsidR="002A1886">
        <w:rPr>
          <w:rFonts w:eastAsia="Calibri"/>
          <w:lang w:eastAsia="en-US"/>
        </w:rPr>
        <w:t>/изъято/</w:t>
      </w:r>
      <w:r w:rsidRPr="00660B1E" w:rsidR="00721BD4">
        <w:t xml:space="preserve">. Согласно </w:t>
      </w:r>
      <w:r w:rsidRPr="00660B1E" w:rsidR="008A5FFA">
        <w:t xml:space="preserve">указанному </w:t>
      </w:r>
      <w:r w:rsidRPr="00660B1E" w:rsidR="00721BD4">
        <w:t>Предписанию</w:t>
      </w:r>
      <w:r w:rsidRPr="00660B1E" w:rsidR="000076F0">
        <w:t xml:space="preserve"> </w:t>
      </w:r>
      <w:r w:rsidRPr="00660B1E" w:rsidR="008A5FFA">
        <w:t xml:space="preserve">необходимо было </w:t>
      </w:r>
      <w:r w:rsidR="000C4C56">
        <w:t xml:space="preserve">в срок до </w:t>
      </w:r>
      <w:r w:rsidR="000C4C56">
        <w:rPr>
          <w:rFonts w:eastAsia="Calibri"/>
          <w:lang w:eastAsia="en-US"/>
        </w:rPr>
        <w:t>/изъято/</w:t>
      </w:r>
      <w:r w:rsidR="000C4C56">
        <w:t xml:space="preserve"> </w:t>
      </w:r>
      <w:r w:rsidRPr="00660B1E" w:rsidR="000076F0">
        <w:t xml:space="preserve"> предоставить в адрес Управления </w:t>
      </w:r>
      <w:r w:rsidRPr="00660B1E" w:rsidR="000076F0">
        <w:t>Росприроднадзора</w:t>
      </w:r>
      <w:r w:rsidRPr="00660B1E" w:rsidR="000076F0">
        <w:t xml:space="preserve"> откорректированные Декларации о плате за </w:t>
      </w:r>
      <w:r w:rsidRPr="00660B1E" w:rsidR="00721BD4">
        <w:t xml:space="preserve">негативное воздействие на окружающую среду (далее - НВОС) </w:t>
      </w:r>
      <w:r w:rsidR="000C4C56">
        <w:t xml:space="preserve">за </w:t>
      </w:r>
      <w:r w:rsidR="000C4C56">
        <w:rPr>
          <w:rFonts w:eastAsia="Calibri"/>
          <w:lang w:eastAsia="en-US"/>
        </w:rPr>
        <w:t>/изъято/</w:t>
      </w:r>
      <w:r w:rsidR="000C4C56">
        <w:t xml:space="preserve"> </w:t>
      </w:r>
    </w:p>
    <w:p w:rsidR="00DA7214" w:rsidRPr="00660B1E" w:rsidP="00286316">
      <w:pPr>
        <w:autoSpaceDE w:val="0"/>
        <w:autoSpaceDN w:val="0"/>
        <w:adjustRightInd w:val="0"/>
        <w:jc w:val="both"/>
      </w:pPr>
      <w:r w:rsidRPr="00660B1E">
        <w:rPr>
          <w:rFonts w:eastAsia="Calibri"/>
          <w:lang w:eastAsia="en-US"/>
        </w:rPr>
        <w:t xml:space="preserve">         </w:t>
      </w:r>
      <w:r w:rsidRPr="00660B1E">
        <w:t>В судебном заседании</w:t>
      </w:r>
      <w:r w:rsidRPr="00660B1E" w:rsidR="005607F5">
        <w:t xml:space="preserve"> представитель </w:t>
      </w:r>
      <w:r w:rsidRPr="00660B1E" w:rsidR="006F7E3D">
        <w:t xml:space="preserve">юридического лица </w:t>
      </w:r>
      <w:r w:rsidRPr="00660B1E" w:rsidR="00721BD4">
        <w:t xml:space="preserve">- </w:t>
      </w:r>
      <w:r w:rsidR="000C4C56">
        <w:rPr>
          <w:rFonts w:eastAsia="Calibri"/>
          <w:lang w:eastAsia="en-US"/>
        </w:rPr>
        <w:t>/изъято/</w:t>
      </w:r>
      <w:r w:rsidRPr="00660B1E">
        <w:t xml:space="preserve">, действующая на основании доверенности, </w:t>
      </w:r>
      <w:r w:rsidRPr="00660B1E" w:rsidR="00C01BF0">
        <w:t>по обстоятельствам, изложенным в протоколе об административном правонарушении, возражала</w:t>
      </w:r>
      <w:r w:rsidRPr="00660B1E" w:rsidR="005607F5">
        <w:t xml:space="preserve"> и </w:t>
      </w:r>
      <w:r w:rsidRPr="00660B1E" w:rsidR="006F7E3D">
        <w:t>указала</w:t>
      </w:r>
      <w:r w:rsidRPr="00660B1E" w:rsidR="00930900">
        <w:t>,</w:t>
      </w:r>
      <w:r w:rsidRPr="00660B1E" w:rsidR="00692E70">
        <w:t xml:space="preserve"> что вынесенное Предписание является незаконным, поскольку ни </w:t>
      </w:r>
      <w:r w:rsidRPr="00660B1E" w:rsidR="002E6E4E">
        <w:t>МУП МОГОК РК «</w:t>
      </w:r>
      <w:r w:rsidRPr="00660B1E" w:rsidR="00692E70">
        <w:t>Керченский комбинат благоустройства</w:t>
      </w:r>
      <w:r w:rsidRPr="00660B1E" w:rsidR="002E6E4E">
        <w:t>»</w:t>
      </w:r>
      <w:r w:rsidRPr="00660B1E" w:rsidR="00692E70">
        <w:t xml:space="preserve"> ни МУП МОГОК РК «ЖИЛСЕРВИСКЕРЧЬ»</w:t>
      </w:r>
      <w:r w:rsidRPr="00660B1E" w:rsidR="002E6E4E">
        <w:t xml:space="preserve"> не являются региональными операторами по</w:t>
      </w:r>
      <w:r w:rsidRPr="00660B1E" w:rsidR="00721BD4">
        <w:t xml:space="preserve"> обращению с ТКО либо операторами</w:t>
      </w:r>
      <w:r w:rsidRPr="00660B1E" w:rsidR="002E6E4E">
        <w:t xml:space="preserve"> по обращению с ТКО.</w:t>
      </w:r>
      <w:r w:rsidRPr="00660B1E" w:rsidR="002E6E4E">
        <w:t xml:space="preserve"> Предприятие не размещает, а накапливает отходы, право собственности на принятые отходы к предприятию не переходило, следовательно</w:t>
      </w:r>
      <w:r w:rsidRPr="00660B1E" w:rsidR="000D1982">
        <w:t>,</w:t>
      </w:r>
      <w:r w:rsidRPr="00660B1E" w:rsidR="002E6E4E">
        <w:t xml:space="preserve"> предостав</w:t>
      </w:r>
      <w:r w:rsidRPr="00660B1E" w:rsidR="000D1982">
        <w:t xml:space="preserve">лять Декларацию и вносить плату за негативное воздействие на окружающую среду </w:t>
      </w:r>
      <w:r w:rsidRPr="00660B1E" w:rsidR="002E6E4E">
        <w:t>предприятие не должно. Просила производство по делу прекратить по ст.24.5 КоАП РФ в связи с отсутствием состава административного правонарушения.</w:t>
      </w:r>
    </w:p>
    <w:p w:rsidR="002E6E4E" w:rsidRPr="00660B1E" w:rsidP="00C649CC">
      <w:pPr>
        <w:autoSpaceDE w:val="0"/>
        <w:autoSpaceDN w:val="0"/>
        <w:adjustRightInd w:val="0"/>
        <w:jc w:val="both"/>
      </w:pPr>
      <w:r w:rsidRPr="00660B1E">
        <w:rPr>
          <w:rFonts w:eastAsia="Calibri"/>
          <w:lang w:eastAsia="en-US"/>
        </w:rPr>
        <w:tab/>
      </w:r>
      <w:r w:rsidRPr="00660B1E" w:rsidR="0045303F">
        <w:rPr>
          <w:rFonts w:eastAsia="Calibri"/>
          <w:lang w:eastAsia="en-US"/>
        </w:rPr>
        <w:t xml:space="preserve">Представитель </w:t>
      </w:r>
      <w:r w:rsidRPr="00660B1E" w:rsidR="0068318A">
        <w:rPr>
          <w:rFonts w:eastAsia="Calibri"/>
          <w:lang w:eastAsia="en-US"/>
        </w:rPr>
        <w:t xml:space="preserve">Южного межрегионального </w:t>
      </w:r>
      <w:r w:rsidRPr="00660B1E" w:rsidR="00C649CC">
        <w:t xml:space="preserve">Управления </w:t>
      </w:r>
      <w:r w:rsidRPr="00660B1E" w:rsidR="0068318A">
        <w:t xml:space="preserve">Федеральной службы по надзору в сфере природопользования  - старший государственный инспектор Российской Федерации  в области охраны окружающей среды Южного межрегионального управления </w:t>
      </w:r>
      <w:r w:rsidR="00D24CA8">
        <w:t xml:space="preserve"> </w:t>
      </w:r>
      <w:r w:rsidR="00D24CA8">
        <w:rPr>
          <w:rFonts w:eastAsia="Calibri"/>
          <w:lang w:eastAsia="en-US"/>
        </w:rPr>
        <w:t>/изъято/</w:t>
      </w:r>
      <w:r w:rsidRPr="00660B1E" w:rsidR="00BF1B41">
        <w:t xml:space="preserve"> </w:t>
      </w:r>
      <w:r w:rsidRPr="00660B1E" w:rsidR="0068318A">
        <w:t xml:space="preserve">в судебном заседании поддержала обстоятельства, изложенные в протоколе об административном правонарушении, указав, что </w:t>
      </w:r>
      <w:r w:rsidRPr="00660B1E">
        <w:t>законность вынесенного Предписания МУП МОГОК РК «ЖИЛСЕРВИСКЕРЧЬ»</w:t>
      </w:r>
      <w:r w:rsidRPr="00660B1E" w:rsidR="000D1982">
        <w:t xml:space="preserve"> не обжалована</w:t>
      </w:r>
      <w:r w:rsidRPr="00660B1E" w:rsidR="00721BD4">
        <w:t xml:space="preserve">, при этом указала, что </w:t>
      </w:r>
      <w:r w:rsidRPr="00660B1E" w:rsidR="000D1982">
        <w:t xml:space="preserve">проверка законности аналогичного предписания, выданного ранее, была предметом </w:t>
      </w:r>
      <w:r w:rsidRPr="00660B1E" w:rsidR="00657D36">
        <w:t>рассмотрения</w:t>
      </w:r>
      <w:r w:rsidRPr="00660B1E" w:rsidR="00657D36">
        <w:t xml:space="preserve"> </w:t>
      </w:r>
      <w:r w:rsidRPr="00660B1E" w:rsidR="000D1982">
        <w:t xml:space="preserve">в </w:t>
      </w:r>
      <w:r w:rsidRPr="00660B1E" w:rsidR="00721BD4">
        <w:t>суде</w:t>
      </w:r>
      <w:r w:rsidRPr="00660B1E" w:rsidR="000D1982">
        <w:t xml:space="preserve">, </w:t>
      </w:r>
      <w:r w:rsidRPr="00660B1E" w:rsidR="00657D36">
        <w:t xml:space="preserve">которым были установлены обстоятельства, свидетельствующие о законности </w:t>
      </w:r>
      <w:r w:rsidRPr="00660B1E" w:rsidR="008A5FFA">
        <w:t xml:space="preserve">аналогичного </w:t>
      </w:r>
      <w:r w:rsidRPr="00660B1E" w:rsidR="00657D36">
        <w:t xml:space="preserve">Предписания. </w:t>
      </w:r>
      <w:r w:rsidRPr="00660B1E">
        <w:t>Пояснила, что региональные операторы по обращению с ТКО в Республике К</w:t>
      </w:r>
      <w:r w:rsidR="00D24CA8">
        <w:t xml:space="preserve">рым были назначены </w:t>
      </w:r>
      <w:r w:rsidR="00D24CA8">
        <w:t>с</w:t>
      </w:r>
      <w:r w:rsidR="00D24CA8">
        <w:t xml:space="preserve"> </w:t>
      </w:r>
      <w:r w:rsidR="00D24CA8">
        <w:rPr>
          <w:rFonts w:eastAsia="Calibri"/>
          <w:lang w:eastAsia="en-US"/>
        </w:rPr>
        <w:t>/изъято/</w:t>
      </w:r>
      <w:r w:rsidRPr="00660B1E">
        <w:t xml:space="preserve">, </w:t>
      </w:r>
      <w:r w:rsidRPr="00660B1E">
        <w:t>до</w:t>
      </w:r>
      <w:r w:rsidRPr="00660B1E">
        <w:t xml:space="preserve"> этого</w:t>
      </w:r>
      <w:r w:rsidRPr="00660B1E" w:rsidR="00D3009C">
        <w:t xml:space="preserve"> оператором </w:t>
      </w:r>
      <w:r w:rsidRPr="00660B1E" w:rsidR="00657D36">
        <w:t xml:space="preserve">по обращению с ТКО </w:t>
      </w:r>
      <w:r w:rsidRPr="00660B1E" w:rsidR="00D3009C">
        <w:t xml:space="preserve">являлся МУП МОГОК РК «Керченский комбинат благоустройства», который эксплуатировал полигон и размещал отходы. Согласно </w:t>
      </w:r>
      <w:r w:rsidRPr="00660B1E" w:rsidR="00657D36">
        <w:t>требованиям Закона № 89-ФЗ от 24.06.1998</w:t>
      </w:r>
      <w:r w:rsidRPr="00660B1E" w:rsidR="00D3009C">
        <w:t xml:space="preserve"> отходы можно накапливать 11 месяцев, затем вносится плата за </w:t>
      </w:r>
      <w:r w:rsidRPr="00660B1E" w:rsidR="00657D36">
        <w:t>негативное воздействие на окружающую среду</w:t>
      </w:r>
      <w:r w:rsidRPr="00660B1E" w:rsidR="00D3009C">
        <w:t xml:space="preserve">. Указала, что </w:t>
      </w:r>
      <w:r w:rsidRPr="00660B1E" w:rsidR="006F7E3D">
        <w:t xml:space="preserve">размещение отходов включает в себя хранение и захоронение, а накоплением отходов </w:t>
      </w:r>
      <w:r w:rsidRPr="00660B1E" w:rsidR="00940DCF">
        <w:t>допускается сроком до 11 месяцев, свыше – это хранение отходов.</w:t>
      </w:r>
    </w:p>
    <w:p w:rsidR="00D20A0E" w:rsidRPr="00660B1E" w:rsidP="00956910">
      <w:pPr>
        <w:ind w:firstLine="567"/>
        <w:jc w:val="both"/>
      </w:pPr>
      <w:r w:rsidRPr="00660B1E">
        <w:t xml:space="preserve">Выслушав представителя </w:t>
      </w:r>
      <w:r w:rsidRPr="00660B1E" w:rsidR="00A0152B">
        <w:t>должностного лица</w:t>
      </w:r>
      <w:r w:rsidRPr="00660B1E">
        <w:t xml:space="preserve">, </w:t>
      </w:r>
      <w:r w:rsidRPr="00660B1E" w:rsidR="00D3009C">
        <w:t xml:space="preserve">привлекаемого к административной ответственности, </w:t>
      </w:r>
      <w:r w:rsidRPr="00660B1E">
        <w:t>должностное лицо, составившее протокол об административном правонарушении, и</w:t>
      </w:r>
      <w:r w:rsidRPr="00660B1E" w:rsidR="00903FC8">
        <w:t>сследовав письменные материалы административного дела, суд приходит к следующему.</w:t>
      </w:r>
    </w:p>
    <w:p w:rsidR="00657D36" w:rsidRPr="00660B1E" w:rsidP="00657D36">
      <w:pPr>
        <w:ind w:firstLine="567"/>
        <w:jc w:val="both"/>
      </w:pPr>
      <w:r w:rsidRPr="00660B1E"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657D36" w:rsidRPr="00660B1E" w:rsidP="00657D36">
      <w:pPr>
        <w:ind w:firstLine="567"/>
        <w:jc w:val="both"/>
      </w:pPr>
      <w:r w:rsidRPr="00660B1E"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003B5E" w:rsidRPr="00660B1E" w:rsidP="00003B5E">
      <w:pPr>
        <w:ind w:firstLine="567"/>
        <w:jc w:val="both"/>
      </w:pPr>
      <w:r w:rsidRPr="00660B1E">
        <w:t>Судом уст</w:t>
      </w:r>
      <w:r w:rsidR="00790990">
        <w:t xml:space="preserve">ановлено, что </w:t>
      </w:r>
      <w:r w:rsidR="00790990">
        <w:rPr>
          <w:rFonts w:eastAsia="Calibri"/>
          <w:lang w:eastAsia="en-US"/>
        </w:rPr>
        <w:t>/изъято/</w:t>
      </w:r>
      <w:r w:rsidRPr="00660B1E">
        <w:t xml:space="preserve"> Южным межрегиональным управлением федеральной службы по надзору в сфере природопользования Муниципальному унитарному предприятию муниципального образования городской округ Керчь «Керченский комбинат благоустройства»</w:t>
      </w:r>
      <w:r w:rsidRPr="00660B1E" w:rsidR="00721BD4">
        <w:t xml:space="preserve"> (далее </w:t>
      </w:r>
      <w:r w:rsidRPr="00660B1E" w:rsidR="00721BD4">
        <w:t>–М</w:t>
      </w:r>
      <w:r w:rsidRPr="00660B1E" w:rsidR="00721BD4">
        <w:t>УП МОГОК РК «Керченский комбинат благоустройства»)</w:t>
      </w:r>
      <w:r w:rsidRPr="00660B1E">
        <w:t xml:space="preserve"> вынесено Предписание об устранении нарушения законодательства в области охраны окружающей среды и нарушений природоо</w:t>
      </w:r>
      <w:r w:rsidR="00790990">
        <w:t xml:space="preserve">хранных требований </w:t>
      </w:r>
      <w:r w:rsidR="00790990">
        <w:rPr>
          <w:rFonts w:eastAsia="Calibri"/>
          <w:lang w:eastAsia="en-US"/>
        </w:rPr>
        <w:t>/изъято/</w:t>
      </w:r>
      <w:r w:rsidR="00790990">
        <w:t xml:space="preserve"> </w:t>
      </w:r>
      <w:r w:rsidRPr="00660B1E" w:rsidR="00930968">
        <w:t xml:space="preserve">. Согласно Предписанию юридическому лицу необходимо было предоставить в адрес Управления </w:t>
      </w:r>
      <w:r w:rsidRPr="00660B1E" w:rsidR="00930968">
        <w:t>Росприроднадзора</w:t>
      </w:r>
      <w:r w:rsidRPr="00660B1E" w:rsidR="00930968">
        <w:t xml:space="preserve"> откорректированные Декларации о</w:t>
      </w:r>
      <w:r w:rsidR="00790990">
        <w:t xml:space="preserve"> плате за НВОС </w:t>
      </w:r>
      <w:r w:rsidR="00790990">
        <w:t>за</w:t>
      </w:r>
      <w:r w:rsidR="00790990">
        <w:t xml:space="preserve"> </w:t>
      </w:r>
      <w:r w:rsidR="00790990">
        <w:rPr>
          <w:rFonts w:eastAsia="Calibri"/>
          <w:lang w:eastAsia="en-US"/>
        </w:rPr>
        <w:t>/изъято/</w:t>
      </w:r>
      <w:r w:rsidRPr="00660B1E" w:rsidR="00930968">
        <w:t xml:space="preserve"> </w:t>
      </w:r>
      <w:r w:rsidRPr="00660B1E">
        <w:t>(л.д.41-42).</w:t>
      </w:r>
    </w:p>
    <w:p w:rsidR="00003B5E" w:rsidRPr="00660B1E" w:rsidP="00003B5E">
      <w:pPr>
        <w:ind w:firstLine="567"/>
        <w:jc w:val="both"/>
      </w:pPr>
      <w:r>
        <w:rPr>
          <w:rFonts w:eastAsia="Calibri"/>
          <w:lang w:eastAsia="en-US"/>
        </w:rPr>
        <w:t>/изъято/</w:t>
      </w:r>
      <w:r w:rsidRPr="00660B1E">
        <w:t xml:space="preserve"> МУП МОГОК РК «Керченский комбинат благоустройства» снято с учета в налоговом органе в связи с прекращением деятельности юридического лица путем присоединения к МУП МОГОК РК «ЖИЛСЕРВИСКЕРЧЬ», что усматривается из выписки из Единого государственного реестра юридических лиц.</w:t>
      </w:r>
    </w:p>
    <w:p w:rsidR="008A5FFA" w:rsidRPr="00660B1E" w:rsidP="008A5FFA">
      <w:pPr>
        <w:ind w:firstLine="567"/>
        <w:jc w:val="both"/>
      </w:pPr>
      <w:r w:rsidRPr="00660B1E">
        <w:t>Реорганизация предприятия влечет за собой переход прав и обязанностей Предприятия к его правопреемникам.</w:t>
      </w:r>
    </w:p>
    <w:p w:rsidR="008A5FFA" w:rsidRPr="00660B1E" w:rsidP="008A5FFA">
      <w:pPr>
        <w:ind w:firstLine="567"/>
        <w:jc w:val="both"/>
      </w:pPr>
      <w:r w:rsidRPr="00660B1E">
        <w:t>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8A5FFA" w:rsidRPr="00660B1E" w:rsidP="008A5FFA">
      <w:pPr>
        <w:ind w:firstLine="567"/>
        <w:jc w:val="both"/>
      </w:pPr>
      <w:r w:rsidRPr="00660B1E">
        <w:t xml:space="preserve">Согласно выписке из Единого государственного реестра юридических лиц, МУП МОГОК РК "Керченский комбинат благоустройства" является </w:t>
      </w:r>
      <w:r w:rsidRPr="00660B1E">
        <w:t>правопредшественнико</w:t>
      </w:r>
      <w:r w:rsidRPr="00660B1E" w:rsidR="002B3DE3">
        <w:t>м</w:t>
      </w:r>
      <w:r w:rsidRPr="00660B1E" w:rsidR="002B3DE3">
        <w:t xml:space="preserve"> МУП МОГОК РК «ЖИЛСЕРВИСКЕРЧЬ».</w:t>
      </w:r>
      <w:r w:rsidRPr="00660B1E">
        <w:t xml:space="preserve"> </w:t>
      </w:r>
    </w:p>
    <w:p w:rsidR="008A5FFA" w:rsidRPr="00660B1E" w:rsidP="008A5FFA">
      <w:pPr>
        <w:ind w:firstLine="567"/>
        <w:jc w:val="both"/>
      </w:pPr>
      <w:r w:rsidRPr="00660B1E">
        <w:t xml:space="preserve">Таким образом, </w:t>
      </w:r>
      <w:r w:rsidRPr="00660B1E" w:rsidR="00003B5E">
        <w:t>МУП МОГОК РК «ЖИЛСЕРВИСКЕРЧЬ» является правопреемником МУП МОГОК РК «Керченский комбинат благоустройства», что не оспаривалось</w:t>
      </w:r>
      <w:r w:rsidRPr="00660B1E" w:rsidR="00930968">
        <w:t xml:space="preserve"> представителем </w:t>
      </w:r>
      <w:r w:rsidRPr="00660B1E" w:rsidR="00930900">
        <w:t>юридического</w:t>
      </w:r>
      <w:r w:rsidRPr="00660B1E" w:rsidR="00930968">
        <w:t xml:space="preserve"> лица </w:t>
      </w:r>
      <w:r w:rsidRPr="00660B1E" w:rsidR="00003B5E">
        <w:t>в судебном заседании.</w:t>
      </w:r>
    </w:p>
    <w:p w:rsidR="008A5FFA" w:rsidRPr="00660B1E" w:rsidP="002B3DE3">
      <w:pPr>
        <w:ind w:firstLine="567"/>
        <w:jc w:val="both"/>
      </w:pPr>
      <w:r w:rsidRPr="00660B1E">
        <w:t>С</w:t>
      </w:r>
      <w:r w:rsidRPr="00660B1E">
        <w:t>ледовательно, с переходом прав и обязанностей от МУП МОГОК РК "Керченский комбинат благоустройства" к МУП МОГОК РК «ЖИЛСЕРВИСКЕРЧЬ», у последнего возникла обязанность исполнения Предписания.</w:t>
      </w:r>
    </w:p>
    <w:p w:rsidR="00003B5E" w:rsidRPr="00660B1E" w:rsidP="00003B5E">
      <w:pPr>
        <w:ind w:firstLine="567"/>
        <w:jc w:val="both"/>
      </w:pPr>
      <w:r w:rsidRPr="00660B1E">
        <w:t xml:space="preserve">Из письма директора МУП МОГОК РК «ЖИЛСЕРВИСКЕРЧЬ» </w:t>
      </w:r>
      <w:r w:rsidRPr="00660B1E">
        <w:t>Носкова</w:t>
      </w:r>
      <w:r w:rsidRPr="00660B1E">
        <w:t xml:space="preserve"> И.</w:t>
      </w:r>
      <w:r w:rsidR="00790990">
        <w:t xml:space="preserve">И. </w:t>
      </w:r>
      <w:r w:rsidR="00790990">
        <w:t>от</w:t>
      </w:r>
      <w:r w:rsidR="00790990">
        <w:t xml:space="preserve"> </w:t>
      </w:r>
      <w:r w:rsidR="00790990">
        <w:rPr>
          <w:rFonts w:eastAsia="Calibri"/>
          <w:lang w:eastAsia="en-US"/>
        </w:rPr>
        <w:t>/изъято/</w:t>
      </w:r>
      <w:r w:rsidRPr="00660B1E">
        <w:t xml:space="preserve"> усматривается, что </w:t>
      </w:r>
      <w:r w:rsidRPr="00660B1E">
        <w:t>руководство</w:t>
      </w:r>
      <w:r w:rsidRPr="00660B1E">
        <w:t xml:space="preserve"> МУП МОГОК РК «ЖИЛСЕРВИСКЕРЧЬ» обращалось в адрес Южного межрегионального Управления Федеральной службы по надзору в сфере природопользования по вопросу продления сроков для испо</w:t>
      </w:r>
      <w:r w:rsidRPr="00660B1E" w:rsidR="002B3DE3">
        <w:t xml:space="preserve">лнения вынесенного Предписания </w:t>
      </w:r>
      <w:r w:rsidRPr="00660B1E" w:rsidR="00930968">
        <w:t>(л.д.39)</w:t>
      </w:r>
      <w:r w:rsidRPr="00660B1E">
        <w:t>.</w:t>
      </w:r>
    </w:p>
    <w:p w:rsidR="00003B5E" w:rsidRPr="00660B1E" w:rsidP="00003B5E">
      <w:pPr>
        <w:ind w:firstLine="567"/>
        <w:jc w:val="both"/>
      </w:pPr>
      <w:r w:rsidRPr="00660B1E">
        <w:t xml:space="preserve">Согласно писем Южного межрегионального Управления Федеральной службы по надзору в сфере природопользования  от </w:t>
      </w:r>
      <w:r w:rsidR="00790990">
        <w:rPr>
          <w:rFonts w:eastAsia="Calibri"/>
          <w:lang w:eastAsia="en-US"/>
        </w:rPr>
        <w:t>/изъято/</w:t>
      </w:r>
      <w:r w:rsidRPr="00660B1E" w:rsidR="00790990">
        <w:rPr>
          <w:rFonts w:eastAsia="Calibri"/>
          <w:lang w:eastAsia="en-US"/>
        </w:rPr>
        <w:t xml:space="preserve">, </w:t>
      </w:r>
      <w:r w:rsidRPr="00660B1E">
        <w:t xml:space="preserve">срок исполнения предписания переносился </w:t>
      </w:r>
      <w:r w:rsidRPr="00660B1E">
        <w:t>с</w:t>
      </w:r>
      <w:r w:rsidRPr="00660B1E">
        <w:t xml:space="preserve"> </w:t>
      </w:r>
      <w:r w:rsidR="00790990">
        <w:rPr>
          <w:rFonts w:eastAsia="Calibri"/>
          <w:lang w:eastAsia="en-US"/>
        </w:rPr>
        <w:t>/изъято/</w:t>
      </w:r>
      <w:r w:rsidRPr="00660B1E">
        <w:t xml:space="preserve"> (л.д.37-38).</w:t>
      </w:r>
    </w:p>
    <w:p w:rsidR="00003B5E" w:rsidRPr="00660B1E" w:rsidP="00003B5E">
      <w:pPr>
        <w:ind w:firstLine="567"/>
        <w:jc w:val="both"/>
      </w:pPr>
      <w:r w:rsidRPr="00660B1E">
        <w:t>Согласно Акту проверки Южного межрегионального Управления Федеральной службы по надзору в сфере природоп</w:t>
      </w:r>
      <w:r w:rsidR="00790990">
        <w:t xml:space="preserve">ользования  от </w:t>
      </w:r>
      <w:r w:rsidR="00790990">
        <w:rPr>
          <w:rFonts w:eastAsia="Calibri"/>
          <w:lang w:eastAsia="en-US"/>
        </w:rPr>
        <w:t>/</w:t>
      </w:r>
      <w:r w:rsidR="00790990">
        <w:rPr>
          <w:rFonts w:eastAsia="Calibri"/>
          <w:lang w:eastAsia="en-US"/>
        </w:rPr>
        <w:t>изъято</w:t>
      </w:r>
      <w:r w:rsidR="00790990">
        <w:rPr>
          <w:rFonts w:eastAsia="Calibri"/>
          <w:lang w:eastAsia="en-US"/>
        </w:rPr>
        <w:t>/</w:t>
      </w:r>
      <w:r w:rsidRPr="00660B1E">
        <w:t xml:space="preserve"> </w:t>
      </w:r>
      <w:r w:rsidRPr="00660B1E" w:rsidR="002B3DE3">
        <w:t>установлено</w:t>
      </w:r>
      <w:r w:rsidRPr="00660B1E">
        <w:t xml:space="preserve">, что в нарушение ч.8,9 ст.16.4 Федерального Закона № 7-ФЗ, Постановления Правительства РФ от 03.03.2017 № 255, юридическим лицом МУП МОГОК РК «ЖИЛСЕРВИСКЕРЧЬ» не </w:t>
      </w:r>
      <w:r w:rsidRPr="00660B1E">
        <w:t>предоставлена откорректированная (уточненная) Декларация о плате за НВОС за 2018 год (</w:t>
      </w:r>
      <w:r w:rsidRPr="00660B1E">
        <w:t>л.д</w:t>
      </w:r>
      <w:r w:rsidRPr="00660B1E">
        <w:t>. 23-29).</w:t>
      </w:r>
    </w:p>
    <w:p w:rsidR="00003B5E" w:rsidRPr="00660B1E" w:rsidP="00003B5E">
      <w:pPr>
        <w:ind w:firstLine="567"/>
        <w:jc w:val="both"/>
      </w:pPr>
      <w:r w:rsidRPr="00660B1E">
        <w:t>Таким образом, Предписание Южного межрегионального управления федеральной службы по надзору в сфере природопользован</w:t>
      </w:r>
      <w:r w:rsidR="00863202">
        <w:t xml:space="preserve">ия от </w:t>
      </w:r>
      <w:r w:rsidR="00863202">
        <w:rPr>
          <w:rFonts w:eastAsia="Calibri"/>
          <w:lang w:eastAsia="en-US"/>
        </w:rPr>
        <w:t>/изъято/</w:t>
      </w:r>
      <w:r w:rsidRPr="00660B1E">
        <w:t xml:space="preserve"> МУП МОГОК РК «ЖИЛСЕРВИСКЕРЧЬ» не было</w:t>
      </w:r>
      <w:r w:rsidRPr="00660B1E" w:rsidR="002B3DE3">
        <w:t xml:space="preserve"> исполнено в срок, указанный в П</w:t>
      </w:r>
      <w:r w:rsidRPr="00660B1E">
        <w:t>редписании.</w:t>
      </w:r>
    </w:p>
    <w:p w:rsidR="00003B5E" w:rsidRPr="00660B1E" w:rsidP="00003B5E">
      <w:pPr>
        <w:ind w:firstLine="567"/>
        <w:jc w:val="both"/>
      </w:pPr>
      <w:r w:rsidRPr="00660B1E">
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влечет привлечение к административной ответственности, установленной ч. 1 ст. 19.5 Кодекса Российской Федерации об административных правонарушениях.</w:t>
      </w:r>
    </w:p>
    <w:p w:rsidR="00940DCF" w:rsidRPr="00660B1E" w:rsidP="00940DCF">
      <w:pPr>
        <w:ind w:firstLine="567"/>
        <w:jc w:val="both"/>
      </w:pPr>
      <w:r w:rsidRPr="00660B1E"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660B1E">
        <w:t>по</w:t>
      </w:r>
      <w:r w:rsidRPr="00660B1E">
        <w:t xml:space="preserve"> </w:t>
      </w:r>
      <w:r w:rsidRPr="00660B1E">
        <w:t>их</w:t>
      </w:r>
      <w:r w:rsidRPr="00660B1E">
        <w:t xml:space="preserve"> соблюдению.</w:t>
      </w:r>
    </w:p>
    <w:p w:rsidR="00940DCF" w:rsidRPr="00660B1E" w:rsidP="00940DCF">
      <w:pPr>
        <w:ind w:firstLine="567"/>
        <w:jc w:val="both"/>
      </w:pPr>
      <w:r w:rsidRPr="00660B1E">
        <w:t>Предписание представляет собой акт государственного органа, содержащее властное волеизъявление, порождающее правовые последствия для конкретного юридического лица, должно быть определенным и исполнимым.</w:t>
      </w:r>
    </w:p>
    <w:p w:rsidR="003A50F0" w:rsidRPr="00660B1E" w:rsidP="003A50F0">
      <w:pPr>
        <w:ind w:firstLine="567"/>
        <w:jc w:val="both"/>
      </w:pPr>
      <w:r w:rsidRPr="00660B1E">
        <w:t>Относительно доводов представителя должностного лица о незаконности вынесенного Представления, мировой судья исходит из следующего.</w:t>
      </w:r>
    </w:p>
    <w:p w:rsidR="00657D36" w:rsidRPr="00660B1E" w:rsidP="00657D36">
      <w:pPr>
        <w:ind w:firstLine="567"/>
        <w:jc w:val="both"/>
      </w:pPr>
      <w:r w:rsidRPr="00660B1E">
        <w:t>Установление виновности предполагает доказывание вины лица в совершении противоправного действия (бездействия).</w:t>
      </w:r>
    </w:p>
    <w:p w:rsidR="00657D36" w:rsidRPr="00660B1E" w:rsidP="00657D36">
      <w:pPr>
        <w:ind w:firstLine="567"/>
        <w:jc w:val="both"/>
      </w:pPr>
      <w:r w:rsidRPr="00660B1E">
        <w:t>Из буквального толкования диспозиции ч. 1 ст. 19.5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 w:rsidR="00657D36" w:rsidRPr="00660B1E" w:rsidP="00657D36">
      <w:pPr>
        <w:ind w:firstLine="567"/>
        <w:jc w:val="both"/>
      </w:pPr>
      <w:r w:rsidRPr="00660B1E">
        <w:t>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657D36" w:rsidRPr="00660B1E" w:rsidP="00657D36">
      <w:pPr>
        <w:ind w:firstLine="567"/>
        <w:jc w:val="both"/>
      </w:pPr>
      <w:r w:rsidRPr="00660B1E">
        <w:t xml:space="preserve">Согласно ст. 16.1. </w:t>
      </w:r>
      <w:r w:rsidRPr="00660B1E">
        <w:t xml:space="preserve">Федерального закона РФ от 10.01.2002 года N 7-ФЗ "Об охране окружающей среды" - плату за негативное воздействие на окружающую среду </w:t>
      </w:r>
      <w:r w:rsidRPr="00660B1E" w:rsidR="003A50F0">
        <w:t xml:space="preserve"> (далее</w:t>
      </w:r>
      <w:r w:rsidRPr="00660B1E" w:rsidR="0005375C">
        <w:t xml:space="preserve"> </w:t>
      </w:r>
      <w:r w:rsidRPr="00660B1E" w:rsidR="003A50F0">
        <w:t xml:space="preserve">- плата за НВОС) </w:t>
      </w:r>
      <w:r w:rsidRPr="00660B1E">
        <w:t>обязаны вносить юридические лица и индивидуальные предприниматели, осуществляющие на территории Российской Федерации, континентальном шельфе Российской Федерации и в исключительной экономической зоне Российской Федерации хозяйственную и (или) иную деятельность, оказывающую негативное воздействие на окружающую среду (далее - лица, обязанные</w:t>
      </w:r>
      <w:r w:rsidRPr="00660B1E">
        <w:t xml:space="preserve"> вносить плату), за исключением юридических лиц и индивидуальных предпринимателей, осуществляющих хозяйственную и (или) иную деятельность исключительно на объектах IV категории.</w:t>
      </w:r>
    </w:p>
    <w:p w:rsidR="00657D36" w:rsidRPr="00660B1E" w:rsidP="00657D36">
      <w:pPr>
        <w:ind w:firstLine="567"/>
        <w:jc w:val="both"/>
      </w:pPr>
      <w:r w:rsidRPr="00660B1E">
        <w:t>Плательщиками платы за негативное воздействие на окружающую среду при размещении отходов, за исключением твердых коммунальных отходов, являются юридические лица и индивидуальные предприниматели, при осуществлении которыми хозяйственной и (или) иной деятельности образовались отходы.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отходами, операторы по обращению с твердыми коммунальными отходами, осуществляющие деятельность по их размещению.</w:t>
      </w:r>
    </w:p>
    <w:p w:rsidR="00657D36" w:rsidRPr="00660B1E" w:rsidP="00657D36">
      <w:pPr>
        <w:ind w:firstLine="567"/>
        <w:jc w:val="both"/>
      </w:pPr>
      <w:r w:rsidRPr="00660B1E">
        <w:t xml:space="preserve">Правовые основы обращения с отходами производства и потребления определяет Федеральный закон от 24 июня 1998 г. N 89-ФЗ "Об отходах производства и потребления" (далее - Закон </w:t>
      </w:r>
      <w:r w:rsidRPr="00660B1E" w:rsidR="00486D1E">
        <w:t>N 89-ФЗ</w:t>
      </w:r>
      <w:r w:rsidRPr="00660B1E">
        <w:t>).</w:t>
      </w:r>
    </w:p>
    <w:p w:rsidR="00DC7C7B" w:rsidRPr="00660B1E" w:rsidP="00DC7C7B">
      <w:pPr>
        <w:ind w:firstLine="567"/>
        <w:jc w:val="both"/>
      </w:pPr>
      <w:r w:rsidRPr="00660B1E">
        <w:t>В соответствии со ст. 1 Закона N 89-ФЗ  под размещением отходов понимается "хранение и захоронение отходов".</w:t>
      </w:r>
    </w:p>
    <w:p w:rsidR="00DC7C7B" w:rsidRPr="00660B1E" w:rsidP="00DC7C7B">
      <w:pPr>
        <w:ind w:firstLine="567"/>
        <w:jc w:val="both"/>
      </w:pPr>
      <w:r w:rsidRPr="00660B1E">
        <w:t xml:space="preserve">При этом "хранение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захоронения", а "захоронение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среду". </w:t>
      </w:r>
      <w:r w:rsidRPr="00660B1E">
        <w:t xml:space="preserve">К объектам размещения отходов согласно данной статье относятся - "специально оборудованные сооружения, предназначенные для размещения отходов (полигон, </w:t>
      </w:r>
      <w:r w:rsidRPr="00660B1E">
        <w:t>шламохранилище</w:t>
      </w:r>
      <w:r w:rsidRPr="00660B1E">
        <w:t xml:space="preserve">, в том числе шламовый амбар, </w:t>
      </w:r>
      <w:r w:rsidRPr="00660B1E">
        <w:t>хвостохранилище</w:t>
      </w:r>
      <w:r w:rsidRPr="00660B1E">
        <w:t>, отвал горных пород и другое) и включающие в себя объекты хранения отходов и объекты захоронения отходов";</w:t>
      </w:r>
      <w:r w:rsidRPr="00660B1E">
        <w:t xml:space="preserve"> к объектам захоронения отходов - "предоставленные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недрах".</w:t>
      </w:r>
    </w:p>
    <w:p w:rsidR="00DC7C7B" w:rsidRPr="00660B1E" w:rsidP="00DC7C7B">
      <w:pPr>
        <w:ind w:firstLine="567"/>
        <w:jc w:val="both"/>
      </w:pPr>
      <w:r w:rsidRPr="00660B1E">
        <w:t>Одновременно данной статьей Закона N 89-ФЗ установлено, что накопление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</w:t>
      </w:r>
    </w:p>
    <w:p w:rsidR="00657D36" w:rsidRPr="00660B1E" w:rsidP="00657D36">
      <w:pPr>
        <w:ind w:firstLine="567"/>
        <w:jc w:val="both"/>
      </w:pPr>
      <w:r w:rsidRPr="00660B1E">
        <w:t>В соответствии со статьей 1 данного Закона обращением с отходами признается деятельность по сбору, накоплению, транспортированию, обработке, утилизации, обезвреживанию, размещению отходов.</w:t>
      </w:r>
    </w:p>
    <w:p w:rsidR="00657D36" w:rsidRPr="00660B1E" w:rsidP="00657D36">
      <w:pPr>
        <w:ind w:firstLine="567"/>
        <w:jc w:val="both"/>
      </w:pPr>
      <w:r w:rsidRPr="00660B1E">
        <w:t>Сбор отходов это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размещение.</w:t>
      </w:r>
    </w:p>
    <w:p w:rsidR="00657D36" w:rsidRPr="00660B1E" w:rsidP="00657D36">
      <w:pPr>
        <w:ind w:firstLine="567"/>
        <w:jc w:val="both"/>
      </w:pPr>
      <w:r w:rsidRPr="00660B1E">
        <w:t>Транспортированием отходов является их перемещение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657D36" w:rsidRPr="00660B1E" w:rsidP="00657D36">
      <w:pPr>
        <w:ind w:firstLine="567"/>
        <w:jc w:val="both"/>
      </w:pPr>
      <w:r w:rsidRPr="00660B1E">
        <w:t>Согласно пункту 30 части 1 статьи 12 Федерального закона от 4 мая 2011 г. N 99-ФЗ "О лицензировании отдельных видов деятельности"  деятельность по сбору, транспортированию, обработке, утилизации, обезвреживанию, размещению отходов I - IV классов опасности подлежит лицензированию.</w:t>
      </w:r>
    </w:p>
    <w:p w:rsidR="00657D36" w:rsidRPr="00660B1E" w:rsidP="0005375C">
      <w:pPr>
        <w:ind w:firstLine="567"/>
        <w:jc w:val="both"/>
      </w:pPr>
      <w:r w:rsidRPr="00660B1E">
        <w:t>В соответствии с «</w:t>
      </w:r>
      <w:r w:rsidRPr="00660B1E">
        <w:t>Правилами представления уведомления об осуществлении видов деятельности из числа указанных в части 1 статьи 12 Федерального закона "О лицензировании отдельных видов деятельности", осуществление которых на территориях Республики Крым и г. Севастополя допускается с 1 июня 2015 г. без получения лицензии, утвержденными постановлением Правительства Российской Федерации от 9 марта 2015 г. N 207</w:t>
      </w:r>
      <w:r w:rsidRPr="00660B1E">
        <w:t>»</w:t>
      </w:r>
      <w:r w:rsidRPr="00660B1E">
        <w:t xml:space="preserve"> </w:t>
      </w:r>
      <w:r w:rsidRPr="00660B1E">
        <w:t>на территории Республики Крым и</w:t>
      </w:r>
      <w:r w:rsidRPr="00660B1E">
        <w:t xml:space="preserve"> г. Севастополя допускалось осуществление деятельности без получения лицензии, путем направления Уведомления об осуществлении деятельности</w:t>
      </w:r>
      <w:r w:rsidRPr="00660B1E" w:rsidR="0005375C">
        <w:t xml:space="preserve"> из числа, указанных в части 1 статьи 12 </w:t>
      </w:r>
      <w:r w:rsidRPr="00660B1E">
        <w:t>Федерального закона "О лицензировании отдельных видов деятельности".</w:t>
      </w:r>
    </w:p>
    <w:p w:rsidR="00657D36" w:rsidRPr="00660B1E" w:rsidP="00657D36">
      <w:pPr>
        <w:ind w:firstLine="567"/>
        <w:jc w:val="both"/>
      </w:pPr>
      <w:r w:rsidRPr="00660B1E">
        <w:t>Согласно приказу Министерства экологии и природных ресурсов Республики Крым от 2 сентября 2015 г. N 782  «Об утверждении перечня хозяйствующих субъектов, осуществляющих операции обращения с отходами и предоставляющих сведения для исполнения Министерством экологии и природных ресурсов Республики Крым  государственной функции по ведению регионального кадастра», МУП МОГОК РК "Керченский комбинат благоустройства" был включен в перечень субъектов хозяйствования, осуществляющих деятельность в сфере</w:t>
      </w:r>
      <w:r w:rsidRPr="00660B1E">
        <w:t xml:space="preserve"> обращения с отходами I - IV классов опасности.</w:t>
      </w:r>
      <w:r w:rsidRPr="00660B1E">
        <w:tab/>
      </w:r>
    </w:p>
    <w:p w:rsidR="00486D1E" w:rsidRPr="00660B1E" w:rsidP="00486D1E">
      <w:pPr>
        <w:ind w:firstLine="567"/>
        <w:jc w:val="both"/>
      </w:pPr>
      <w:r w:rsidRPr="00660B1E">
        <w:t>Как следует из обстоятельств, установленных судом и изложенных в решении Верх</w:t>
      </w:r>
      <w:r w:rsidRPr="00660B1E" w:rsidR="0005375C">
        <w:t xml:space="preserve">овного Суда Республики Крым от </w:t>
      </w:r>
      <w:r w:rsidR="00863202">
        <w:rPr>
          <w:rFonts w:eastAsia="Calibri"/>
          <w:lang w:eastAsia="en-US"/>
        </w:rPr>
        <w:t>/изъято/</w:t>
      </w:r>
      <w:r w:rsidRPr="00660B1E">
        <w:t xml:space="preserve">, </w:t>
      </w:r>
      <w:r w:rsidRPr="00660B1E" w:rsidR="0005375C">
        <w:t>которое находится</w:t>
      </w:r>
      <w:r w:rsidRPr="00660B1E">
        <w:t xml:space="preserve"> в открытом доступе на сайте sudact.ru (Банк судебны</w:t>
      </w:r>
      <w:r w:rsidR="00863202">
        <w:t xml:space="preserve">х решений), </w:t>
      </w:r>
      <w:r w:rsidR="00863202">
        <w:rPr>
          <w:rFonts w:eastAsia="Calibri"/>
          <w:lang w:eastAsia="en-US"/>
        </w:rPr>
        <w:t>/изъято/</w:t>
      </w:r>
      <w:r w:rsidRPr="00660B1E">
        <w:t xml:space="preserve"> в адрес Департамента </w:t>
      </w:r>
      <w:r w:rsidRPr="00660B1E">
        <w:t>Росприроднадзора</w:t>
      </w:r>
      <w:r w:rsidRPr="00660B1E">
        <w:t xml:space="preserve"> по Крымскому федеральному округу МУП МОГОК РК "Керченский комбинат благоустройства" подано уведомление об осуществлении деятельности по обезвреживанию и размещению отходов I - IV классов опасности на городском полиг</w:t>
      </w:r>
      <w:r w:rsidR="007B6FBB">
        <w:t>оне</w:t>
      </w:r>
      <w:r w:rsidR="007B6FBB">
        <w:t xml:space="preserve"> </w:t>
      </w:r>
      <w:r w:rsidR="007B6FBB">
        <w:t xml:space="preserve">по адресу: </w:t>
      </w:r>
      <w:r w:rsidR="007B6FBB">
        <w:rPr>
          <w:rFonts w:eastAsia="Calibri"/>
          <w:lang w:eastAsia="en-US"/>
        </w:rPr>
        <w:t>/изъято/</w:t>
      </w:r>
      <w:r w:rsidRPr="00660B1E">
        <w:t xml:space="preserve"> МУП МОГОК РК "Керченский комбинат благоустройства" фактически </w:t>
      </w:r>
      <w:r w:rsidRPr="00660B1E">
        <w:t>осуществлял размещение отходов на закрытом полигоне</w:t>
      </w:r>
      <w:r w:rsidR="007B6FBB">
        <w:t xml:space="preserve"> в г. Керчи, принятых с </w:t>
      </w:r>
      <w:r w:rsidR="007B6FBB">
        <w:rPr>
          <w:rFonts w:eastAsia="Calibri"/>
          <w:lang w:eastAsia="en-US"/>
        </w:rPr>
        <w:t>/изъято/</w:t>
      </w:r>
      <w:r w:rsidRPr="00660B1E">
        <w:t>. Факт накопления и размещения отходов, а также их движение было подтвер</w:t>
      </w:r>
      <w:r w:rsidRPr="00660B1E" w:rsidR="0005375C">
        <w:t>ждено статистической отчетностью</w:t>
      </w:r>
      <w:r w:rsidRPr="00660B1E">
        <w:t>, составленной МУП МОГОК РК "Керченский комбинат благоустройства" по утвержденной форме 2-ТП «Сведения об образовании, отработке, утилизации, обезвреживании, транспортировании и размещении отходов производства».</w:t>
      </w:r>
      <w:r w:rsidRPr="00660B1E">
        <w:t xml:space="preserve"> Декларации о плате за негативное воздействие на окружающую среду МУП МОГОК РК "Керченский комбинат благоустройства" были поданы своевременно, однако плата за НВОС за размещение отходов производства и потребления (ТКО) за 2018 года  МУП МОГОК РК "Керченский комбинат благоустройства" не рассчитывалась и не вносилась.</w:t>
      </w:r>
    </w:p>
    <w:p w:rsidR="00DC7C7B" w:rsidRPr="00660B1E" w:rsidP="00DC7C7B">
      <w:pPr>
        <w:ind w:firstLine="567"/>
        <w:jc w:val="both"/>
      </w:pPr>
      <w:r w:rsidRPr="00660B1E">
        <w:t xml:space="preserve">Вышеуказанные обстоятельства свидетельствуют о том, что </w:t>
      </w:r>
      <w:r w:rsidRPr="00660B1E" w:rsidR="00F41BD9">
        <w:t>до назначения в Республике Крым  регионального оператора по обращению с ТКО, оператором по обращению с ТКО был МУП МОГОК РК "Керченский комбинат благоустройства".</w:t>
      </w:r>
    </w:p>
    <w:p w:rsidR="00BF1B41" w:rsidRPr="00660B1E" w:rsidP="0005375C">
      <w:pPr>
        <w:ind w:firstLine="567"/>
        <w:jc w:val="both"/>
      </w:pPr>
      <w:r w:rsidRPr="00660B1E">
        <w:t xml:space="preserve">Таким образом, доводы представителя должностного лица </w:t>
      </w:r>
      <w:r w:rsidRPr="00660B1E" w:rsidR="00003B5E">
        <w:t>о том, что</w:t>
      </w:r>
      <w:r w:rsidRPr="00660B1E">
        <w:t xml:space="preserve"> Предписание является незаконным</w:t>
      </w:r>
      <w:r w:rsidRPr="00660B1E" w:rsidR="00003B5E">
        <w:t xml:space="preserve"> в силу того, что МУП МОГОК РК "Керченский комбинат благоустройства" не являлся оператором по обращению с отходами</w:t>
      </w:r>
      <w:r w:rsidRPr="00660B1E">
        <w:t xml:space="preserve">, </w:t>
      </w:r>
      <w:r w:rsidRPr="00660B1E" w:rsidR="0005375C">
        <w:t>нельзя признать состоятельными.</w:t>
      </w:r>
    </w:p>
    <w:p w:rsidR="00FC4A52" w:rsidRPr="00660B1E" w:rsidP="00046B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60B1E">
        <w:rPr>
          <w:rFonts w:eastAsia="Calibri"/>
        </w:rPr>
        <w:t>В</w:t>
      </w:r>
      <w:r w:rsidRPr="00660B1E" w:rsidR="00644D2C">
        <w:rPr>
          <w:rFonts w:eastAsia="Calibri"/>
        </w:rPr>
        <w:t xml:space="preserve">ина </w:t>
      </w:r>
      <w:r w:rsidRPr="00660B1E" w:rsidR="00940DCF">
        <w:rPr>
          <w:rFonts w:eastAsia="Calibri"/>
        </w:rPr>
        <w:t>юридического</w:t>
      </w:r>
      <w:r w:rsidRPr="00660B1E" w:rsidR="0005375C">
        <w:rPr>
          <w:rFonts w:eastAsia="Calibri"/>
        </w:rPr>
        <w:t xml:space="preserve"> лица</w:t>
      </w:r>
      <w:r w:rsidRPr="00660B1E" w:rsidR="00644D2C">
        <w:t xml:space="preserve"> </w:t>
      </w:r>
      <w:r w:rsidRPr="00660B1E" w:rsidR="00644D2C">
        <w:rPr>
          <w:rFonts w:eastAsia="Calibri"/>
        </w:rPr>
        <w:t xml:space="preserve">подтверждаются следующими доказательствами: протоколом об </w:t>
      </w:r>
      <w:r w:rsidRPr="00660B1E">
        <w:rPr>
          <w:rFonts w:eastAsia="Calibri"/>
        </w:rPr>
        <w:t>административном правонарушении (л.д.</w:t>
      </w:r>
      <w:r w:rsidRPr="00660B1E" w:rsidR="00940DCF">
        <w:rPr>
          <w:rFonts w:eastAsia="Calibri"/>
        </w:rPr>
        <w:t>5 -10</w:t>
      </w:r>
      <w:r w:rsidRPr="00660B1E">
        <w:rPr>
          <w:rFonts w:eastAsia="Calibri"/>
        </w:rPr>
        <w:t>),</w:t>
      </w:r>
      <w:r w:rsidRPr="00660B1E" w:rsidR="00644D2C">
        <w:rPr>
          <w:rFonts w:eastAsia="Calibri"/>
        </w:rPr>
        <w:t xml:space="preserve"> </w:t>
      </w:r>
      <w:r w:rsidRPr="00660B1E" w:rsidR="00940DCF">
        <w:rPr>
          <w:rFonts w:eastAsia="Calibri"/>
        </w:rPr>
        <w:t xml:space="preserve">выпиской из ЕГРЮЛ (л.д.13-21), </w:t>
      </w:r>
      <w:r w:rsidR="007B6FBB">
        <w:rPr>
          <w:rFonts w:eastAsia="Calibri"/>
        </w:rPr>
        <w:t xml:space="preserve">актом проверки </w:t>
      </w:r>
      <w:r w:rsidR="007B6FBB">
        <w:rPr>
          <w:rFonts w:eastAsia="Calibri"/>
          <w:lang w:eastAsia="en-US"/>
        </w:rPr>
        <w:t>/изъято/</w:t>
      </w:r>
      <w:r w:rsidRPr="00660B1E" w:rsidR="00046BDF">
        <w:rPr>
          <w:rFonts w:eastAsia="Calibri"/>
        </w:rPr>
        <w:t xml:space="preserve"> (л.д.2</w:t>
      </w:r>
      <w:r w:rsidRPr="00660B1E" w:rsidR="00940DCF">
        <w:rPr>
          <w:rFonts w:eastAsia="Calibri"/>
        </w:rPr>
        <w:t>5-31</w:t>
      </w:r>
      <w:r w:rsidRPr="00660B1E">
        <w:rPr>
          <w:rFonts w:eastAsia="Calibri"/>
        </w:rPr>
        <w:t xml:space="preserve">), </w:t>
      </w:r>
      <w:r w:rsidRPr="00660B1E">
        <w:rPr>
          <w:rFonts w:eastAsia="Calibri"/>
        </w:rPr>
        <w:t>уведомлени</w:t>
      </w:r>
      <w:r w:rsidRPr="00660B1E" w:rsidR="0050685A">
        <w:rPr>
          <w:rFonts w:eastAsia="Calibri"/>
        </w:rPr>
        <w:t xml:space="preserve">ем </w:t>
      </w:r>
      <w:r w:rsidRPr="00660B1E" w:rsidR="00940DCF">
        <w:rPr>
          <w:rFonts w:eastAsia="Calibri"/>
        </w:rPr>
        <w:t>о проведении проверки (л.д.33-34</w:t>
      </w:r>
      <w:r w:rsidRPr="00660B1E" w:rsidR="00510E73">
        <w:rPr>
          <w:rFonts w:eastAsia="Calibri"/>
        </w:rPr>
        <w:t>,52</w:t>
      </w:r>
      <w:r w:rsidRPr="00660B1E">
        <w:rPr>
          <w:rFonts w:eastAsia="Calibri"/>
        </w:rPr>
        <w:t xml:space="preserve">), распоряжением </w:t>
      </w:r>
      <w:r w:rsidRPr="00660B1E" w:rsidR="0050685A">
        <w:rPr>
          <w:rFonts w:eastAsia="Calibri"/>
        </w:rPr>
        <w:t>о прове</w:t>
      </w:r>
      <w:r w:rsidRPr="00660B1E" w:rsidR="00940DCF">
        <w:rPr>
          <w:rFonts w:eastAsia="Calibri"/>
        </w:rPr>
        <w:t>дении проверки (л.д.35-38</w:t>
      </w:r>
      <w:r w:rsidRPr="00660B1E" w:rsidR="00510E73">
        <w:rPr>
          <w:rFonts w:eastAsia="Calibri"/>
        </w:rPr>
        <w:t>,53-54</w:t>
      </w:r>
      <w:r w:rsidR="007B6FBB">
        <w:rPr>
          <w:rFonts w:eastAsia="Calibri"/>
        </w:rPr>
        <w:t xml:space="preserve">), предписанием </w:t>
      </w:r>
      <w:r w:rsidR="007B6FBB">
        <w:rPr>
          <w:rFonts w:eastAsia="Calibri"/>
          <w:lang w:eastAsia="en-US"/>
        </w:rPr>
        <w:t>/изъято/</w:t>
      </w:r>
      <w:r w:rsidRPr="00660B1E" w:rsidR="00940DCF">
        <w:rPr>
          <w:rFonts w:eastAsia="Calibri"/>
        </w:rPr>
        <w:t xml:space="preserve"> (л.д.43-44</w:t>
      </w:r>
      <w:r w:rsidR="007B6FBB">
        <w:rPr>
          <w:rFonts w:eastAsia="Calibri"/>
        </w:rPr>
        <w:t xml:space="preserve">), актом проверки </w:t>
      </w:r>
      <w:r w:rsidR="007B6FBB">
        <w:rPr>
          <w:rFonts w:eastAsia="Calibri"/>
          <w:lang w:eastAsia="en-US"/>
        </w:rPr>
        <w:t>/изъято/</w:t>
      </w:r>
      <w:r w:rsidRPr="00660B1E" w:rsidR="00940DCF">
        <w:rPr>
          <w:rFonts w:eastAsia="Calibri"/>
        </w:rPr>
        <w:t xml:space="preserve"> (л.д.45-47)</w:t>
      </w:r>
      <w:r w:rsidRPr="00660B1E" w:rsidR="00046BDF">
        <w:rPr>
          <w:rFonts w:eastAsia="Calibri"/>
        </w:rPr>
        <w:t>, копией служебн</w:t>
      </w:r>
      <w:r w:rsidR="007B6FBB">
        <w:rPr>
          <w:rFonts w:eastAsia="Calibri"/>
        </w:rPr>
        <w:t xml:space="preserve">ой записки от </w:t>
      </w:r>
      <w:r w:rsidR="007B6FBB">
        <w:rPr>
          <w:rFonts w:eastAsia="Calibri"/>
          <w:lang w:eastAsia="en-US"/>
        </w:rPr>
        <w:t>/изъято/</w:t>
      </w:r>
      <w:r w:rsidRPr="00660B1E" w:rsidR="00940DCF">
        <w:rPr>
          <w:rFonts w:eastAsia="Calibri"/>
        </w:rPr>
        <w:t xml:space="preserve"> (л.д.32</w:t>
      </w:r>
      <w:r w:rsidRPr="00660B1E" w:rsidR="00046BDF">
        <w:rPr>
          <w:rFonts w:eastAsia="Calibri"/>
        </w:rPr>
        <w:t>)</w:t>
      </w:r>
    </w:p>
    <w:p w:rsidR="00644D2C" w:rsidRPr="00660B1E" w:rsidP="00FC4A5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60B1E">
        <w:rPr>
          <w:color w:val="000000"/>
        </w:rPr>
        <w:t xml:space="preserve">Таким образом, в действиях </w:t>
      </w:r>
      <w:r w:rsidRPr="00660B1E" w:rsidR="00510E73">
        <w:rPr>
          <w:color w:val="000000"/>
        </w:rPr>
        <w:t>юридического</w:t>
      </w:r>
      <w:r w:rsidRPr="00660B1E" w:rsidR="0050685A">
        <w:rPr>
          <w:color w:val="000000"/>
        </w:rPr>
        <w:t xml:space="preserve"> лица </w:t>
      </w:r>
      <w:r w:rsidRPr="00660B1E" w:rsidR="00721BD4">
        <w:rPr>
          <w:color w:val="000000"/>
        </w:rPr>
        <w:t>–</w:t>
      </w:r>
      <w:r w:rsidRPr="00660B1E" w:rsidR="00510E73">
        <w:rPr>
          <w:rFonts w:eastAsiaTheme="minorHAnsi"/>
          <w:lang w:eastAsia="en-US"/>
        </w:rPr>
        <w:t xml:space="preserve"> </w:t>
      </w:r>
      <w:r w:rsidRPr="00660B1E" w:rsidR="002D57DA">
        <w:rPr>
          <w:rFonts w:eastAsiaTheme="minorHAnsi"/>
          <w:lang w:eastAsia="en-US"/>
        </w:rPr>
        <w:t>МУП МОГОК РК «ЖИЛСЕРВИСКЕРЧЬ»</w:t>
      </w:r>
      <w:r w:rsidRPr="00660B1E" w:rsidR="00510E73">
        <w:rPr>
          <w:rFonts w:eastAsiaTheme="minorHAnsi"/>
          <w:lang w:eastAsia="en-US"/>
        </w:rPr>
        <w:t xml:space="preserve"> </w:t>
      </w:r>
      <w:r w:rsidRPr="00660B1E" w:rsidR="00510E73">
        <w:rPr>
          <w:color w:val="000000"/>
        </w:rPr>
        <w:t>имеется</w:t>
      </w:r>
      <w:r w:rsidRPr="00660B1E">
        <w:rPr>
          <w:color w:val="000000"/>
        </w:rPr>
        <w:t xml:space="preserve"> состав административного правонару</w:t>
      </w:r>
      <w:r w:rsidRPr="00660B1E" w:rsidR="00A96E2D">
        <w:rPr>
          <w:color w:val="000000"/>
        </w:rPr>
        <w:t xml:space="preserve">шения, предусмотренного </w:t>
      </w:r>
      <w:r w:rsidRPr="00660B1E" w:rsidR="00721BD4">
        <w:rPr>
          <w:color w:val="000000"/>
        </w:rPr>
        <w:t xml:space="preserve">ч.1 </w:t>
      </w:r>
      <w:r w:rsidRPr="00660B1E" w:rsidR="00A96E2D">
        <w:rPr>
          <w:color w:val="000000"/>
        </w:rPr>
        <w:t>ст. 19.5</w:t>
      </w:r>
      <w:r w:rsidRPr="00660B1E">
        <w:rPr>
          <w:color w:val="000000"/>
        </w:rPr>
        <w:t xml:space="preserve"> Кодекса Российской Федерации об административных правонарушения.</w:t>
      </w:r>
    </w:p>
    <w:p w:rsidR="002D57DA" w:rsidRPr="00660B1E" w:rsidP="002D57DA">
      <w:pPr>
        <w:shd w:val="clear" w:color="auto" w:fill="FFFFFF"/>
        <w:ind w:firstLine="567"/>
        <w:jc w:val="both"/>
        <w:textAlignment w:val="baseline"/>
        <w:rPr>
          <w:color w:val="000000"/>
        </w:rPr>
      </w:pPr>
      <w:r w:rsidRPr="00660B1E">
        <w:rPr>
          <w:color w:val="000000"/>
          <w:shd w:val="clear" w:color="auto" w:fill="FFFFFF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Pr="00660B1E" w:rsidR="00510E73">
        <w:rPr>
          <w:color w:val="000000"/>
          <w:shd w:val="clear" w:color="auto" w:fill="FFFFFF"/>
        </w:rPr>
        <w:t>юридического</w:t>
      </w:r>
      <w:r w:rsidRPr="00660B1E">
        <w:rPr>
          <w:color w:val="000000"/>
          <w:shd w:val="clear" w:color="auto" w:fill="FFFFFF"/>
        </w:rPr>
        <w:t xml:space="preserve"> лица, мировой судья приходит к выводу о назначении наказания в виде административного штрафа</w:t>
      </w:r>
      <w:r w:rsidRPr="00660B1E">
        <w:rPr>
          <w:color w:val="000000"/>
        </w:rPr>
        <w:t xml:space="preserve"> в доход государства в минимальном размере санкции </w:t>
      </w:r>
      <w:r w:rsidRPr="00660B1E" w:rsidR="00721BD4">
        <w:rPr>
          <w:color w:val="000000"/>
        </w:rPr>
        <w:t xml:space="preserve">ч.1 </w:t>
      </w:r>
      <w:r w:rsidRPr="00660B1E">
        <w:rPr>
          <w:color w:val="000000"/>
        </w:rPr>
        <w:t>ст.19</w:t>
      </w:r>
      <w:r w:rsidRPr="00660B1E" w:rsidR="00A96E2D">
        <w:rPr>
          <w:color w:val="000000"/>
        </w:rPr>
        <w:t>.5</w:t>
      </w:r>
      <w:r w:rsidRPr="00660B1E">
        <w:rPr>
          <w:color w:val="000000"/>
        </w:rPr>
        <w:t xml:space="preserve"> КоАП РФ.</w:t>
      </w:r>
    </w:p>
    <w:p w:rsidR="002D57DA" w:rsidRPr="00660B1E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</w:rPr>
      </w:pPr>
      <w:r w:rsidRPr="00660B1E">
        <w:rPr>
          <w:color w:val="000000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2D57DA" w:rsidRPr="00660B1E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</w:rPr>
      </w:pPr>
    </w:p>
    <w:p w:rsidR="002D57DA" w:rsidRPr="00660B1E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</w:rPr>
      </w:pPr>
      <w:r w:rsidRPr="00660B1E">
        <w:rPr>
          <w:b/>
          <w:color w:val="000000"/>
        </w:rPr>
        <w:t>ПОСТАНОВИЛ:</w:t>
      </w:r>
    </w:p>
    <w:p w:rsidR="002D57DA" w:rsidRPr="00660B1E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</w:rPr>
      </w:pPr>
    </w:p>
    <w:p w:rsidR="002D57DA" w:rsidRPr="00660B1E" w:rsidP="002D57DA">
      <w:pPr>
        <w:ind w:firstLine="567"/>
        <w:jc w:val="both"/>
      </w:pPr>
      <w:r w:rsidRPr="00660B1E">
        <w:t xml:space="preserve">Признать </w:t>
      </w:r>
      <w:r w:rsidRPr="00660B1E" w:rsidR="00510E73">
        <w:rPr>
          <w:rFonts w:eastAsia="Calibri"/>
          <w:lang w:eastAsia="en-US"/>
        </w:rPr>
        <w:t>юридическое</w:t>
      </w:r>
      <w:r w:rsidRPr="00660B1E">
        <w:rPr>
          <w:rFonts w:eastAsia="Calibri"/>
          <w:lang w:eastAsia="en-US"/>
        </w:rPr>
        <w:t xml:space="preserve"> лицо </w:t>
      </w:r>
      <w:r w:rsidRPr="00660B1E" w:rsidR="00510E73">
        <w:t xml:space="preserve">муниципальное унитарное предприятие муниципального образования городской округ Керчь Республики Крым «ЖИЛСЕРВИСКЕРЧЬ» </w:t>
      </w:r>
      <w:r w:rsidRPr="00660B1E">
        <w:t>виновным в совершении административного правонарушения, ответственность за которое предусмотрена   </w:t>
      </w:r>
      <w:r w:rsidRPr="00660B1E" w:rsidR="00721BD4">
        <w:t xml:space="preserve">ч.1 </w:t>
      </w:r>
      <w:r w:rsidRPr="00660B1E">
        <w:t>ст. 19</w:t>
      </w:r>
      <w:r w:rsidRPr="00660B1E" w:rsidR="00A96E2D">
        <w:t>.5</w:t>
      </w:r>
      <w:r w:rsidRPr="00660B1E">
        <w:t xml:space="preserve"> КоАП РФ,</w:t>
      </w:r>
      <w:r w:rsidRPr="00660B1E">
        <w:rPr>
          <w:color w:val="FF0000"/>
        </w:rPr>
        <w:t xml:space="preserve"> </w:t>
      </w:r>
      <w:r w:rsidRPr="00660B1E">
        <w:t>и назначить ему наказ</w:t>
      </w:r>
      <w:r w:rsidRPr="00660B1E" w:rsidR="00721BD4">
        <w:t>ание в  виде штрафа в размере 1</w:t>
      </w:r>
      <w:r w:rsidRPr="00660B1E" w:rsidR="00510E73">
        <w:t>0</w:t>
      </w:r>
      <w:r w:rsidRPr="00660B1E" w:rsidR="00721BD4">
        <w:t> 000 (</w:t>
      </w:r>
      <w:r w:rsidRPr="00660B1E" w:rsidR="00510E73">
        <w:t>десять тысяч</w:t>
      </w:r>
      <w:r w:rsidRPr="00660B1E" w:rsidR="00721BD4">
        <w:t xml:space="preserve">) </w:t>
      </w:r>
      <w:r w:rsidRPr="00660B1E">
        <w:t>рублей. </w:t>
      </w:r>
    </w:p>
    <w:p w:rsidR="00516C17" w:rsidRPr="00660B1E" w:rsidP="002D57DA">
      <w:pPr>
        <w:ind w:firstLine="567"/>
        <w:jc w:val="both"/>
      </w:pPr>
      <w:r w:rsidRPr="00660B1E">
        <w:t>Платежные реквизиты для оплаты штрафа:</w:t>
      </w:r>
    </w:p>
    <w:p w:rsidR="00710A2F" w:rsidRPr="00660B1E" w:rsidP="004E4DF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660B1E">
        <w:t xml:space="preserve">Почтовый адрес: </w:t>
      </w:r>
      <w:r w:rsidRPr="00660B1E">
        <w:t>Россия, Республика Крым, 295000,  г. Симферополь, ул. Набережная им.60-летия СССР, 28, ОГРН 1149102019164, получатель:</w:t>
      </w:r>
      <w:r w:rsidRPr="00660B1E">
        <w:t xml:space="preserve"> УФК по Республике Крым (Министерство юстиции Республики Крым) Наименование банка: Отделение Республика Крым Банка России//УФК по</w:t>
      </w:r>
      <w:r w:rsidRPr="00660B1E" w:rsidR="00516C17">
        <w:t xml:space="preserve"> Республике Крым г. Симферополь; </w:t>
      </w:r>
      <w:r w:rsidRPr="00660B1E">
        <w:t>ИНН 9102013284</w:t>
      </w:r>
      <w:r w:rsidRPr="00660B1E" w:rsidR="00516C17">
        <w:t xml:space="preserve">; </w:t>
      </w:r>
      <w:r w:rsidRPr="00660B1E">
        <w:t>КПП 910201001</w:t>
      </w:r>
      <w:r w:rsidRPr="00660B1E" w:rsidR="00516C17">
        <w:t xml:space="preserve">; </w:t>
      </w:r>
      <w:r w:rsidRPr="00660B1E">
        <w:t>БИК 013510002</w:t>
      </w:r>
      <w:r w:rsidRPr="00660B1E" w:rsidR="00516C17">
        <w:t xml:space="preserve">; </w:t>
      </w:r>
      <w:r w:rsidRPr="00660B1E">
        <w:t>Единый казначейский счет  40102810645370000035</w:t>
      </w:r>
      <w:r w:rsidRPr="00660B1E" w:rsidR="00516C17">
        <w:t xml:space="preserve">; </w:t>
      </w:r>
      <w:r w:rsidRPr="00660B1E">
        <w:t>Казначейский счет  03100643000000017500</w:t>
      </w:r>
      <w:r w:rsidRPr="00660B1E" w:rsidR="00516C17">
        <w:t xml:space="preserve">; </w:t>
      </w:r>
      <w:r w:rsidRPr="00660B1E">
        <w:t>Лицевой счет  04752203230 в УФК по  Республике Крым</w:t>
      </w:r>
      <w:r w:rsidRPr="00660B1E" w:rsidR="00516C17">
        <w:t xml:space="preserve">; </w:t>
      </w:r>
      <w:r w:rsidRPr="00660B1E">
        <w:t>Код Сводного реестра 3522032</w:t>
      </w:r>
      <w:r w:rsidRPr="00660B1E" w:rsidR="00516C17">
        <w:t xml:space="preserve">3; </w:t>
      </w:r>
      <w:r w:rsidRPr="00660B1E">
        <w:t>КБК</w:t>
      </w:r>
      <w:r w:rsidRPr="00660B1E">
        <w:rPr>
          <w:b/>
        </w:rPr>
        <w:t xml:space="preserve"> </w:t>
      </w:r>
      <w:r w:rsidRPr="00660B1E">
        <w:t>828 1 16 01193 01 0005 140.</w:t>
      </w:r>
    </w:p>
    <w:p w:rsidR="00516C17" w:rsidRPr="00660B1E" w:rsidP="00516C17">
      <w:pPr>
        <w:ind w:firstLine="567"/>
        <w:jc w:val="both"/>
        <w:rPr>
          <w:rFonts w:eastAsia="Calibri"/>
          <w:lang w:eastAsia="en-US"/>
        </w:rPr>
      </w:pPr>
      <w:r w:rsidRPr="00660B1E">
        <w:rPr>
          <w:rFonts w:eastAsia="Calibri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660B1E" w:rsidP="00516C17">
      <w:pPr>
        <w:jc w:val="both"/>
      </w:pPr>
      <w:r w:rsidRPr="00660B1E">
        <w:t xml:space="preserve">         Квитанцию необходимо представить в суд, для приобщения к материалам дела.</w:t>
      </w:r>
    </w:p>
    <w:p w:rsidR="000D5F48" w:rsidRPr="00660B1E" w:rsidP="00A66B52">
      <w:pPr>
        <w:ind w:firstLine="567"/>
        <w:jc w:val="both"/>
      </w:pPr>
      <w:r w:rsidRPr="00660B1E">
        <w:t xml:space="preserve"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</w:t>
      </w:r>
      <w:r w:rsidRPr="00660B1E">
        <w:t>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10A2F" w:rsidRPr="00660B1E" w:rsidP="00A66B52">
      <w:pPr>
        <w:ind w:firstLine="567"/>
        <w:jc w:val="both"/>
      </w:pPr>
    </w:p>
    <w:p w:rsidR="00660B1E" w:rsidRPr="00BD6EB1" w:rsidP="00660B1E">
      <w:pPr>
        <w:rPr>
          <w:i/>
          <w:sz w:val="16"/>
          <w:szCs w:val="16"/>
        </w:rPr>
      </w:pPr>
      <w:r w:rsidRPr="00BD6EB1">
        <w:t xml:space="preserve">Мировой судья       </w:t>
      </w:r>
      <w:r w:rsidRPr="00BD6EB1">
        <w:tab/>
      </w:r>
      <w:r w:rsidRPr="00BD6EB1">
        <w:tab/>
        <w:t xml:space="preserve">   </w:t>
      </w:r>
      <w:r w:rsidRPr="00BD6EB1" w:rsidR="00BD6EB1">
        <w:t xml:space="preserve">                                            </w:t>
      </w:r>
      <w:r w:rsidRPr="00BD6EB1">
        <w:tab/>
      </w:r>
      <w:r w:rsidRPr="00BD6EB1">
        <w:tab/>
      </w:r>
      <w:r w:rsidRPr="00BD6EB1">
        <w:tab/>
        <w:t xml:space="preserve">            Е.Д. Полищук</w:t>
      </w:r>
    </w:p>
    <w:p w:rsidR="00660B1E" w:rsidRPr="00BD6EB1" w:rsidP="00660B1E">
      <w:pPr>
        <w:rPr>
          <w:i/>
          <w:sz w:val="16"/>
          <w:szCs w:val="16"/>
        </w:rPr>
      </w:pP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BD6EB1" w:rsidP="00BD6EB1">
      <w:pPr>
        <w:rPr>
          <w:sz w:val="22"/>
          <w:szCs w:val="22"/>
        </w:rPr>
      </w:pP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BD6EB1" w:rsidP="00BD6EB1">
      <w:pPr>
        <w:rPr>
          <w:sz w:val="22"/>
          <w:szCs w:val="22"/>
        </w:rPr>
      </w:pPr>
      <w:r>
        <w:rPr>
          <w:sz w:val="22"/>
          <w:szCs w:val="22"/>
        </w:rPr>
        <w:t>«14» июл</w:t>
      </w:r>
      <w:r>
        <w:rPr>
          <w:sz w:val="22"/>
          <w:szCs w:val="22"/>
        </w:rPr>
        <w:t>я 2021 г.</w:t>
      </w:r>
    </w:p>
    <w:p w:rsidR="00355085" w:rsidRPr="00710A2F" w:rsidP="00BD6EB1">
      <w:pPr>
        <w:contextualSpacing/>
        <w:jc w:val="both"/>
        <w:rPr>
          <w:bCs/>
          <w:sz w:val="28"/>
          <w:szCs w:val="28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8"/>
          <w:szCs w:val="28"/>
        </w:rPr>
        <w:tab/>
      </w:r>
    </w:p>
    <w:sectPr w:rsidSect="00660B1E"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3B5E"/>
    <w:rsid w:val="000076F0"/>
    <w:rsid w:val="00046BDF"/>
    <w:rsid w:val="0005375C"/>
    <w:rsid w:val="0005487B"/>
    <w:rsid w:val="000C4C56"/>
    <w:rsid w:val="000D1982"/>
    <w:rsid w:val="000D5F48"/>
    <w:rsid w:val="001165CF"/>
    <w:rsid w:val="00131046"/>
    <w:rsid w:val="00147BE6"/>
    <w:rsid w:val="0016159A"/>
    <w:rsid w:val="00181A54"/>
    <w:rsid w:val="00184C47"/>
    <w:rsid w:val="001C4026"/>
    <w:rsid w:val="001F32AA"/>
    <w:rsid w:val="00206596"/>
    <w:rsid w:val="00213446"/>
    <w:rsid w:val="00215429"/>
    <w:rsid w:val="002444DD"/>
    <w:rsid w:val="002618AC"/>
    <w:rsid w:val="00265040"/>
    <w:rsid w:val="00277D88"/>
    <w:rsid w:val="00281A84"/>
    <w:rsid w:val="002820D3"/>
    <w:rsid w:val="00286316"/>
    <w:rsid w:val="002A1886"/>
    <w:rsid w:val="002A34ED"/>
    <w:rsid w:val="002B3DE3"/>
    <w:rsid w:val="002D3EDA"/>
    <w:rsid w:val="002D57DA"/>
    <w:rsid w:val="002D7FE2"/>
    <w:rsid w:val="002E6E4E"/>
    <w:rsid w:val="0034138D"/>
    <w:rsid w:val="00355085"/>
    <w:rsid w:val="003665DA"/>
    <w:rsid w:val="00384886"/>
    <w:rsid w:val="00396386"/>
    <w:rsid w:val="0039700D"/>
    <w:rsid w:val="003A50F0"/>
    <w:rsid w:val="003D08D6"/>
    <w:rsid w:val="003E7642"/>
    <w:rsid w:val="003F6CE5"/>
    <w:rsid w:val="00400B89"/>
    <w:rsid w:val="00444B65"/>
    <w:rsid w:val="0045303F"/>
    <w:rsid w:val="00460D75"/>
    <w:rsid w:val="004619CC"/>
    <w:rsid w:val="0047377B"/>
    <w:rsid w:val="00475A92"/>
    <w:rsid w:val="00486D1E"/>
    <w:rsid w:val="004E4DFB"/>
    <w:rsid w:val="0050685A"/>
    <w:rsid w:val="0050766C"/>
    <w:rsid w:val="00510E73"/>
    <w:rsid w:val="00516C17"/>
    <w:rsid w:val="00524076"/>
    <w:rsid w:val="00546B71"/>
    <w:rsid w:val="005607F5"/>
    <w:rsid w:val="00583FB9"/>
    <w:rsid w:val="00592F98"/>
    <w:rsid w:val="005A7732"/>
    <w:rsid w:val="005F6C2E"/>
    <w:rsid w:val="00622B7C"/>
    <w:rsid w:val="00624D5F"/>
    <w:rsid w:val="00644D2C"/>
    <w:rsid w:val="00645232"/>
    <w:rsid w:val="00652EA6"/>
    <w:rsid w:val="00657D36"/>
    <w:rsid w:val="00660B1E"/>
    <w:rsid w:val="0068318A"/>
    <w:rsid w:val="00692E70"/>
    <w:rsid w:val="00696631"/>
    <w:rsid w:val="006D12B6"/>
    <w:rsid w:val="006D30CA"/>
    <w:rsid w:val="006E613B"/>
    <w:rsid w:val="006F7E3D"/>
    <w:rsid w:val="00710A2F"/>
    <w:rsid w:val="00721BD4"/>
    <w:rsid w:val="007840BA"/>
    <w:rsid w:val="00790990"/>
    <w:rsid w:val="007965C7"/>
    <w:rsid w:val="00797951"/>
    <w:rsid w:val="007B4A3D"/>
    <w:rsid w:val="007B6FBB"/>
    <w:rsid w:val="007C3FDF"/>
    <w:rsid w:val="007C6342"/>
    <w:rsid w:val="007E269F"/>
    <w:rsid w:val="00813333"/>
    <w:rsid w:val="00825704"/>
    <w:rsid w:val="00833A35"/>
    <w:rsid w:val="0086307A"/>
    <w:rsid w:val="00863202"/>
    <w:rsid w:val="008876C9"/>
    <w:rsid w:val="008A5FFA"/>
    <w:rsid w:val="008C1F23"/>
    <w:rsid w:val="008C28EE"/>
    <w:rsid w:val="008C6948"/>
    <w:rsid w:val="008C6C49"/>
    <w:rsid w:val="008E0A88"/>
    <w:rsid w:val="00903FC8"/>
    <w:rsid w:val="009161C3"/>
    <w:rsid w:val="00924C4E"/>
    <w:rsid w:val="00930900"/>
    <w:rsid w:val="00930968"/>
    <w:rsid w:val="00940DCF"/>
    <w:rsid w:val="00956910"/>
    <w:rsid w:val="00970CCD"/>
    <w:rsid w:val="0098568E"/>
    <w:rsid w:val="009915DC"/>
    <w:rsid w:val="00991A1A"/>
    <w:rsid w:val="009C12D7"/>
    <w:rsid w:val="009C4ED9"/>
    <w:rsid w:val="00A0152B"/>
    <w:rsid w:val="00A476A5"/>
    <w:rsid w:val="00A57741"/>
    <w:rsid w:val="00A66B52"/>
    <w:rsid w:val="00A71126"/>
    <w:rsid w:val="00A85FF1"/>
    <w:rsid w:val="00A95169"/>
    <w:rsid w:val="00A96E2D"/>
    <w:rsid w:val="00AA2A7A"/>
    <w:rsid w:val="00AB6941"/>
    <w:rsid w:val="00AB6B64"/>
    <w:rsid w:val="00AC22C9"/>
    <w:rsid w:val="00B27CD4"/>
    <w:rsid w:val="00B454FF"/>
    <w:rsid w:val="00B4673B"/>
    <w:rsid w:val="00B94428"/>
    <w:rsid w:val="00BC7DCA"/>
    <w:rsid w:val="00BD6EB1"/>
    <w:rsid w:val="00BE52E3"/>
    <w:rsid w:val="00BF1B41"/>
    <w:rsid w:val="00BF3BC3"/>
    <w:rsid w:val="00C01BF0"/>
    <w:rsid w:val="00C12CCF"/>
    <w:rsid w:val="00C16200"/>
    <w:rsid w:val="00C2430D"/>
    <w:rsid w:val="00C649CC"/>
    <w:rsid w:val="00C85B27"/>
    <w:rsid w:val="00CB45CC"/>
    <w:rsid w:val="00CC2D66"/>
    <w:rsid w:val="00CD3ACA"/>
    <w:rsid w:val="00CE11E6"/>
    <w:rsid w:val="00CE4A19"/>
    <w:rsid w:val="00D20A0E"/>
    <w:rsid w:val="00D22580"/>
    <w:rsid w:val="00D24CA8"/>
    <w:rsid w:val="00D3009C"/>
    <w:rsid w:val="00D476FF"/>
    <w:rsid w:val="00D77D4B"/>
    <w:rsid w:val="00D96C7A"/>
    <w:rsid w:val="00DA5C44"/>
    <w:rsid w:val="00DA7214"/>
    <w:rsid w:val="00DB26BD"/>
    <w:rsid w:val="00DC7C7B"/>
    <w:rsid w:val="00DF092C"/>
    <w:rsid w:val="00E24B36"/>
    <w:rsid w:val="00E37B9E"/>
    <w:rsid w:val="00E5117B"/>
    <w:rsid w:val="00E8416B"/>
    <w:rsid w:val="00E9007C"/>
    <w:rsid w:val="00E97A6D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87B78"/>
    <w:rsid w:val="00FC26A4"/>
    <w:rsid w:val="00FC4A52"/>
    <w:rsid w:val="00FC58DA"/>
    <w:rsid w:val="00FC6651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660B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60B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