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45A" w:rsidRPr="00A04BB2" w:rsidP="00D5230F">
      <w:pPr>
        <w:pStyle w:val="NoSpacing"/>
        <w:contextualSpacing/>
        <w:rPr>
          <w:sz w:val="28"/>
          <w:szCs w:val="28"/>
        </w:rPr>
      </w:pP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sz w:val="28"/>
          <w:szCs w:val="28"/>
        </w:rPr>
        <w:t>Дело № 5-46</w:t>
      </w:r>
      <w:r w:rsidR="000470D7">
        <w:rPr>
          <w:sz w:val="28"/>
          <w:szCs w:val="28"/>
        </w:rPr>
        <w:t>-140/2022</w:t>
      </w:r>
    </w:p>
    <w:p w:rsidR="00D1445A" w:rsidRPr="00A04BB2" w:rsidP="00D5230F">
      <w:pPr>
        <w:pStyle w:val="NoSpacing"/>
        <w:contextualSpacing/>
        <w:rPr>
          <w:sz w:val="28"/>
          <w:szCs w:val="28"/>
        </w:rPr>
      </w:pPr>
    </w:p>
    <w:p w:rsidR="00D1445A" w:rsidRPr="00A04BB2" w:rsidP="00D5230F">
      <w:pPr>
        <w:pStyle w:val="NoSpacing"/>
        <w:contextualSpacing/>
        <w:jc w:val="center"/>
        <w:rPr>
          <w:sz w:val="28"/>
          <w:szCs w:val="28"/>
        </w:rPr>
      </w:pPr>
      <w:r w:rsidRPr="00A04BB2">
        <w:rPr>
          <w:sz w:val="28"/>
          <w:szCs w:val="28"/>
        </w:rPr>
        <w:t>ПОСТАНОВЛЕНИЕ</w:t>
      </w:r>
    </w:p>
    <w:p w:rsidR="00D1445A" w:rsidRPr="00A04BB2" w:rsidP="008571AC">
      <w:pPr>
        <w:pStyle w:val="NoSpacing"/>
        <w:contextualSpacing/>
        <w:jc w:val="center"/>
        <w:rPr>
          <w:sz w:val="28"/>
          <w:szCs w:val="28"/>
        </w:rPr>
      </w:pPr>
      <w:r w:rsidRPr="00A04BB2">
        <w:rPr>
          <w:sz w:val="28"/>
          <w:szCs w:val="28"/>
        </w:rPr>
        <w:t>по делу об административном правонарушении</w:t>
      </w:r>
    </w:p>
    <w:p w:rsidR="00D1445A" w:rsidRPr="00A04BB2" w:rsidP="00D5230F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 апрел</w:t>
      </w:r>
      <w:r w:rsidR="00AF3CDE">
        <w:rPr>
          <w:sz w:val="28"/>
          <w:szCs w:val="28"/>
        </w:rPr>
        <w:t>я</w:t>
      </w:r>
      <w:r>
        <w:rPr>
          <w:sz w:val="28"/>
          <w:szCs w:val="28"/>
        </w:rPr>
        <w:t>2022</w:t>
      </w:r>
      <w:r w:rsidR="00200429">
        <w:rPr>
          <w:sz w:val="28"/>
          <w:szCs w:val="28"/>
        </w:rPr>
        <w:t xml:space="preserve"> года              </w:t>
      </w:r>
      <w:r w:rsidRPr="00A04BB2">
        <w:rPr>
          <w:sz w:val="28"/>
          <w:szCs w:val="28"/>
        </w:rPr>
        <w:t xml:space="preserve">                  г. Керчь </w:t>
      </w:r>
    </w:p>
    <w:p w:rsidR="00D1445A" w:rsidRPr="00A04BB2" w:rsidP="00D5230F">
      <w:pPr>
        <w:pStyle w:val="NoSpacing"/>
        <w:ind w:firstLine="708"/>
        <w:contextualSpacing/>
        <w:jc w:val="both"/>
        <w:rPr>
          <w:sz w:val="28"/>
          <w:szCs w:val="28"/>
        </w:rPr>
      </w:pPr>
    </w:p>
    <w:p w:rsidR="006E5345" w:rsidRPr="00A04BB2" w:rsidP="00D5230F">
      <w:pPr>
        <w:spacing w:after="0" w:line="240" w:lineRule="auto"/>
        <w:ind w:firstLine="708"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</w:t>
      </w:r>
      <w:r w:rsidRPr="00A04BB2">
        <w:rPr>
          <w:sz w:val="28"/>
          <w:szCs w:val="28"/>
        </w:rPr>
        <w:t xml:space="preserve"> Полищук Е.Д., </w:t>
      </w:r>
      <w:r w:rsidRPr="00A04BB2">
        <w:rPr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="00272288">
        <w:rPr>
          <w:sz w:val="28"/>
          <w:szCs w:val="28"/>
        </w:rPr>
        <w:t xml:space="preserve"> предусмотренном ст. 17.3 ч.2</w:t>
      </w:r>
      <w:r w:rsidRPr="00A04BB2">
        <w:rPr>
          <w:sz w:val="28"/>
          <w:szCs w:val="28"/>
        </w:rPr>
        <w:t xml:space="preserve"> КоАП РФ, в отношении:</w:t>
      </w:r>
    </w:p>
    <w:p w:rsidR="00774F1E" w:rsidRPr="00A04BB2" w:rsidP="00D5230F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Вербина Дмитрия Михайловича</w:t>
      </w:r>
      <w:r w:rsidR="008A1793">
        <w:rPr>
          <w:sz w:val="28"/>
          <w:szCs w:val="28"/>
        </w:rPr>
        <w:t xml:space="preserve">  </w:t>
      </w:r>
      <w:r w:rsidRPr="008A1793" w:rsidR="008A1793">
        <w:rPr>
          <w:b/>
          <w:sz w:val="28"/>
          <w:szCs w:val="28"/>
        </w:rPr>
        <w:t>/изъято/</w:t>
      </w:r>
    </w:p>
    <w:p w:rsidR="008A1793" w:rsidP="008571AC">
      <w:pPr>
        <w:pStyle w:val="NoSpacing"/>
        <w:contextualSpacing/>
        <w:jc w:val="center"/>
        <w:rPr>
          <w:bCs/>
          <w:sz w:val="28"/>
          <w:szCs w:val="28"/>
        </w:rPr>
      </w:pPr>
    </w:p>
    <w:p w:rsidR="00D1445A" w:rsidP="008571AC">
      <w:pPr>
        <w:pStyle w:val="NoSpacing"/>
        <w:contextualSpacing/>
        <w:jc w:val="center"/>
        <w:rPr>
          <w:bCs/>
          <w:sz w:val="28"/>
          <w:szCs w:val="28"/>
        </w:rPr>
      </w:pPr>
      <w:r w:rsidRPr="00A04BB2">
        <w:rPr>
          <w:bCs/>
          <w:sz w:val="28"/>
          <w:szCs w:val="28"/>
        </w:rPr>
        <w:t>УСТАНОВИЛ:</w:t>
      </w:r>
    </w:p>
    <w:p w:rsidR="002A1800" w:rsidRPr="008571AC" w:rsidP="008571AC">
      <w:pPr>
        <w:pStyle w:val="NoSpacing"/>
        <w:contextualSpacing/>
        <w:jc w:val="center"/>
        <w:rPr>
          <w:bCs/>
          <w:sz w:val="28"/>
          <w:szCs w:val="28"/>
        </w:rPr>
      </w:pPr>
    </w:p>
    <w:p w:rsidR="008A2ED6" w:rsidP="007E60B3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Согласно протоколу об административном правонарушении №</w:t>
      </w:r>
      <w:r w:rsidR="007570FC">
        <w:rPr>
          <w:sz w:val="28"/>
          <w:szCs w:val="28"/>
        </w:rPr>
        <w:t xml:space="preserve"> </w:t>
      </w:r>
      <w:r w:rsidR="008A1793">
        <w:rPr>
          <w:rFonts w:eastAsia="Times New Roman"/>
          <w:b/>
          <w:sz w:val="26"/>
          <w:szCs w:val="26"/>
          <w:lang w:eastAsia="ru-RU"/>
        </w:rPr>
        <w:t xml:space="preserve">/изъято/ </w:t>
      </w:r>
      <w:r w:rsidR="008A179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476CE3">
        <w:rPr>
          <w:sz w:val="28"/>
          <w:szCs w:val="28"/>
        </w:rPr>
        <w:t xml:space="preserve">от </w:t>
      </w:r>
      <w:r w:rsidR="008A1793">
        <w:rPr>
          <w:rFonts w:eastAsia="Times New Roman"/>
          <w:b/>
          <w:sz w:val="26"/>
          <w:szCs w:val="26"/>
          <w:lang w:eastAsia="ru-RU"/>
        </w:rPr>
        <w:t xml:space="preserve">/изъято/ </w:t>
      </w:r>
      <w:r w:rsidR="008A179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476CE3">
        <w:rPr>
          <w:sz w:val="28"/>
          <w:szCs w:val="28"/>
        </w:rPr>
        <w:t>Вербин Д.М.</w:t>
      </w:r>
      <w:r w:rsidR="008A1793">
        <w:rPr>
          <w:sz w:val="28"/>
          <w:szCs w:val="28"/>
        </w:rPr>
        <w:t xml:space="preserve"> </w:t>
      </w:r>
      <w:r w:rsidR="008A1793">
        <w:rPr>
          <w:rFonts w:eastAsia="Times New Roman"/>
          <w:b/>
          <w:sz w:val="26"/>
          <w:szCs w:val="26"/>
          <w:lang w:eastAsia="ru-RU"/>
        </w:rPr>
        <w:t xml:space="preserve">/изъято/ </w:t>
      </w:r>
      <w:r w:rsidR="008A179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175209">
        <w:rPr>
          <w:sz w:val="28"/>
          <w:szCs w:val="28"/>
        </w:rPr>
        <w:t xml:space="preserve">года в </w:t>
      </w:r>
      <w:r w:rsidR="008A1793">
        <w:rPr>
          <w:rFonts w:eastAsia="Times New Roman"/>
          <w:b/>
          <w:sz w:val="26"/>
          <w:szCs w:val="26"/>
          <w:lang w:eastAsia="ru-RU"/>
        </w:rPr>
        <w:t xml:space="preserve">/изъято/ </w:t>
      </w:r>
      <w:r w:rsidR="008A179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476CE3">
        <w:rPr>
          <w:sz w:val="28"/>
          <w:szCs w:val="28"/>
        </w:rPr>
        <w:t xml:space="preserve"> часов </w:t>
      </w:r>
      <w:r w:rsidR="008A1793">
        <w:rPr>
          <w:rFonts w:eastAsia="Times New Roman"/>
          <w:b/>
          <w:sz w:val="26"/>
          <w:szCs w:val="26"/>
          <w:lang w:eastAsia="ru-RU"/>
        </w:rPr>
        <w:t xml:space="preserve">/изъято/ </w:t>
      </w:r>
      <w:r w:rsidR="008A179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A04BB2" w:rsidR="00774F1E">
        <w:rPr>
          <w:sz w:val="28"/>
          <w:szCs w:val="28"/>
        </w:rPr>
        <w:t>минут</w:t>
      </w:r>
      <w:r w:rsidR="002A1800">
        <w:rPr>
          <w:sz w:val="28"/>
          <w:szCs w:val="28"/>
        </w:rPr>
        <w:t>, прибывв здание мировых судей, расположенное</w:t>
      </w:r>
      <w:r w:rsidR="0055339E">
        <w:rPr>
          <w:sz w:val="28"/>
          <w:szCs w:val="28"/>
        </w:rPr>
        <w:t xml:space="preserve"> по адресу: </w:t>
      </w:r>
      <w:r w:rsidR="008A1793">
        <w:rPr>
          <w:rFonts w:eastAsia="Times New Roman"/>
          <w:b/>
          <w:sz w:val="26"/>
          <w:szCs w:val="26"/>
          <w:lang w:eastAsia="ru-RU"/>
        </w:rPr>
        <w:t xml:space="preserve">/изъято/ </w:t>
      </w:r>
      <w:r w:rsidR="008A179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476CE3">
        <w:rPr>
          <w:sz w:val="28"/>
          <w:szCs w:val="28"/>
        </w:rPr>
        <w:t>находясь на первом этаже здания, зарегистрировался в журнале учета посетителей на судебный участок № 45 Керченского судебного района и проследовал к месту прохождения осмотра с использованием технических средств контроля. В момент прохождения осмотра гражданин Вербин Д.М. частично выложил запрещенные к проносу предметы, на законные требования судебных приставов по ОУПДС выложить все запрещенные к проносу предметы гражданин Вербин Д.М. отказался, начал громко кричать, угрожать, возмущаться, допускал проявления неуважительного отношения к  судебным приставам</w:t>
      </w:r>
      <w:r w:rsidRPr="00476CE3" w:rsidR="00476CE3">
        <w:rPr>
          <w:sz w:val="28"/>
          <w:szCs w:val="28"/>
        </w:rPr>
        <w:t xml:space="preserve"> по ОУПДС</w:t>
      </w:r>
      <w:r w:rsidR="007E60B3">
        <w:rPr>
          <w:sz w:val="28"/>
          <w:szCs w:val="28"/>
        </w:rPr>
        <w:t xml:space="preserve">. На неоднократные замечания и законные требования </w:t>
      </w:r>
      <w:r w:rsidRPr="007E60B3" w:rsidR="007E60B3">
        <w:rPr>
          <w:sz w:val="28"/>
          <w:szCs w:val="28"/>
        </w:rPr>
        <w:t>судебных приставов по ОУПДС</w:t>
      </w:r>
      <w:r w:rsidR="007E60B3">
        <w:rPr>
          <w:sz w:val="28"/>
          <w:szCs w:val="28"/>
        </w:rPr>
        <w:t xml:space="preserve"> о прекращении действий, нарушающих установленные в суде правила, а именно соблюдать установленный порядок деятельности суда и нормы поведения гражданина в общественных местах гражданин Вербин Д.М. не реагировал, чем нарушил </w:t>
      </w:r>
      <w:r w:rsidR="003275DB">
        <w:rPr>
          <w:sz w:val="28"/>
          <w:szCs w:val="28"/>
        </w:rPr>
        <w:t>п.</w:t>
      </w:r>
      <w:r w:rsidR="007E60B3">
        <w:rPr>
          <w:sz w:val="28"/>
          <w:szCs w:val="28"/>
        </w:rPr>
        <w:t xml:space="preserve">п. 1.4, </w:t>
      </w:r>
      <w:r w:rsidR="000E2D0B">
        <w:rPr>
          <w:sz w:val="28"/>
          <w:szCs w:val="28"/>
        </w:rPr>
        <w:t>1.11,</w:t>
      </w:r>
      <w:r w:rsidRPr="003275DB" w:rsidR="003275DB">
        <w:rPr>
          <w:sz w:val="28"/>
          <w:szCs w:val="28"/>
        </w:rPr>
        <w:t xml:space="preserve"> 2.2, 3.1, 3.2</w:t>
      </w:r>
      <w:r>
        <w:rPr>
          <w:sz w:val="28"/>
          <w:szCs w:val="28"/>
        </w:rPr>
        <w:t xml:space="preserve">Правил пребывания граждан в административных зданиях судебных участков мировых </w:t>
      </w:r>
      <w:r w:rsidR="008838DC">
        <w:rPr>
          <w:sz w:val="28"/>
          <w:szCs w:val="28"/>
        </w:rPr>
        <w:t>судей Керченского судебного района (городской округ Керчь) Республики Крым</w:t>
      </w:r>
      <w:r w:rsidR="003275DB">
        <w:rPr>
          <w:sz w:val="28"/>
          <w:szCs w:val="28"/>
        </w:rPr>
        <w:t>.</w:t>
      </w:r>
    </w:p>
    <w:p w:rsidR="003265BF" w:rsidRPr="003265BF" w:rsidP="00404F02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судебном</w:t>
      </w:r>
      <w:r w:rsidRPr="00A04BB2" w:rsidR="00D1445A">
        <w:rPr>
          <w:sz w:val="28"/>
          <w:szCs w:val="28"/>
        </w:rPr>
        <w:t xml:space="preserve"> заседан</w:t>
      </w:r>
      <w:r>
        <w:rPr>
          <w:sz w:val="28"/>
          <w:szCs w:val="28"/>
        </w:rPr>
        <w:t>ии</w:t>
      </w:r>
      <w:r w:rsidR="008A1793">
        <w:rPr>
          <w:sz w:val="28"/>
          <w:szCs w:val="28"/>
        </w:rPr>
        <w:t xml:space="preserve"> </w:t>
      </w:r>
      <w:r>
        <w:rPr>
          <w:sz w:val="28"/>
          <w:szCs w:val="28"/>
        </w:rPr>
        <w:t>Вербин Д.М.вину признал.</w:t>
      </w:r>
    </w:p>
    <w:p w:rsidR="00D1445A" w:rsidP="00D5230F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Выслушав Вербина Д.М., и</w:t>
      </w:r>
      <w:r w:rsidRPr="00A04BB2">
        <w:rPr>
          <w:sz w:val="28"/>
          <w:szCs w:val="28"/>
        </w:rPr>
        <w:t>зучив материалы дела, суд приходит к следующим выводам.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Частью 2 статьи 17.3 Кодекса Российской Федерации об административных правонарушениях (нормы в настоящем постановленииприведены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</w:t>
      </w:r>
      <w:r w:rsidRPr="00404F02">
        <w:rPr>
          <w:sz w:val="28"/>
          <w:szCs w:val="28"/>
        </w:rPr>
        <w:t>порядка деятельности судов о прекращении действий, нарушающих установленные в суде правила.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Согласно части 1 статьи 11 Федерального закона от 21 июля 1997 г. N 118-ФЗ "О судебных приставах" (далее - Закон </w:t>
      </w:r>
      <w:r>
        <w:rPr>
          <w:sz w:val="28"/>
          <w:szCs w:val="28"/>
        </w:rPr>
        <w:t>№ 118</w:t>
      </w:r>
      <w:r w:rsidRPr="00404F02">
        <w:rPr>
          <w:sz w:val="28"/>
          <w:szCs w:val="28"/>
        </w:rPr>
        <w:t>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осуществлять охрану здания, помещений суда.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Согласно абзацу 5 части 2 статьи 11 Закона </w:t>
      </w:r>
      <w:r>
        <w:rPr>
          <w:sz w:val="28"/>
          <w:szCs w:val="28"/>
        </w:rPr>
        <w:t xml:space="preserve">№ 118 </w:t>
      </w:r>
      <w:r w:rsidRPr="00404F02">
        <w:rPr>
          <w:sz w:val="28"/>
          <w:szCs w:val="28"/>
        </w:rPr>
        <w:t>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 в каждом конкретном случае исходя из собственных профессиональных навыков и требований действующего законодательства.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</w:t>
      </w:r>
      <w:r>
        <w:rPr>
          <w:sz w:val="28"/>
          <w:szCs w:val="28"/>
        </w:rPr>
        <w:t>№ 118</w:t>
      </w:r>
      <w:r w:rsidRPr="00404F02">
        <w:rPr>
          <w:sz w:val="28"/>
          <w:szCs w:val="28"/>
        </w:rPr>
        <w:t>).</w:t>
      </w:r>
    </w:p>
    <w:p w:rsidR="00404F02" w:rsidP="001C539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Правила пребывания </w:t>
      </w:r>
      <w:r>
        <w:rPr>
          <w:sz w:val="28"/>
          <w:szCs w:val="28"/>
        </w:rPr>
        <w:t>граждан в административных зданиях судебных участков мировых судей Керченского судебного района (городской округ Керчь) Ре</w:t>
      </w:r>
      <w:r w:rsidR="00DF0E06">
        <w:rPr>
          <w:sz w:val="28"/>
          <w:szCs w:val="28"/>
        </w:rPr>
        <w:t>спублики Крым, утвержденные стар</w:t>
      </w:r>
      <w:r>
        <w:rPr>
          <w:sz w:val="28"/>
          <w:szCs w:val="28"/>
        </w:rPr>
        <w:t>шим мировым судьей судебного участка № 48 Керченского судебного района (городской округ Керчь) Республики Крым от 19.02.2021 года (далее</w:t>
      </w:r>
      <w:r w:rsidR="001C5396">
        <w:rPr>
          <w:sz w:val="28"/>
          <w:szCs w:val="28"/>
        </w:rPr>
        <w:t xml:space="preserve"> – Правила пребывания граждан</w:t>
      </w:r>
      <w:r w:rsidRPr="00404F02">
        <w:rPr>
          <w:sz w:val="28"/>
          <w:szCs w:val="28"/>
        </w:rPr>
        <w:t xml:space="preserve">), определяют нормы поведения граждан при посещении ими здания </w:t>
      </w:r>
      <w:r w:rsidR="001C5396">
        <w:rPr>
          <w:sz w:val="28"/>
          <w:szCs w:val="28"/>
        </w:rPr>
        <w:t>мировых судей</w:t>
      </w:r>
      <w:r w:rsidRPr="00404F02">
        <w:rPr>
          <w:sz w:val="28"/>
          <w:szCs w:val="28"/>
        </w:rPr>
        <w:t xml:space="preserve"> и расположенных в нем служебных помещений и направлены на обеспечение установленного порядка и эффективной работы </w:t>
      </w:r>
      <w:r w:rsidR="001C5396">
        <w:rPr>
          <w:sz w:val="28"/>
          <w:szCs w:val="28"/>
        </w:rPr>
        <w:t xml:space="preserve">мировых </w:t>
      </w:r>
      <w:r w:rsidRPr="00404F02">
        <w:rPr>
          <w:sz w:val="28"/>
          <w:szCs w:val="28"/>
        </w:rPr>
        <w:t>судей и рабо</w:t>
      </w:r>
      <w:r w:rsidR="001C5396">
        <w:rPr>
          <w:sz w:val="28"/>
          <w:szCs w:val="28"/>
        </w:rPr>
        <w:t>тников аппарата суда (л.д.10-21</w:t>
      </w:r>
      <w:r w:rsidRPr="00404F02">
        <w:rPr>
          <w:sz w:val="28"/>
          <w:szCs w:val="28"/>
        </w:rPr>
        <w:t>).</w:t>
      </w:r>
    </w:p>
    <w:p w:rsidR="000E2D0B" w:rsidRPr="000E2D0B" w:rsidP="007E60B3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0E2D0B">
        <w:rPr>
          <w:sz w:val="28"/>
          <w:szCs w:val="28"/>
        </w:rPr>
        <w:t>В силу пункта 1.4 указанных Правил пребывания граждан, порядок в здании и служебных помещениях судебных участков, а также в судебном заседании организуется мировым судьей судебного участка и обеспечивается работниками аппарата судебных участков, судебными приставами по обеспечению установленного порядка деятельности судов. Законные требования указанных лиц по соблюдению установленного порядка являются обязательными дл</w:t>
      </w:r>
      <w:r w:rsidR="007E60B3">
        <w:rPr>
          <w:sz w:val="28"/>
          <w:szCs w:val="28"/>
        </w:rPr>
        <w:t>я посетителей судебных участков</w:t>
      </w:r>
      <w:r w:rsidRPr="000E2D0B">
        <w:rPr>
          <w:sz w:val="28"/>
          <w:szCs w:val="28"/>
        </w:rPr>
        <w:t>.</w:t>
      </w:r>
    </w:p>
    <w:p w:rsidR="000E2D0B" w:rsidRPr="000E2D0B" w:rsidP="000E2D0B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0E2D0B">
        <w:rPr>
          <w:sz w:val="28"/>
          <w:szCs w:val="28"/>
        </w:rPr>
        <w:t>Согласно п.1.11 Правил в здание судебных участков не допускаются лица, находящиеся в агрессивном состоянии, алкогольном, наркотическом                    и токсическом  опьянении.</w:t>
      </w:r>
    </w:p>
    <w:p w:rsidR="000E2D0B" w:rsidRPr="000E2D0B" w:rsidP="000E2D0B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0E2D0B">
        <w:rPr>
          <w:sz w:val="28"/>
          <w:szCs w:val="28"/>
        </w:rPr>
        <w:t>В соответствии с пунктом 2.2 Правил пребывания граждан,        посетители судебных участков обязаны: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 не допускать проявлений неуважительного отношения к судьям, работникам аппарата судебных участков, судебным приставам по ОУПДС и другим посетителям; не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содержащихся под стражей, их служебных функций.</w:t>
      </w:r>
    </w:p>
    <w:p w:rsidR="000E2D0B" w:rsidRPr="000E2D0B" w:rsidP="000E2D0B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0E2D0B">
        <w:rPr>
          <w:sz w:val="28"/>
          <w:szCs w:val="28"/>
        </w:rPr>
        <w:t>Пунктом 3.1 Правил пребывания граждан предусмотрено, что в случае нарушения посетителями судебных участков настоящих Правил судьи, работники аппарата судебных участков, судебные приставы  по ОУПДС вправе предъявлять требования о прекращении действий, нарушающих установленные в суде правила.</w:t>
      </w:r>
    </w:p>
    <w:p w:rsidR="000E2D0B" w:rsidRPr="00404F02" w:rsidP="000E2D0B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0E2D0B">
        <w:rPr>
          <w:sz w:val="28"/>
          <w:szCs w:val="28"/>
        </w:rPr>
        <w:t>В соответствии с пунктом 3.2 Правил пребывания граждан, в случае неисполнения посетителями судебных участков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</w:t>
      </w:r>
    </w:p>
    <w:p w:rsidR="007E60B3" w:rsidP="000E2D0B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Как усматривается из материалов дела, </w:t>
      </w:r>
      <w:r w:rsidR="008A1793">
        <w:rPr>
          <w:rFonts w:eastAsia="Times New Roman"/>
          <w:b/>
          <w:sz w:val="26"/>
          <w:szCs w:val="26"/>
          <w:lang w:eastAsia="ru-RU"/>
        </w:rPr>
        <w:t xml:space="preserve">/изъято/ </w:t>
      </w:r>
      <w:r w:rsidR="008A179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>
        <w:rPr>
          <w:sz w:val="28"/>
          <w:szCs w:val="28"/>
        </w:rPr>
        <w:t xml:space="preserve">года в </w:t>
      </w:r>
      <w:r w:rsidR="008A1793">
        <w:rPr>
          <w:rFonts w:eastAsia="Times New Roman"/>
          <w:b/>
          <w:sz w:val="26"/>
          <w:szCs w:val="26"/>
          <w:lang w:eastAsia="ru-RU"/>
        </w:rPr>
        <w:t xml:space="preserve">/изъято/ </w:t>
      </w:r>
      <w:r w:rsidR="008A179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>
        <w:rPr>
          <w:sz w:val="28"/>
          <w:szCs w:val="28"/>
        </w:rPr>
        <w:t xml:space="preserve"> часов </w:t>
      </w:r>
      <w:r w:rsidR="008A1793">
        <w:rPr>
          <w:rFonts w:eastAsia="Times New Roman"/>
          <w:b/>
          <w:sz w:val="26"/>
          <w:szCs w:val="26"/>
          <w:lang w:eastAsia="ru-RU"/>
        </w:rPr>
        <w:t xml:space="preserve">/изъято/ </w:t>
      </w:r>
      <w:r w:rsidR="008A179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0E2D0B" w:rsidR="000E2D0B">
        <w:rPr>
          <w:sz w:val="28"/>
          <w:szCs w:val="28"/>
        </w:rPr>
        <w:t xml:space="preserve"> минут,</w:t>
      </w:r>
      <w:r w:rsidR="008A1793">
        <w:rPr>
          <w:sz w:val="28"/>
          <w:szCs w:val="28"/>
        </w:rPr>
        <w:t xml:space="preserve"> </w:t>
      </w:r>
      <w:r>
        <w:rPr>
          <w:sz w:val="28"/>
          <w:szCs w:val="28"/>
        </w:rPr>
        <w:t>Вербин Д.М</w:t>
      </w:r>
      <w:r w:rsidRPr="000E2D0B" w:rsidR="000E2D0B">
        <w:rPr>
          <w:sz w:val="28"/>
          <w:szCs w:val="28"/>
        </w:rPr>
        <w:t xml:space="preserve">., прибыв в здание мировых судей, расположенное по адресу: </w:t>
      </w:r>
      <w:r w:rsidR="008A1793">
        <w:rPr>
          <w:rFonts w:eastAsia="Times New Roman"/>
          <w:b/>
          <w:sz w:val="26"/>
          <w:szCs w:val="26"/>
          <w:lang w:eastAsia="ru-RU"/>
        </w:rPr>
        <w:t xml:space="preserve">/изъято/ </w:t>
      </w:r>
      <w:r w:rsidR="008A179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0E2D0B" w:rsidR="000E2D0B">
        <w:rPr>
          <w:sz w:val="28"/>
          <w:szCs w:val="28"/>
        </w:rPr>
        <w:t xml:space="preserve">проходя пост № 1 несения службы  судебных приставов по ОУПДС, </w:t>
      </w:r>
      <w:r>
        <w:rPr>
          <w:sz w:val="28"/>
          <w:szCs w:val="28"/>
        </w:rPr>
        <w:t>прошел регистрацию на судебный участок № 45 Керченского судебного района.</w:t>
      </w:r>
      <w:r w:rsidRPr="007E60B3">
        <w:rPr>
          <w:sz w:val="28"/>
          <w:szCs w:val="28"/>
        </w:rPr>
        <w:t>При прохождении осмотра с использование</w:t>
      </w:r>
      <w:r>
        <w:rPr>
          <w:sz w:val="28"/>
          <w:szCs w:val="28"/>
        </w:rPr>
        <w:t>м технических средств контроля</w:t>
      </w:r>
      <w:r w:rsidR="00B11884">
        <w:rPr>
          <w:sz w:val="28"/>
          <w:szCs w:val="28"/>
        </w:rPr>
        <w:t>,</w:t>
      </w:r>
      <w:r w:rsidRPr="007E60B3">
        <w:rPr>
          <w:sz w:val="28"/>
          <w:szCs w:val="28"/>
        </w:rPr>
        <w:t>гражда</w:t>
      </w:r>
      <w:r w:rsidR="00B11884">
        <w:rPr>
          <w:sz w:val="28"/>
          <w:szCs w:val="28"/>
        </w:rPr>
        <w:t>нин Вербин Д.М. частично выложив</w:t>
      </w:r>
      <w:r w:rsidRPr="007E60B3">
        <w:rPr>
          <w:sz w:val="28"/>
          <w:szCs w:val="28"/>
        </w:rPr>
        <w:t xml:space="preserve"> запрещенные к проносу предметы, на законные требования судебных приставов по ОУПДС выложить все запрещенные к проносу предметы гражданин Вербин Д.М. отказался, </w:t>
      </w:r>
      <w:r w:rsidR="00B11884">
        <w:rPr>
          <w:sz w:val="28"/>
          <w:szCs w:val="28"/>
        </w:rPr>
        <w:t>громко кричал</w:t>
      </w:r>
      <w:r w:rsidRPr="007E60B3">
        <w:rPr>
          <w:sz w:val="28"/>
          <w:szCs w:val="28"/>
        </w:rPr>
        <w:t xml:space="preserve">, </w:t>
      </w:r>
      <w:r w:rsidR="00B11884">
        <w:rPr>
          <w:sz w:val="28"/>
          <w:szCs w:val="28"/>
        </w:rPr>
        <w:t>возмущался, допуская проявление</w:t>
      </w:r>
      <w:r w:rsidRPr="007E60B3">
        <w:rPr>
          <w:sz w:val="28"/>
          <w:szCs w:val="28"/>
        </w:rPr>
        <w:t xml:space="preserve"> неуважительного отношения к  судебным </w:t>
      </w:r>
      <w:r w:rsidRPr="007E60B3">
        <w:rPr>
          <w:sz w:val="28"/>
          <w:szCs w:val="28"/>
        </w:rPr>
        <w:t>приставам по ОУПДС. На неоднократные замечания и законные требования судебных приставов по ОУПДС о прекращении действий, нарушающих установленные в суде правила, а именно соблюдать установленный порядок деятельности суда и нормы поведения гражданина в общественных местах гражданин Вербин Д.М. не реагировал</w:t>
      </w:r>
      <w:r w:rsidR="00B11884">
        <w:rPr>
          <w:sz w:val="28"/>
          <w:szCs w:val="28"/>
        </w:rPr>
        <w:t>.</w:t>
      </w:r>
    </w:p>
    <w:p w:rsidR="00404F02" w:rsidP="00FD751D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Кроме признания вины, в</w:t>
      </w:r>
      <w:r w:rsidR="00FD751D">
        <w:rPr>
          <w:sz w:val="28"/>
          <w:szCs w:val="28"/>
        </w:rPr>
        <w:t xml:space="preserve">иновность </w:t>
      </w:r>
      <w:r>
        <w:rPr>
          <w:sz w:val="28"/>
          <w:szCs w:val="28"/>
        </w:rPr>
        <w:t>Вербина Д.М.</w:t>
      </w:r>
      <w:r w:rsidR="00FD751D">
        <w:rPr>
          <w:sz w:val="28"/>
          <w:szCs w:val="28"/>
        </w:rPr>
        <w:t>подтверждается собранными по делу доказательствами</w:t>
      </w:r>
      <w:r w:rsidRPr="00404F02">
        <w:rPr>
          <w:sz w:val="28"/>
          <w:szCs w:val="28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 w:rsidR="00FD751D">
        <w:rPr>
          <w:sz w:val="28"/>
          <w:szCs w:val="28"/>
        </w:rPr>
        <w:t>дминистративных правонарушениях: протоколом об административных правонар</w:t>
      </w:r>
      <w:r>
        <w:rPr>
          <w:sz w:val="28"/>
          <w:szCs w:val="28"/>
        </w:rPr>
        <w:t xml:space="preserve">ушениях № </w:t>
      </w:r>
      <w:r w:rsidR="008A1793">
        <w:rPr>
          <w:rFonts w:eastAsia="Times New Roman"/>
          <w:b/>
          <w:sz w:val="26"/>
          <w:szCs w:val="26"/>
          <w:lang w:eastAsia="ru-RU"/>
        </w:rPr>
        <w:t xml:space="preserve">/изъято/ </w:t>
      </w:r>
      <w:r w:rsidR="008A179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>
        <w:rPr>
          <w:sz w:val="28"/>
          <w:szCs w:val="28"/>
        </w:rPr>
        <w:t xml:space="preserve">от </w:t>
      </w:r>
      <w:r w:rsidR="008A1793">
        <w:rPr>
          <w:rFonts w:eastAsia="Times New Roman"/>
          <w:b/>
          <w:sz w:val="26"/>
          <w:szCs w:val="26"/>
          <w:lang w:eastAsia="ru-RU"/>
        </w:rPr>
        <w:t xml:space="preserve">/изъято/ </w:t>
      </w:r>
      <w:r w:rsidR="008A179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D751D">
        <w:rPr>
          <w:sz w:val="28"/>
          <w:szCs w:val="28"/>
        </w:rPr>
        <w:t>(л.д.1), рапортом судебного пристава об обнаружении админис</w:t>
      </w:r>
      <w:r w:rsidR="00B23E97">
        <w:rPr>
          <w:sz w:val="28"/>
          <w:szCs w:val="28"/>
        </w:rPr>
        <w:t>тративного правонарушения (л.д.4</w:t>
      </w:r>
      <w:r>
        <w:rPr>
          <w:sz w:val="28"/>
          <w:szCs w:val="28"/>
        </w:rPr>
        <w:t>-6</w:t>
      </w:r>
      <w:r w:rsidR="00FD751D">
        <w:rPr>
          <w:sz w:val="28"/>
          <w:szCs w:val="28"/>
        </w:rPr>
        <w:t xml:space="preserve">), объяснениями </w:t>
      </w:r>
      <w:r w:rsidR="008A1793">
        <w:rPr>
          <w:rFonts w:eastAsia="Times New Roman"/>
          <w:b/>
          <w:sz w:val="26"/>
          <w:szCs w:val="26"/>
          <w:lang w:eastAsia="ru-RU"/>
        </w:rPr>
        <w:t xml:space="preserve">/изъято/ </w:t>
      </w:r>
      <w:r w:rsidR="008A179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>
        <w:rPr>
          <w:sz w:val="28"/>
          <w:szCs w:val="28"/>
        </w:rPr>
        <w:t xml:space="preserve">., </w:t>
      </w:r>
      <w:r w:rsidR="008A1793">
        <w:rPr>
          <w:rFonts w:eastAsia="Times New Roman"/>
          <w:b/>
          <w:sz w:val="26"/>
          <w:szCs w:val="26"/>
          <w:lang w:eastAsia="ru-RU"/>
        </w:rPr>
        <w:t xml:space="preserve">/изъято/ </w:t>
      </w:r>
      <w:r w:rsidR="008A179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B23E97">
        <w:rPr>
          <w:sz w:val="28"/>
          <w:szCs w:val="28"/>
        </w:rPr>
        <w:t>(л.д.</w:t>
      </w:r>
      <w:r>
        <w:rPr>
          <w:sz w:val="28"/>
          <w:szCs w:val="28"/>
        </w:rPr>
        <w:t>7-8), расстановкой нарядов судебных приставов (л.д.9), копией журнала учета посетителей мирового суда Керченского судебного района (л.д.10-13).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мировой судья приходит к</w:t>
      </w:r>
      <w:r w:rsidRPr="00404F02">
        <w:rPr>
          <w:sz w:val="28"/>
          <w:szCs w:val="28"/>
        </w:rPr>
        <w:t xml:space="preserve"> выводу о том, что действия </w:t>
      </w:r>
      <w:r w:rsidR="00B11884">
        <w:rPr>
          <w:sz w:val="28"/>
          <w:szCs w:val="28"/>
        </w:rPr>
        <w:t xml:space="preserve">Вербина Д.М. </w:t>
      </w:r>
      <w:r w:rsidRPr="00404F02">
        <w:rPr>
          <w:sz w:val="28"/>
          <w:szCs w:val="28"/>
        </w:rPr>
        <w:t>образуют состав административного правонарушения, предусмотренного частью 2 статьи 17.3 Кодекса Российской Федерации об административных правонарушениях.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Действия </w:t>
      </w:r>
      <w:r w:rsidRPr="00B11884" w:rsidR="00B11884">
        <w:rPr>
          <w:sz w:val="28"/>
          <w:szCs w:val="28"/>
        </w:rPr>
        <w:t xml:space="preserve">Вербина Д.М. </w:t>
      </w:r>
      <w:r w:rsidRPr="00404F02">
        <w:rPr>
          <w:sz w:val="28"/>
          <w:szCs w:val="28"/>
        </w:rPr>
        <w:t>квалифицированы в соответствии с установленными обстоятельствами и требованиями названного Кодекса.</w:t>
      </w:r>
    </w:p>
    <w:p w:rsidR="00D92028" w:rsidRPr="00D92028" w:rsidP="00272288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D523F4" w:rsidRPr="00A04BB2" w:rsidP="00D5230F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Обстоятельств, смягчающих и отягчающих </w:t>
      </w:r>
      <w:r w:rsidRPr="00A04BB2" w:rsidR="00410437">
        <w:rPr>
          <w:rFonts w:eastAsia="Times New Roman"/>
          <w:sz w:val="28"/>
          <w:szCs w:val="28"/>
          <w:lang w:eastAsia="ru-RU"/>
        </w:rPr>
        <w:t>административную ответственность, судом не установлено</w:t>
      </w:r>
      <w:r w:rsidRPr="00A04BB2">
        <w:rPr>
          <w:rFonts w:eastAsia="Times New Roman"/>
          <w:sz w:val="28"/>
          <w:szCs w:val="28"/>
          <w:lang w:eastAsia="ru-RU"/>
        </w:rPr>
        <w:t>.</w:t>
      </w:r>
    </w:p>
    <w:p w:rsidR="00D1445A" w:rsidRPr="00A04BB2" w:rsidP="00D5230F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На основании изложенного</w:t>
      </w:r>
      <w:r w:rsidRPr="00A04BB2">
        <w:rPr>
          <w:sz w:val="28"/>
          <w:szCs w:val="28"/>
        </w:rPr>
        <w:t xml:space="preserve">, </w:t>
      </w:r>
      <w:r w:rsidR="00D92028">
        <w:rPr>
          <w:sz w:val="28"/>
          <w:szCs w:val="28"/>
        </w:rPr>
        <w:t xml:space="preserve">мировой судья приходит к выводу о назначении </w:t>
      </w:r>
      <w:r w:rsidR="00B11884">
        <w:rPr>
          <w:sz w:val="28"/>
          <w:szCs w:val="28"/>
        </w:rPr>
        <w:t>Вербину</w:t>
      </w:r>
      <w:r w:rsidRPr="00B11884" w:rsidR="00B11884">
        <w:rPr>
          <w:sz w:val="28"/>
          <w:szCs w:val="28"/>
        </w:rPr>
        <w:t xml:space="preserve"> Д.М. </w:t>
      </w:r>
      <w:r w:rsidR="00D92028">
        <w:rPr>
          <w:sz w:val="28"/>
          <w:szCs w:val="28"/>
        </w:rPr>
        <w:t>наказания в виде административного штрафа в пределах</w:t>
      </w:r>
      <w:r w:rsidR="00FD751D">
        <w:rPr>
          <w:sz w:val="28"/>
          <w:szCs w:val="28"/>
        </w:rPr>
        <w:t xml:space="preserve"> санкции части 2 статьи 17.3</w:t>
      </w:r>
      <w:r w:rsidRPr="00A04BB2">
        <w:rPr>
          <w:sz w:val="28"/>
          <w:szCs w:val="28"/>
        </w:rPr>
        <w:t xml:space="preserve"> КоАП РФ.  </w:t>
      </w:r>
    </w:p>
    <w:p w:rsidR="000060A5" w:rsidRPr="00A04BB2" w:rsidP="001A07C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На основании изложенно</w:t>
      </w:r>
      <w:r w:rsidRPr="00A04BB2" w:rsidR="0031465D">
        <w:rPr>
          <w:sz w:val="28"/>
          <w:szCs w:val="28"/>
        </w:rPr>
        <w:t>го и руководствуясь ст. ст. 4.1,</w:t>
      </w:r>
      <w:r w:rsidR="00FD751D">
        <w:rPr>
          <w:sz w:val="28"/>
          <w:szCs w:val="28"/>
        </w:rPr>
        <w:t xml:space="preserve"> ч.2 ст.17.3,  ст. 23.1</w:t>
      </w:r>
      <w:r w:rsidRPr="00A04BB2" w:rsidR="0031465D">
        <w:rPr>
          <w:sz w:val="28"/>
          <w:szCs w:val="28"/>
        </w:rPr>
        <w:t xml:space="preserve"> КоАП РФ, мировой судья</w:t>
      </w:r>
      <w:r w:rsidRPr="00A04BB2">
        <w:rPr>
          <w:sz w:val="28"/>
          <w:szCs w:val="28"/>
        </w:rPr>
        <w:t>,</w:t>
      </w:r>
    </w:p>
    <w:p w:rsidR="00D1445A" w:rsidP="008571AC">
      <w:pPr>
        <w:pStyle w:val="NoSpacing"/>
        <w:contextualSpacing/>
        <w:jc w:val="center"/>
        <w:rPr>
          <w:sz w:val="28"/>
          <w:szCs w:val="28"/>
        </w:rPr>
      </w:pPr>
      <w:r w:rsidRPr="00A04BB2">
        <w:rPr>
          <w:sz w:val="28"/>
          <w:szCs w:val="28"/>
        </w:rPr>
        <w:t>ПОСТАНОВИЛ:</w:t>
      </w:r>
    </w:p>
    <w:p w:rsidR="000060A5" w:rsidRPr="00A04BB2" w:rsidP="008571AC">
      <w:pPr>
        <w:pStyle w:val="NoSpacing"/>
        <w:contextualSpacing/>
        <w:jc w:val="center"/>
        <w:rPr>
          <w:sz w:val="28"/>
          <w:szCs w:val="28"/>
        </w:rPr>
      </w:pPr>
    </w:p>
    <w:p w:rsidR="00D1445A" w:rsidRPr="00A04BB2" w:rsidP="00825741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Вербина </w:t>
      </w:r>
      <w:r w:rsidR="008A1793">
        <w:rPr>
          <w:sz w:val="28"/>
          <w:szCs w:val="28"/>
        </w:rPr>
        <w:t xml:space="preserve">Д. М. </w:t>
      </w:r>
      <w:r w:rsidR="00272288">
        <w:rPr>
          <w:sz w:val="28"/>
          <w:szCs w:val="28"/>
        </w:rPr>
        <w:t>признать виновным</w:t>
      </w:r>
      <w:r w:rsidRPr="00A04BB2">
        <w:rPr>
          <w:sz w:val="28"/>
          <w:szCs w:val="28"/>
        </w:rPr>
        <w:t xml:space="preserve"> в совершении административного правонарушения, предусм</w:t>
      </w:r>
      <w:r w:rsidR="00272288">
        <w:rPr>
          <w:sz w:val="28"/>
          <w:szCs w:val="28"/>
        </w:rPr>
        <w:t>отренного частью 2 статьи 17.3</w:t>
      </w:r>
      <w:r w:rsidRPr="00A04BB2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1A07CA">
        <w:rPr>
          <w:sz w:val="28"/>
          <w:szCs w:val="28"/>
        </w:rPr>
        <w:t>ему</w:t>
      </w:r>
      <w:r w:rsidRPr="00A04BB2">
        <w:rPr>
          <w:sz w:val="28"/>
          <w:szCs w:val="28"/>
        </w:rPr>
        <w:t xml:space="preserve"> наказание в виде административного штрафа в размере </w:t>
      </w:r>
      <w:r w:rsidR="00B23E97">
        <w:rPr>
          <w:sz w:val="28"/>
          <w:szCs w:val="28"/>
        </w:rPr>
        <w:t>500</w:t>
      </w:r>
      <w:r w:rsidRPr="00A04BB2">
        <w:rPr>
          <w:sz w:val="28"/>
          <w:szCs w:val="28"/>
        </w:rPr>
        <w:t xml:space="preserve"> (</w:t>
      </w:r>
      <w:r w:rsidR="00B23E97">
        <w:rPr>
          <w:sz w:val="28"/>
          <w:szCs w:val="28"/>
        </w:rPr>
        <w:t>пятьсот</w:t>
      </w:r>
      <w:r w:rsidRPr="00A04BB2" w:rsidR="00143688">
        <w:rPr>
          <w:sz w:val="28"/>
          <w:szCs w:val="28"/>
        </w:rPr>
        <w:t>) рублей.</w:t>
      </w:r>
    </w:p>
    <w:p w:rsidR="00143688" w:rsidRPr="00A04BB2" w:rsidP="00D5230F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 xml:space="preserve">Штраф подлежит оплате по реквизитам: </w:t>
      </w:r>
    </w:p>
    <w:p w:rsidR="00D1445A" w:rsidRPr="00B11884" w:rsidP="00680C3F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Получатель: УФК по Республике Крым (Минист</w:t>
      </w:r>
      <w:r w:rsidRPr="00A04BB2" w:rsidR="00680C3F">
        <w:rPr>
          <w:sz w:val="28"/>
          <w:szCs w:val="28"/>
        </w:rPr>
        <w:t xml:space="preserve">ерство юстиции Республики Крым). </w:t>
      </w:r>
      <w:r w:rsidRPr="00A04BB2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A04BB2" w:rsidR="00680C3F">
        <w:rPr>
          <w:sz w:val="28"/>
          <w:szCs w:val="28"/>
        </w:rPr>
        <w:t xml:space="preserve">Симферополь, </w:t>
      </w:r>
      <w:r w:rsidRPr="00A04BB2">
        <w:rPr>
          <w:sz w:val="28"/>
          <w:szCs w:val="28"/>
        </w:rPr>
        <w:t>ИНН 9102013284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КПП 910201001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БИК 013510002</w:t>
      </w:r>
      <w:r w:rsidRPr="00A04BB2" w:rsidR="00680C3F">
        <w:rPr>
          <w:sz w:val="28"/>
          <w:szCs w:val="28"/>
        </w:rPr>
        <w:t xml:space="preserve">, </w:t>
      </w:r>
      <w:r w:rsidR="001A07CA">
        <w:rPr>
          <w:sz w:val="28"/>
          <w:szCs w:val="28"/>
        </w:rPr>
        <w:t xml:space="preserve">ОКТМО 35715000, </w:t>
      </w:r>
      <w:r w:rsidRPr="00A04BB2">
        <w:rPr>
          <w:sz w:val="28"/>
          <w:szCs w:val="28"/>
        </w:rPr>
        <w:t xml:space="preserve">Единый казначейский счет  </w:t>
      </w:r>
      <w:r w:rsidRPr="00A04BB2">
        <w:rPr>
          <w:sz w:val="28"/>
          <w:szCs w:val="28"/>
        </w:rPr>
        <w:t>40102810645370000035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Казначейский счет  03100643000000017500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Лицевой счет  04752203230 в УФК по  Республике Крым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Код Сводного реестра 35220323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 xml:space="preserve">КБК </w:t>
      </w:r>
      <w:r w:rsidRPr="00272288" w:rsidR="00272288">
        <w:rPr>
          <w:sz w:val="28"/>
          <w:szCs w:val="28"/>
        </w:rPr>
        <w:t>828 1 16 01173 01 0003 140</w:t>
      </w:r>
      <w:r w:rsidRPr="00A04BB2" w:rsidR="00C218C6">
        <w:rPr>
          <w:sz w:val="28"/>
          <w:szCs w:val="28"/>
        </w:rPr>
        <w:t>.</w:t>
      </w:r>
      <w:r w:rsidRPr="00A04BB2">
        <w:rPr>
          <w:sz w:val="28"/>
          <w:szCs w:val="28"/>
        </w:rPr>
        <w:t xml:space="preserve">Почтовый адрес: Россия, Республика Крым, 29500, г. Симферополь, ул. </w:t>
      </w:r>
      <w:r w:rsidR="00B11884">
        <w:rPr>
          <w:sz w:val="28"/>
          <w:szCs w:val="28"/>
        </w:rPr>
        <w:t>Набережная им.60-летия СССР, 28, УИН</w:t>
      </w:r>
      <w:r w:rsidRPr="00B11884" w:rsidR="00B11884">
        <w:rPr>
          <w:sz w:val="28"/>
          <w:szCs w:val="28"/>
        </w:rPr>
        <w:t>0410760300465001402217110</w:t>
      </w:r>
      <w:r w:rsidR="00B11884">
        <w:rPr>
          <w:sz w:val="28"/>
          <w:szCs w:val="28"/>
        </w:rPr>
        <w:t>.</w:t>
      </w:r>
    </w:p>
    <w:p w:rsidR="00D1445A" w:rsidRPr="00A04BB2" w:rsidP="00D5230F">
      <w:pPr>
        <w:pStyle w:val="a0"/>
        <w:ind w:firstLine="708"/>
        <w:contextualSpacing/>
        <w:rPr>
          <w:sz w:val="28"/>
          <w:szCs w:val="28"/>
          <w:lang w:val="uk-UA"/>
        </w:rPr>
      </w:pPr>
      <w:r w:rsidRPr="00A04BB2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A04BB2">
        <w:rPr>
          <w:color w:val="000000"/>
          <w:sz w:val="28"/>
          <w:szCs w:val="28"/>
          <w:lang w:val="uk-UA"/>
        </w:rPr>
        <w:t xml:space="preserve">, не </w:t>
      </w:r>
      <w:r w:rsidRPr="00A04BB2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3507E" w:rsidRPr="00A04BB2" w:rsidP="00D5230F">
      <w:pPr>
        <w:spacing w:after="0" w:line="240" w:lineRule="auto"/>
        <w:ind w:firstLine="567"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Поста</w:t>
      </w:r>
      <w:r w:rsidR="008B5231">
        <w:rPr>
          <w:sz w:val="28"/>
          <w:szCs w:val="28"/>
        </w:rPr>
        <w:t xml:space="preserve">новление может быть обжаловано </w:t>
      </w:r>
      <w:r w:rsidRPr="00A04BB2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774F1E" w:rsidRPr="00A04BB2" w:rsidP="00D5230F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C804F7" w:rsidRPr="008571AC" w:rsidP="008571AC">
      <w:pPr>
        <w:pStyle w:val="NoSpacing"/>
        <w:contextualSpacing/>
        <w:rPr>
          <w:sz w:val="28"/>
          <w:szCs w:val="28"/>
        </w:rPr>
      </w:pPr>
      <w:r w:rsidRPr="00A04BB2">
        <w:rPr>
          <w:sz w:val="28"/>
          <w:szCs w:val="28"/>
        </w:rPr>
        <w:t>Мировой судья</w:t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>
        <w:rPr>
          <w:sz w:val="28"/>
          <w:szCs w:val="28"/>
        </w:rPr>
        <w:t>Полищук Е.Д.</w:t>
      </w:r>
    </w:p>
    <w:sectPr w:rsidSect="00EA1E55">
      <w:headerReference w:type="default" r:id="rId4"/>
      <w:footerReference w:type="even" r:id="rId5"/>
      <w:footerReference w:type="default" r:id="rId6"/>
      <w:pgSz w:w="11906" w:h="16838"/>
      <w:pgMar w:top="1440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144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144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1793">
      <w:rPr>
        <w:rStyle w:val="PageNumber"/>
        <w:noProof/>
      </w:rPr>
      <w:t>5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6835"/>
      <w:docPartObj>
        <w:docPartGallery w:val="Page Numbers (Top of Page)"/>
        <w:docPartUnique/>
      </w:docPartObj>
    </w:sdtPr>
    <w:sdtContent>
      <w:p w:rsidR="00FA50BA">
        <w:pPr>
          <w:pStyle w:val="Header"/>
          <w:jc w:val="right"/>
        </w:pPr>
        <w:r>
          <w:fldChar w:fldCharType="begin"/>
        </w:r>
        <w:r w:rsidR="00D1445A">
          <w:instrText xml:space="preserve"> PAGE   \* MERGEFORMAT </w:instrText>
        </w:r>
        <w:r>
          <w:fldChar w:fldCharType="separate"/>
        </w:r>
        <w:r w:rsidR="008A1793">
          <w:rPr>
            <w:noProof/>
          </w:rPr>
          <w:t>5</w:t>
        </w:r>
        <w:r>
          <w:fldChar w:fldCharType="end"/>
        </w:r>
      </w:p>
    </w:sdtContent>
  </w:sdt>
  <w:p w:rsidR="00FA50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D1445A"/>
    <w:rsid w:val="000060A5"/>
    <w:rsid w:val="000470D7"/>
    <w:rsid w:val="000535FD"/>
    <w:rsid w:val="000E2D0B"/>
    <w:rsid w:val="00143688"/>
    <w:rsid w:val="00175209"/>
    <w:rsid w:val="001A07CA"/>
    <w:rsid w:val="001C5396"/>
    <w:rsid w:val="00200429"/>
    <w:rsid w:val="00272288"/>
    <w:rsid w:val="002A1800"/>
    <w:rsid w:val="00305C8D"/>
    <w:rsid w:val="0031465D"/>
    <w:rsid w:val="003265BF"/>
    <w:rsid w:val="003275DB"/>
    <w:rsid w:val="003C3D1D"/>
    <w:rsid w:val="00404F02"/>
    <w:rsid w:val="00410437"/>
    <w:rsid w:val="00450572"/>
    <w:rsid w:val="004729BB"/>
    <w:rsid w:val="00473BD9"/>
    <w:rsid w:val="00476CE3"/>
    <w:rsid w:val="00482FCF"/>
    <w:rsid w:val="00524D62"/>
    <w:rsid w:val="0053507E"/>
    <w:rsid w:val="00551C04"/>
    <w:rsid w:val="0055339E"/>
    <w:rsid w:val="0060583B"/>
    <w:rsid w:val="00680C3F"/>
    <w:rsid w:val="00683A2C"/>
    <w:rsid w:val="006B7328"/>
    <w:rsid w:val="006E5345"/>
    <w:rsid w:val="006F05A6"/>
    <w:rsid w:val="007570FC"/>
    <w:rsid w:val="00762BA0"/>
    <w:rsid w:val="00774F1E"/>
    <w:rsid w:val="00790A64"/>
    <w:rsid w:val="007E60B3"/>
    <w:rsid w:val="00825741"/>
    <w:rsid w:val="008571AC"/>
    <w:rsid w:val="008838DC"/>
    <w:rsid w:val="008A1793"/>
    <w:rsid w:val="008A2ED6"/>
    <w:rsid w:val="008B5231"/>
    <w:rsid w:val="008C728E"/>
    <w:rsid w:val="008F56AA"/>
    <w:rsid w:val="009473BC"/>
    <w:rsid w:val="00957E25"/>
    <w:rsid w:val="009D2F14"/>
    <w:rsid w:val="009D4D29"/>
    <w:rsid w:val="00A04BB2"/>
    <w:rsid w:val="00A358AE"/>
    <w:rsid w:val="00A74E4E"/>
    <w:rsid w:val="00AC1D99"/>
    <w:rsid w:val="00AF3CDE"/>
    <w:rsid w:val="00AF45AD"/>
    <w:rsid w:val="00AF7E7C"/>
    <w:rsid w:val="00B11884"/>
    <w:rsid w:val="00B23E97"/>
    <w:rsid w:val="00C218C6"/>
    <w:rsid w:val="00C36CE8"/>
    <w:rsid w:val="00C57E07"/>
    <w:rsid w:val="00C804F7"/>
    <w:rsid w:val="00CE589B"/>
    <w:rsid w:val="00D1445A"/>
    <w:rsid w:val="00D413DE"/>
    <w:rsid w:val="00D440B7"/>
    <w:rsid w:val="00D5230F"/>
    <w:rsid w:val="00D523F4"/>
    <w:rsid w:val="00D92028"/>
    <w:rsid w:val="00DF0E06"/>
    <w:rsid w:val="00E02FED"/>
    <w:rsid w:val="00E479D0"/>
    <w:rsid w:val="00E77BA6"/>
    <w:rsid w:val="00EA1E55"/>
    <w:rsid w:val="00F33732"/>
    <w:rsid w:val="00FA50BA"/>
    <w:rsid w:val="00FD75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