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F1B" w:rsidRPr="00F44F1B" w:rsidP="00F44F1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5-46-147/2023</w:t>
      </w:r>
    </w:p>
    <w:p w:rsidR="00F44F1B" w:rsidRPr="00F44F1B" w:rsidP="00F44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44F1B" w:rsidRPr="00F44F1B" w:rsidP="00F4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 2023 года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г. Керчь</w:t>
      </w:r>
    </w:p>
    <w:p w:rsidR="00F44F1B" w:rsidRPr="00F44F1B" w:rsidP="00F4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1B" w:rsidRPr="00F44F1B" w:rsidP="00F4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F44F1B" w:rsidRPr="00F44F1B" w:rsidP="00F44F1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– </w:t>
      </w:r>
      <w:r w:rsidR="003031B2">
        <w:rPr>
          <w:rFonts w:ascii="Times New Roman" w:hAnsi="Times New Roman" w:cs="Times New Roman"/>
          <w:sz w:val="24"/>
        </w:rPr>
        <w:t>/изъято/</w:t>
      </w:r>
      <w:r w:rsidR="003031B2">
        <w:rPr>
          <w:rFonts w:ascii="Times New Roman" w:hAnsi="Times New Roman" w:cs="Times New Roman"/>
          <w:sz w:val="24"/>
        </w:rPr>
        <w:t xml:space="preserve"> 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Поливанова Сергея Леонидовича, </w:t>
      </w:r>
      <w:r w:rsidR="003031B2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3031B2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</w:t>
      </w:r>
      <w:r w:rsidR="003031B2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и проживающего адресу: </w:t>
      </w:r>
      <w:r w:rsidR="003031B2">
        <w:rPr>
          <w:rFonts w:ascii="Times New Roman" w:hAnsi="Times New Roman" w:cs="Times New Roman"/>
          <w:sz w:val="24"/>
        </w:rPr>
        <w:t>/изъято/</w:t>
      </w:r>
    </w:p>
    <w:p w:rsidR="00F44F1B" w:rsidRPr="00F44F1B" w:rsidP="00F44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F1B">
        <w:rPr>
          <w:rFonts w:ascii="Times New Roman" w:eastAsia="Calibri" w:hAnsi="Times New Roman" w:cs="Times New Roman"/>
          <w:sz w:val="24"/>
          <w:szCs w:val="24"/>
        </w:rPr>
        <w:t xml:space="preserve">Согласно постановлению заместителя прокурора города Керчи Таравой Ю.В. о возбуждении дела об административном правонарушении от </w:t>
      </w:r>
      <w:r w:rsidR="003031B2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Calibri" w:hAnsi="Times New Roman" w:cs="Times New Roman"/>
          <w:sz w:val="24"/>
          <w:szCs w:val="24"/>
        </w:rPr>
        <w:t xml:space="preserve"> года, </w:t>
      </w:r>
      <w:r w:rsidR="003031B2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Calibri" w:hAnsi="Times New Roman" w:cs="Times New Roman"/>
          <w:sz w:val="24"/>
          <w:szCs w:val="24"/>
        </w:rPr>
        <w:t xml:space="preserve"> Поливановым С.Л. </w:t>
      </w:r>
      <w:r w:rsidR="003031B2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="003031B2">
        <w:rPr>
          <w:rFonts w:ascii="Times New Roman" w:hAnsi="Times New Roman" w:cs="Times New Roman"/>
          <w:sz w:val="24"/>
        </w:rPr>
        <w:t>/изъято/</w:t>
      </w:r>
      <w:r w:rsidR="003031B2">
        <w:rPr>
          <w:rFonts w:ascii="Times New Roman" w:hAnsi="Times New Roman" w:cs="Times New Roman"/>
          <w:sz w:val="24"/>
        </w:rPr>
        <w:t xml:space="preserve"> </w:t>
      </w:r>
      <w:r w:rsidRPr="00F44F1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031B2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Calibri" w:hAnsi="Times New Roman" w:cs="Times New Roman"/>
          <w:sz w:val="24"/>
          <w:szCs w:val="24"/>
        </w:rPr>
        <w:t xml:space="preserve"> 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</w:t>
      </w:r>
      <w:r w:rsidRPr="00F44F1B">
        <w:rPr>
          <w:rFonts w:ascii="Times New Roman" w:eastAsia="Calibri" w:hAnsi="Times New Roman" w:cs="Times New Roman"/>
          <w:sz w:val="24"/>
          <w:szCs w:val="24"/>
        </w:rPr>
        <w:t>обращение</w:t>
      </w:r>
      <w:r w:rsidRPr="00F44F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31B2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Calibri" w:hAnsi="Times New Roman" w:cs="Times New Roman"/>
          <w:sz w:val="24"/>
          <w:szCs w:val="24"/>
        </w:rPr>
        <w:t xml:space="preserve"> поступившее в администрацию города Керчи </w:t>
      </w:r>
      <w:r w:rsidR="003031B2">
        <w:rPr>
          <w:rFonts w:ascii="Times New Roman" w:hAnsi="Times New Roman" w:cs="Times New Roman"/>
          <w:sz w:val="24"/>
        </w:rPr>
        <w:t>/изъято/</w:t>
      </w:r>
      <w:r w:rsidR="003031B2">
        <w:rPr>
          <w:rFonts w:ascii="Times New Roman" w:hAnsi="Times New Roman" w:cs="Times New Roman"/>
          <w:sz w:val="24"/>
        </w:rPr>
        <w:t xml:space="preserve"> </w:t>
      </w:r>
      <w:r w:rsidRPr="00F44F1B">
        <w:rPr>
          <w:rFonts w:ascii="Times New Roman" w:eastAsia="Calibri" w:hAnsi="Times New Roman" w:cs="Times New Roman"/>
          <w:sz w:val="24"/>
          <w:szCs w:val="24"/>
        </w:rPr>
        <w:t xml:space="preserve">года, </w:t>
      </w:r>
      <w:r w:rsidRPr="00F44F1B">
        <w:rPr>
          <w:rFonts w:ascii="Times New Roman" w:eastAsia="Calibri" w:hAnsi="Times New Roman" w:cs="Times New Roman"/>
          <w:sz w:val="24"/>
          <w:szCs w:val="24"/>
        </w:rPr>
        <w:t>подготовлен</w:t>
      </w:r>
      <w:r w:rsidRPr="00F44F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31B2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Calibri" w:hAnsi="Times New Roman" w:cs="Times New Roman"/>
          <w:sz w:val="24"/>
          <w:szCs w:val="24"/>
        </w:rPr>
        <w:t>, заявителю не направлен.</w:t>
      </w:r>
    </w:p>
    <w:p w:rsidR="00F44F1B" w:rsidRPr="00F44F1B" w:rsidP="00F4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Поливанов С.Л. не явился, о дате и месте рассмотрения дела извещен надлежащим образом. </w:t>
      </w:r>
    </w:p>
    <w:p w:rsidR="00F44F1B" w:rsidRPr="00F44F1B" w:rsidP="00F4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Представитель прокуратуры – помощник прокурора города Керчи Республики Крым Филоненко А.Ю., обстоятельства, изложенные в постановлении о возбуждении дела об административном правонарушении, поддержал в полном объеме.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F1B">
        <w:rPr>
          <w:rFonts w:ascii="Times New Roman" w:eastAsia="Calibri" w:hAnsi="Times New Roman" w:cs="Times New Roman"/>
          <w:sz w:val="24"/>
          <w:szCs w:val="24"/>
        </w:rPr>
        <w:t>Потерпевший – Гонтарь С.П. в судебное заседание не явился, о дате и месте рассмотрения извещен надлежащим образом.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F44F1B">
        <w:rPr>
          <w:rFonts w:ascii="Times New Roman" w:eastAsia="Calibri" w:hAnsi="Times New Roman" w:cs="Times New Roman"/>
          <w:sz w:val="24"/>
          <w:szCs w:val="24"/>
        </w:rPr>
        <w:t xml:space="preserve">прокурора, 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административного дела, суд приходит к следующему.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 установлено, что </w:t>
      </w:r>
      <w:r w:rsidR="008D4C25">
        <w:rPr>
          <w:rFonts w:ascii="Times New Roman" w:hAnsi="Times New Roman" w:cs="Times New Roman"/>
          <w:sz w:val="24"/>
        </w:rPr>
        <w:t>/</w:t>
      </w:r>
      <w:r w:rsidR="008D4C25">
        <w:rPr>
          <w:rFonts w:ascii="Times New Roman" w:hAnsi="Times New Roman" w:cs="Times New Roman"/>
          <w:sz w:val="24"/>
        </w:rPr>
        <w:t>изъято</w:t>
      </w:r>
      <w:r w:rsidR="008D4C25">
        <w:rPr>
          <w:rFonts w:ascii="Times New Roman" w:hAnsi="Times New Roman" w:cs="Times New Roman"/>
          <w:sz w:val="24"/>
        </w:rPr>
        <w:t>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обратился в </w:t>
      </w:r>
      <w:r w:rsidR="008D4C25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жилищно-коммунальному вопросу (л.д.7).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обращение было 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C25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.№ </w:t>
      </w:r>
      <w:r w:rsidR="008D4C25">
        <w:rPr>
          <w:rFonts w:ascii="Times New Roman" w:hAnsi="Times New Roman" w:cs="Times New Roman"/>
          <w:sz w:val="24"/>
        </w:rPr>
        <w:t>/изъято/</w:t>
      </w:r>
      <w:r w:rsidRPr="00F44F1B" w:rsidR="008D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(л.д.7).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и подтверждается материалами дела Поливанов С.Л. </w:t>
      </w:r>
      <w:r w:rsidR="008D4C25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распоряжения главы администрации № </w:t>
      </w:r>
      <w:r w:rsidR="008D4C25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C25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(л.д.33).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п.3.4 должностной инструкции начальником департамента коммунального хозяйства и капитального строительства администрации города Керчи Республики Крым следует, что начальник департамента коммунального хозяйства и капитального строительства 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Керчи осуществляет прием граждан и организаций, обеспечивает своевременную подготовку ответов на их обращения (л.д.34-40).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Поливанов С.Л. осуществляет свою служебную деятельность и реализует свои полномочия, прежде всего, на основании Федерального закона "Об общих принципах организации местного самоуправления в Российской Федерации".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материалам дела, ответ </w:t>
      </w:r>
      <w:r w:rsidR="008D4C25">
        <w:rPr>
          <w:rFonts w:ascii="Times New Roman" w:hAnsi="Times New Roman" w:cs="Times New Roman"/>
          <w:sz w:val="24"/>
        </w:rPr>
        <w:t>/</w:t>
      </w:r>
      <w:r w:rsidR="008D4C25">
        <w:rPr>
          <w:rFonts w:ascii="Times New Roman" w:hAnsi="Times New Roman" w:cs="Times New Roman"/>
          <w:sz w:val="24"/>
        </w:rPr>
        <w:t>изъято</w:t>
      </w:r>
      <w:r w:rsidR="008D4C25">
        <w:rPr>
          <w:rFonts w:ascii="Times New Roman" w:hAnsi="Times New Roman" w:cs="Times New Roman"/>
          <w:sz w:val="24"/>
        </w:rPr>
        <w:t>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 </w:t>
      </w:r>
      <w:r w:rsidR="008D4C25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 Поливановым С.Л., сведений о направлении ответа заявителю материалы дела не содержат, то есть допущено нарушение требований ст.12 Федерального закона от 2 мая 2006 г. N 59-ФЗ "О порядке рассмотрения обращений граждан Российской Федерации".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 тысяч до десяти тысяч рублей.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8D4C25">
        <w:rPr>
          <w:rFonts w:ascii="Times New Roman" w:hAnsi="Times New Roman" w:cs="Times New Roman"/>
          <w:sz w:val="24"/>
        </w:rPr>
        <w:t>/</w:t>
      </w:r>
      <w:r w:rsidR="008D4C25">
        <w:rPr>
          <w:rFonts w:ascii="Times New Roman" w:hAnsi="Times New Roman" w:cs="Times New Roman"/>
          <w:sz w:val="24"/>
        </w:rPr>
        <w:t>изъято/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Поливанова С.Л. правильно квалифицированы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статье 5.59 Кодекса Российской Федерации об административных правонарушениях.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087E7D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Поливанова С.Л. подтверждается следующими доказательствами: постановлением о возбуждении дела об административном правонарушении (л.д.1-3), копией обращения </w:t>
      </w:r>
      <w:r w:rsidR="00087E7D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прокуратуру г. Керчи (л.д.4), копия ответа прокуратуры г. Керчи от </w:t>
      </w:r>
      <w:r w:rsidR="00087E7D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(л.д.5), копией ответа администрации города Керчи (л.д.6), копией обращения </w:t>
      </w:r>
      <w:r w:rsidR="00087E7D">
        <w:rPr>
          <w:rFonts w:ascii="Times New Roman" w:hAnsi="Times New Roman" w:cs="Times New Roman"/>
          <w:sz w:val="24"/>
        </w:rPr>
        <w:t>/изъято/</w:t>
      </w:r>
      <w:r w:rsidRPr="00F44F1B" w:rsidR="0008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(л.д.7), копией ответа на обращение </w:t>
      </w:r>
      <w:r w:rsidR="00087E7D">
        <w:rPr>
          <w:rFonts w:ascii="Times New Roman" w:hAnsi="Times New Roman" w:cs="Times New Roman"/>
          <w:sz w:val="24"/>
        </w:rPr>
        <w:t>/изъято/</w:t>
      </w:r>
      <w:r w:rsidRPr="00F44F1B" w:rsidR="0008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(л.д.8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копией распоряжения о назначении Поливанова С.Л. (л.д.33), копией должностной инструкции  Поливанова С.Л. (л.д.34-40).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действиях начальника департамента коммунального хозяйства и капитального строительства администрации города Керчи Поливанова С.Л. имеется состав административного правонарушения, предусмотренного ст.5.59 Кодекса Российской Федерации об административных правонарушения.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Поливанова С.Л. мировым судьей не установлено.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ст.5.59 КоАП РФ.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F44F1B" w:rsidRPr="00F44F1B" w:rsidP="00F44F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087E7D">
        <w:rPr>
          <w:rFonts w:ascii="Times New Roman" w:hAnsi="Times New Roman" w:cs="Times New Roman"/>
          <w:sz w:val="24"/>
        </w:rPr>
        <w:t>/изъято/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Поливанова Сергея Леонидовича виновным в совершении административного правонарушения, ответственность за которое предусмотрена ст. 5.59 КоАП РФ, и назначить ему наказание в  виде штрафа в размере 5 000 (пять тысяч) рублей. 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реквизиты для оплаты штрафа: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Республика Крым, 295000,  г. Симферополь, ул. Набережная им.60-летия СССР, 28, ОГРН 1149102019164, получатель: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35715000; КБК 828 1 16 01053 01 0059 140, УИН 0410760300465001472305116.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необходимо представить в суд, для приобщения к материалам дела.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F44F1B" w:rsidRPr="00F44F1B" w:rsidP="00F44F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1B" w:rsidRPr="00F44F1B" w:rsidP="00F44F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Полищук Е.Д.</w:t>
      </w:r>
    </w:p>
    <w:p w:rsidR="00F44F1B" w:rsidRPr="00F44F1B" w:rsidP="00F44F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1B" w:rsidRPr="00F44F1B" w:rsidP="00F44F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1B" w:rsidRPr="00F44F1B" w:rsidP="00F44F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F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2F15"/>
    <w:sectPr w:rsidSect="007035D8">
      <w:headerReference w:type="default" r:id="rId4"/>
      <w:pgSz w:w="11906" w:h="16838"/>
      <w:pgMar w:top="426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E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A"/>
    <w:rsid w:val="00087E7D"/>
    <w:rsid w:val="000A5A71"/>
    <w:rsid w:val="000B2F15"/>
    <w:rsid w:val="003031B2"/>
    <w:rsid w:val="0031059A"/>
    <w:rsid w:val="00896307"/>
    <w:rsid w:val="008D4C25"/>
    <w:rsid w:val="00F44F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44F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44F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