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6378A" w:rsidP="00B6378A">
      <w:pPr>
        <w:pStyle w:val="NoSpacing"/>
        <w:jc w:val="right"/>
        <w:rPr>
          <w:rFonts w:ascii="Times New Roman" w:hAnsi="Times New Roman"/>
          <w:sz w:val="20"/>
          <w:szCs w:val="20"/>
        </w:rPr>
      </w:pPr>
      <w:r>
        <w:rPr>
          <w:rFonts w:ascii="Times New Roman" w:hAnsi="Times New Roman"/>
          <w:sz w:val="20"/>
          <w:szCs w:val="20"/>
        </w:rPr>
        <w:t>Дело № 5-46-183/2024</w:t>
      </w:r>
    </w:p>
    <w:p w:rsidR="00B6378A" w:rsidP="00B6378A">
      <w:pPr>
        <w:pStyle w:val="NoSpacing"/>
        <w:jc w:val="both"/>
        <w:rPr>
          <w:rFonts w:ascii="Times New Roman" w:hAnsi="Times New Roman"/>
          <w:sz w:val="20"/>
          <w:szCs w:val="20"/>
        </w:rPr>
      </w:pPr>
    </w:p>
    <w:p w:rsidR="00B6378A" w:rsidP="00B6378A">
      <w:pPr>
        <w:pStyle w:val="NoSpacing"/>
        <w:jc w:val="center"/>
        <w:rPr>
          <w:rFonts w:ascii="Times New Roman" w:hAnsi="Times New Roman"/>
          <w:bCs/>
          <w:caps/>
          <w:sz w:val="20"/>
          <w:szCs w:val="20"/>
        </w:rPr>
      </w:pPr>
      <w:r>
        <w:rPr>
          <w:rFonts w:ascii="Times New Roman" w:hAnsi="Times New Roman"/>
          <w:bCs/>
          <w:caps/>
          <w:sz w:val="20"/>
          <w:szCs w:val="20"/>
        </w:rPr>
        <w:t xml:space="preserve">постановление                                </w:t>
      </w:r>
      <w:r>
        <w:rPr>
          <w:rFonts w:ascii="Times New Roman" w:hAnsi="Times New Roman"/>
          <w:sz w:val="20"/>
          <w:szCs w:val="20"/>
        </w:rPr>
        <w:t xml:space="preserve">                                                       </w:t>
      </w:r>
    </w:p>
    <w:p w:rsidR="00B6378A" w:rsidP="00B6378A">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 23 августа 2024 г.</w:t>
      </w:r>
      <w:r>
        <w:rPr>
          <w:rFonts w:ascii="Times New Roman CYR" w:hAnsi="Times New Roman CYR" w:cs="Times New Roman CYR"/>
          <w:sz w:val="20"/>
          <w:szCs w:val="20"/>
        </w:rPr>
        <w:tab/>
      </w:r>
      <w:r>
        <w:rPr>
          <w:rFonts w:ascii="Times New Roman CYR" w:hAnsi="Times New Roman CYR" w:cs="Times New Roman CYR"/>
          <w:sz w:val="20"/>
          <w:szCs w:val="20"/>
        </w:rPr>
        <w:tab/>
        <w:t xml:space="preserve">                          </w:t>
      </w:r>
      <w:r>
        <w:rPr>
          <w:rFonts w:ascii="Times New Roman CYR" w:hAnsi="Times New Roman CYR" w:cs="Times New Roman CYR"/>
          <w:sz w:val="20"/>
          <w:szCs w:val="20"/>
        </w:rPr>
        <w:tab/>
      </w:r>
      <w:r>
        <w:rPr>
          <w:rFonts w:ascii="Times New Roman CYR" w:hAnsi="Times New Roman CYR" w:cs="Times New Roman CYR"/>
          <w:sz w:val="20"/>
          <w:szCs w:val="20"/>
        </w:rPr>
        <w:tab/>
      </w:r>
      <w:r>
        <w:rPr>
          <w:rFonts w:ascii="Times New Roman CYR" w:hAnsi="Times New Roman CYR" w:cs="Times New Roman CYR"/>
          <w:sz w:val="20"/>
          <w:szCs w:val="20"/>
        </w:rPr>
        <w:tab/>
        <w:t xml:space="preserve"> г. Керчь</w:t>
      </w:r>
    </w:p>
    <w:p w:rsidR="00B6378A" w:rsidP="00B6378A">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 </w:t>
      </w:r>
    </w:p>
    <w:p w:rsidR="00B6378A" w:rsidP="00B6378A">
      <w:pPr>
        <w:pStyle w:val="NoSpacing"/>
        <w:ind w:firstLine="720"/>
        <w:jc w:val="both"/>
        <w:rPr>
          <w:rFonts w:ascii="Times New Roman" w:hAnsi="Times New Roman"/>
          <w:sz w:val="20"/>
          <w:szCs w:val="20"/>
        </w:rPr>
      </w:pPr>
      <w:r>
        <w:rPr>
          <w:rFonts w:ascii="Times New Roman" w:hAnsi="Times New Roman"/>
          <w:sz w:val="20"/>
          <w:szCs w:val="20"/>
        </w:rPr>
        <w:t>Мировой судья судебного участка № 46 Керченского судебного района (городской округ Керчь) Республики Крым Полищук Е.Д., рассмотрев в открытом судебном заседании дело об административном правонарушении, предусмотренном ст.15.5 Кодекса РФ об административных правонарушениях в отношении должностного лица</w:t>
      </w:r>
    </w:p>
    <w:p w:rsidR="00B6378A" w:rsidP="00B6378A">
      <w:pPr>
        <w:pStyle w:val="NoSpacing"/>
        <w:ind w:left="720"/>
        <w:jc w:val="both"/>
        <w:rPr>
          <w:rFonts w:ascii="Times New Roman" w:hAnsi="Times New Roman"/>
          <w:sz w:val="20"/>
          <w:szCs w:val="20"/>
        </w:rPr>
      </w:pPr>
      <w:r>
        <w:rPr>
          <w:rFonts w:ascii="Times New Roman" w:hAnsi="Times New Roman"/>
          <w:sz w:val="20"/>
          <w:szCs w:val="20"/>
        </w:rPr>
        <w:t>Чугай</w:t>
      </w:r>
      <w:r>
        <w:rPr>
          <w:rFonts w:ascii="Times New Roman" w:hAnsi="Times New Roman"/>
          <w:sz w:val="20"/>
          <w:szCs w:val="20"/>
        </w:rPr>
        <w:t xml:space="preserve"> </w:t>
      </w:r>
      <w:r>
        <w:rPr>
          <w:rFonts w:ascii="Times New Roman" w:hAnsi="Times New Roman"/>
          <w:sz w:val="20"/>
          <w:szCs w:val="20"/>
        </w:rPr>
        <w:t xml:space="preserve">Е.А. </w:t>
      </w:r>
      <w:r>
        <w:rPr>
          <w:rFonts w:ascii="Times New Roman" w:hAnsi="Times New Roman"/>
          <w:sz w:val="20"/>
          <w:szCs w:val="20"/>
        </w:rPr>
        <w:t xml:space="preserve">, </w:t>
      </w:r>
      <w:r>
        <w:rPr>
          <w:rFonts w:ascii="Times New Roman" w:hAnsi="Times New Roman"/>
          <w:sz w:val="20"/>
          <w:szCs w:val="20"/>
        </w:rPr>
        <w:t>/изъято/</w:t>
      </w:r>
    </w:p>
    <w:p w:rsidR="00B6378A" w:rsidP="00B6378A">
      <w:pPr>
        <w:pStyle w:val="NoSpacing"/>
        <w:jc w:val="center"/>
        <w:rPr>
          <w:rFonts w:ascii="Times New Roman" w:hAnsi="Times New Roman"/>
          <w:sz w:val="20"/>
          <w:szCs w:val="20"/>
        </w:rPr>
      </w:pPr>
      <w:r>
        <w:rPr>
          <w:rFonts w:ascii="Times New Roman" w:hAnsi="Times New Roman"/>
          <w:sz w:val="20"/>
          <w:szCs w:val="20"/>
        </w:rPr>
        <w:t>УСТАНОВИЛ:</w:t>
      </w:r>
    </w:p>
    <w:p w:rsidR="00B6378A" w:rsidP="00B6378A">
      <w:pPr>
        <w:pStyle w:val="NoSpacing"/>
        <w:jc w:val="center"/>
        <w:rPr>
          <w:rFonts w:ascii="Times New Roman" w:hAnsi="Times New Roman"/>
          <w:sz w:val="20"/>
          <w:szCs w:val="20"/>
        </w:rPr>
      </w:pPr>
    </w:p>
    <w:p w:rsidR="00B6378A" w:rsidP="00B6378A">
      <w:pPr>
        <w:pStyle w:val="NoSpacing"/>
        <w:ind w:firstLine="720"/>
        <w:jc w:val="both"/>
        <w:rPr>
          <w:rFonts w:ascii="Times New Roman" w:hAnsi="Times New Roman"/>
          <w:sz w:val="20"/>
          <w:szCs w:val="20"/>
        </w:rPr>
      </w:pPr>
      <w:r>
        <w:rPr>
          <w:rFonts w:ascii="Times New Roman" w:hAnsi="Times New Roman"/>
          <w:sz w:val="20"/>
          <w:szCs w:val="20"/>
        </w:rPr>
        <w:t>Согласно протоколу /изъято/</w:t>
      </w:r>
      <w:r>
        <w:rPr>
          <w:rFonts w:ascii="Times New Roman" w:hAnsi="Times New Roman"/>
          <w:sz w:val="20"/>
          <w:szCs w:val="20"/>
        </w:rPr>
        <w:t xml:space="preserve"> </w:t>
      </w:r>
      <w:r>
        <w:rPr>
          <w:rFonts w:ascii="Times New Roman" w:hAnsi="Times New Roman"/>
          <w:sz w:val="20"/>
          <w:szCs w:val="20"/>
        </w:rPr>
        <w:t>Чугай</w:t>
      </w:r>
      <w:r>
        <w:rPr>
          <w:rFonts w:ascii="Times New Roman" w:hAnsi="Times New Roman"/>
          <w:sz w:val="20"/>
          <w:szCs w:val="20"/>
        </w:rPr>
        <w:t xml:space="preserve"> Е.А., являясь руководителем временной администрации общества с ограниченной ответственностью «ГЛАСС ТРЕЙД+» (далее – ООО «ГЛАСС ТРЕЙД+») /изъято/</w:t>
      </w:r>
      <w:r>
        <w:rPr>
          <w:rFonts w:ascii="Times New Roman" w:hAnsi="Times New Roman"/>
          <w:sz w:val="20"/>
          <w:szCs w:val="20"/>
        </w:rPr>
        <w:t xml:space="preserve"> </w:t>
      </w:r>
      <w:r>
        <w:rPr>
          <w:rFonts w:ascii="Times New Roman" w:hAnsi="Times New Roman"/>
          <w:sz w:val="20"/>
          <w:szCs w:val="20"/>
        </w:rPr>
        <w:t>не исполнил обязанность по своевременному предоставлению в налоговый орган налоговой декларации по налогу на прибыль организаций за 12 месяцев 2023 года, установленную п.3 ст.289 Налогового кодекса РФ, чем совершил административное правонарушение, предусмотренное ст.15.5 КоАП РФ.</w:t>
      </w:r>
    </w:p>
    <w:p w:rsidR="00B6378A" w:rsidP="00B6378A">
      <w:pPr>
        <w:pStyle w:val="NoSpacing"/>
        <w:ind w:firstLine="720"/>
        <w:jc w:val="both"/>
        <w:rPr>
          <w:rFonts w:ascii="Times New Roman" w:hAnsi="Times New Roman"/>
          <w:sz w:val="20"/>
          <w:szCs w:val="20"/>
        </w:rPr>
      </w:pPr>
      <w:r>
        <w:rPr>
          <w:rFonts w:ascii="Times New Roman" w:hAnsi="Times New Roman"/>
          <w:sz w:val="20"/>
          <w:szCs w:val="20"/>
        </w:rPr>
        <w:t xml:space="preserve">В судебное заседание </w:t>
      </w:r>
      <w:r>
        <w:rPr>
          <w:rFonts w:ascii="Times New Roman" w:hAnsi="Times New Roman"/>
          <w:sz w:val="20"/>
          <w:szCs w:val="20"/>
        </w:rPr>
        <w:t>Чугай</w:t>
      </w:r>
      <w:r>
        <w:rPr>
          <w:rFonts w:ascii="Times New Roman" w:hAnsi="Times New Roman"/>
          <w:sz w:val="20"/>
          <w:szCs w:val="20"/>
        </w:rPr>
        <w:t xml:space="preserve"> Е.А. не явился, </w:t>
      </w:r>
      <w:r>
        <w:rPr>
          <w:rFonts w:ascii="Times New Roman" w:hAnsi="Times New Roman"/>
          <w:sz w:val="20"/>
          <w:szCs w:val="20"/>
        </w:rPr>
        <w:t>извещен</w:t>
      </w:r>
      <w:r>
        <w:rPr>
          <w:rFonts w:ascii="Times New Roman" w:hAnsi="Times New Roman"/>
          <w:sz w:val="20"/>
          <w:szCs w:val="20"/>
        </w:rPr>
        <w:t xml:space="preserve"> надлежащим образом по месту жительства судебной повесткой, направленной заказным письмом с уведомлением. Почтовая корреспонденция возвращена на судебный участок с отметкой "за истечением срока хранения".</w:t>
      </w:r>
    </w:p>
    <w:p w:rsidR="00B6378A" w:rsidP="00B6378A">
      <w:pPr>
        <w:pStyle w:val="NoSpacing"/>
        <w:ind w:firstLine="720"/>
        <w:jc w:val="both"/>
        <w:rPr>
          <w:rFonts w:ascii="Times New Roman" w:hAnsi="Times New Roman"/>
          <w:sz w:val="20"/>
          <w:szCs w:val="20"/>
        </w:rPr>
      </w:pPr>
      <w:r>
        <w:rPr>
          <w:rFonts w:ascii="Times New Roman" w:hAnsi="Times New Roman"/>
          <w:sz w:val="20"/>
          <w:szCs w:val="20"/>
        </w:rPr>
        <w:t>Согласно части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w:t>
      </w:r>
      <w:r>
        <w:rPr>
          <w:rFonts w:ascii="Times New Roman" w:hAnsi="Times New Roman"/>
          <w:sz w:val="20"/>
          <w:szCs w:val="20"/>
        </w:rPr>
        <w:t>дств св</w:t>
      </w:r>
      <w:r>
        <w:rPr>
          <w:rFonts w:ascii="Times New Roman" w:hAnsi="Times New Roman"/>
          <w:sz w:val="20"/>
          <w:szCs w:val="20"/>
        </w:rPr>
        <w:t>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Лицо, в отношении которого ведется производство по делу, считается извещенным о времени и месте судебного рассмотрения и в случае, когда с указанного им места жительства (регистрации) поступило сообщение о том, что оно фактически не проживает по этому адресу.</w:t>
      </w:r>
    </w:p>
    <w:p w:rsidR="00B6378A" w:rsidP="00B6378A">
      <w:pPr>
        <w:pStyle w:val="NoSpacing"/>
        <w:ind w:firstLine="720"/>
        <w:jc w:val="both"/>
        <w:rPr>
          <w:rFonts w:ascii="Times New Roman" w:hAnsi="Times New Roman"/>
          <w:sz w:val="20"/>
          <w:szCs w:val="20"/>
        </w:rPr>
      </w:pPr>
      <w:r>
        <w:rPr>
          <w:rFonts w:ascii="Times New Roman" w:hAnsi="Times New Roman"/>
          <w:sz w:val="20"/>
          <w:szCs w:val="20"/>
        </w:rPr>
        <w:t>В абзаце 2 пункта 6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разъяснено, что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w:t>
      </w:r>
      <w:r>
        <w:rPr>
          <w:rFonts w:ascii="Times New Roman" w:hAnsi="Times New Roman"/>
          <w:sz w:val="20"/>
          <w:szCs w:val="20"/>
        </w:rPr>
        <w:t xml:space="preserve"> </w:t>
      </w:r>
      <w:r>
        <w:rPr>
          <w:rFonts w:ascii="Times New Roman" w:hAnsi="Times New Roman"/>
          <w:sz w:val="20"/>
          <w:szCs w:val="20"/>
        </w:rPr>
        <w:t>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w:t>
      </w:r>
      <w:r>
        <w:rPr>
          <w:rFonts w:ascii="Times New Roman" w:hAnsi="Times New Roman"/>
          <w:sz w:val="20"/>
          <w:szCs w:val="20"/>
        </w:rPr>
        <w:t xml:space="preserve"> года N 343.</w:t>
      </w:r>
    </w:p>
    <w:p w:rsidR="00B6378A" w:rsidP="00B6378A">
      <w:pPr>
        <w:pStyle w:val="NoSpacing"/>
        <w:ind w:firstLine="720"/>
        <w:jc w:val="both"/>
        <w:rPr>
          <w:rFonts w:ascii="Times New Roman" w:hAnsi="Times New Roman"/>
          <w:sz w:val="20"/>
          <w:szCs w:val="20"/>
        </w:rPr>
      </w:pPr>
      <w:r>
        <w:rPr>
          <w:rFonts w:ascii="Times New Roman" w:hAnsi="Times New Roman"/>
          <w:sz w:val="20"/>
          <w:szCs w:val="20"/>
        </w:rPr>
        <w:t xml:space="preserve">Исходя из требований ст. 25.1 ч.2 КоАП РФ, суд </w:t>
      </w:r>
      <w:r>
        <w:rPr>
          <w:rFonts w:ascii="Times New Roman" w:hAnsi="Times New Roman"/>
          <w:sz w:val="20"/>
          <w:szCs w:val="20"/>
        </w:rPr>
        <w:t>находит возможным рассмотреть</w:t>
      </w:r>
      <w:r>
        <w:rPr>
          <w:rFonts w:ascii="Times New Roman" w:hAnsi="Times New Roman"/>
          <w:sz w:val="20"/>
          <w:szCs w:val="20"/>
        </w:rPr>
        <w:t xml:space="preserve"> дело в отсутствие лица, привлекаемого к административной ответственности.</w:t>
      </w:r>
    </w:p>
    <w:p w:rsidR="00B6378A" w:rsidP="00B6378A">
      <w:pPr>
        <w:pStyle w:val="NoSpacing"/>
        <w:ind w:firstLine="720"/>
        <w:jc w:val="both"/>
        <w:rPr>
          <w:rFonts w:ascii="Times New Roman" w:hAnsi="Times New Roman"/>
          <w:sz w:val="20"/>
          <w:szCs w:val="20"/>
        </w:rPr>
      </w:pPr>
      <w:r>
        <w:rPr>
          <w:rFonts w:ascii="Times New Roman" w:hAnsi="Times New Roman"/>
          <w:sz w:val="20"/>
          <w:szCs w:val="20"/>
        </w:rPr>
        <w:t xml:space="preserve">Исследовав письменные материалы дела об административном правонарушении, суд приходит к следующему. </w:t>
      </w:r>
    </w:p>
    <w:p w:rsidR="00B6378A" w:rsidP="00B6378A">
      <w:pPr>
        <w:pStyle w:val="NoSpacing"/>
        <w:ind w:firstLine="720"/>
        <w:jc w:val="both"/>
        <w:rPr>
          <w:rFonts w:ascii="Times New Roman" w:hAnsi="Times New Roman"/>
          <w:sz w:val="20"/>
          <w:szCs w:val="20"/>
        </w:rPr>
      </w:pPr>
      <w:r>
        <w:rPr>
          <w:rFonts w:ascii="Times New Roman" w:hAnsi="Times New Roman"/>
          <w:sz w:val="20"/>
          <w:szCs w:val="20"/>
        </w:rPr>
        <w:t>Согласно п.1 статьи 23 Налогового Кодекса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 представлять в налоговые органы и их должностным лицам в случаях и в порядке, которые предусмотрены Налоговым кодексом, документы, необходимые для исчисления и уплаты налогов.</w:t>
      </w:r>
    </w:p>
    <w:p w:rsidR="00B6378A" w:rsidP="00B6378A">
      <w:pPr>
        <w:pStyle w:val="NoSpacing"/>
        <w:ind w:firstLine="720"/>
        <w:jc w:val="both"/>
        <w:rPr>
          <w:rFonts w:ascii="Times New Roman" w:hAnsi="Times New Roman"/>
          <w:sz w:val="20"/>
          <w:szCs w:val="20"/>
        </w:rPr>
      </w:pPr>
      <w:r>
        <w:rPr>
          <w:rFonts w:ascii="Times New Roman" w:hAnsi="Times New Roman"/>
          <w:sz w:val="20"/>
          <w:szCs w:val="20"/>
        </w:rPr>
        <w:t>Согласно п.1 ст.289 Налогового кодекса РФ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 декларации</w:t>
      </w:r>
      <w:r>
        <w:rPr>
          <w:rFonts w:ascii="Times New Roman" w:hAnsi="Times New Roman"/>
          <w:sz w:val="20"/>
          <w:szCs w:val="20"/>
        </w:rPr>
        <w:t xml:space="preserve"> в порядке, определенном настоящей статьей.</w:t>
      </w:r>
    </w:p>
    <w:p w:rsidR="00B6378A" w:rsidP="00B6378A">
      <w:pPr>
        <w:pStyle w:val="NoSpacing"/>
        <w:ind w:firstLine="720"/>
        <w:jc w:val="both"/>
        <w:rPr>
          <w:rFonts w:ascii="Times New Roman" w:hAnsi="Times New Roman"/>
          <w:sz w:val="20"/>
          <w:szCs w:val="20"/>
        </w:rPr>
      </w:pPr>
      <w:r>
        <w:rPr>
          <w:rFonts w:ascii="Times New Roman" w:hAnsi="Times New Roman"/>
          <w:sz w:val="20"/>
          <w:szCs w:val="20"/>
        </w:rPr>
        <w:t>В соответствии с п.3 ст.289 Налогового кодекса РФ налогоплательщики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месяцем, по итогам которого производится исчисление авансового платежа.</w:t>
      </w:r>
    </w:p>
    <w:p w:rsidR="00B6378A" w:rsidP="00B6378A">
      <w:pPr>
        <w:pStyle w:val="NoSpacing"/>
        <w:ind w:firstLine="720"/>
        <w:jc w:val="both"/>
        <w:rPr>
          <w:rFonts w:ascii="Times New Roman" w:hAnsi="Times New Roman"/>
          <w:sz w:val="20"/>
          <w:szCs w:val="20"/>
        </w:rPr>
      </w:pPr>
      <w:r>
        <w:rPr>
          <w:rFonts w:ascii="Times New Roman" w:hAnsi="Times New Roman"/>
          <w:sz w:val="20"/>
          <w:szCs w:val="20"/>
        </w:rPr>
        <w:t>Согласно п.4 ст.289 Налогового кодекса РФ</w:t>
      </w:r>
      <w:r>
        <w:rPr>
          <w:sz w:val="20"/>
          <w:szCs w:val="20"/>
        </w:rPr>
        <w:t xml:space="preserve"> </w:t>
      </w:r>
      <w:r>
        <w:rPr>
          <w:rFonts w:ascii="Times New Roman" w:hAnsi="Times New Roman"/>
          <w:sz w:val="20"/>
          <w:szCs w:val="20"/>
        </w:rPr>
        <w:t>налоговые декларации (налоговые расчеты) по итогам налогового периода представляются налогоплательщиками (налоговыми агентами) не позднее 25 марта года, следующего за истекшим налоговым периодом. Налоговым периодом по налогу на прибыль признаются календарный год (п.1 ст.285 НК РФ).</w:t>
      </w:r>
    </w:p>
    <w:p w:rsidR="00B6378A" w:rsidP="00B6378A">
      <w:pPr>
        <w:pStyle w:val="NoSpacing"/>
        <w:ind w:firstLine="720"/>
        <w:jc w:val="both"/>
        <w:rPr>
          <w:rFonts w:ascii="Times New Roman" w:hAnsi="Times New Roman"/>
          <w:sz w:val="20"/>
          <w:szCs w:val="20"/>
        </w:rPr>
      </w:pPr>
      <w:r>
        <w:rPr>
          <w:rFonts w:ascii="Times New Roman" w:hAnsi="Times New Roman"/>
          <w:sz w:val="20"/>
          <w:szCs w:val="20"/>
        </w:rPr>
        <w:t>Согласно п.7 ст.6.1 Налоговой кодекса РФ,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B6378A" w:rsidP="00B6378A">
      <w:pPr>
        <w:pStyle w:val="NoSpacing"/>
        <w:ind w:firstLine="720"/>
        <w:jc w:val="both"/>
        <w:rPr>
          <w:rFonts w:ascii="Times New Roman" w:hAnsi="Times New Roman"/>
          <w:sz w:val="20"/>
          <w:szCs w:val="20"/>
        </w:rPr>
      </w:pPr>
      <w:r>
        <w:rPr>
          <w:rFonts w:ascii="Times New Roman" w:hAnsi="Times New Roman"/>
          <w:sz w:val="20"/>
          <w:szCs w:val="20"/>
        </w:rPr>
        <w:t>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предусмотрена административная ответственность по статье 15.5 КоАП РФ.</w:t>
      </w:r>
    </w:p>
    <w:p w:rsidR="00B6378A" w:rsidP="00B6378A">
      <w:pPr>
        <w:pStyle w:val="NoSpacing"/>
        <w:ind w:firstLine="720"/>
        <w:jc w:val="both"/>
        <w:rPr>
          <w:rFonts w:ascii="Times New Roman" w:hAnsi="Times New Roman"/>
          <w:sz w:val="20"/>
          <w:szCs w:val="20"/>
        </w:rPr>
      </w:pPr>
      <w:r>
        <w:rPr>
          <w:rFonts w:ascii="Times New Roman" w:hAnsi="Times New Roman"/>
          <w:sz w:val="20"/>
          <w:szCs w:val="20"/>
        </w:rPr>
        <w:t>Санкцией статьи 15.5 КоАП РФ предусмотрено наказание в виде  предупреждения или наложения административного штрафа на должностных лиц в размере от трехсот до пятисот рублей.</w:t>
      </w:r>
    </w:p>
    <w:p w:rsidR="00B6378A" w:rsidP="00B6378A">
      <w:pPr>
        <w:pStyle w:val="NoSpacing"/>
        <w:ind w:firstLine="720"/>
        <w:jc w:val="both"/>
        <w:rPr>
          <w:rFonts w:ascii="Times New Roman" w:hAnsi="Times New Roman"/>
          <w:sz w:val="20"/>
          <w:szCs w:val="20"/>
        </w:rPr>
      </w:pPr>
      <w:r>
        <w:rPr>
          <w:rFonts w:ascii="Times New Roman" w:hAnsi="Times New Roman"/>
          <w:sz w:val="20"/>
          <w:szCs w:val="20"/>
        </w:rPr>
        <w:t xml:space="preserve"> В соответствии со ст.ст.26.1, 26.11 КоАП РФ по делу об административном правонарушении подлежит выяснению наличие события административного правонарушения, лицо, совершившие противоправное действие, виновность лица в совершении административного правонарушения. </w:t>
      </w:r>
    </w:p>
    <w:p w:rsidR="00B6378A" w:rsidP="00B6378A">
      <w:pPr>
        <w:pStyle w:val="NoSpacing"/>
        <w:ind w:firstLine="720"/>
        <w:jc w:val="both"/>
        <w:rPr>
          <w:rFonts w:ascii="Times New Roman" w:hAnsi="Times New Roman"/>
          <w:sz w:val="20"/>
          <w:szCs w:val="20"/>
        </w:rPr>
      </w:pPr>
      <w:r>
        <w:rPr>
          <w:rFonts w:ascii="Times New Roman" w:hAnsi="Times New Roman"/>
          <w:sz w:val="20"/>
          <w:szCs w:val="20"/>
        </w:rPr>
        <w:t xml:space="preserve"> Согласно ст. 26.2 КоАП РФ доказательствами по делу об административном правонарушении являются любые фактические данные, на основании которых устанавливается наличие или отсутствие событие правонарушения, виновность лица, привлекаемое к административной ответственности, и иные обстоятельства, имеющие значения для дела; в соответствии с частью 2 указанной статьи эти данные могут устанавливаться протоколом об административном правонарушении, объяснениями лица, в отношении которого ведется производство по делу об административном правонарушении, иными видами доказательств.</w:t>
      </w:r>
    </w:p>
    <w:p w:rsidR="00B6378A" w:rsidP="00B6378A">
      <w:pPr>
        <w:pStyle w:val="NoSpacing"/>
        <w:ind w:firstLine="720"/>
        <w:jc w:val="both"/>
        <w:rPr>
          <w:rFonts w:ascii="Times New Roman" w:hAnsi="Times New Roman"/>
          <w:sz w:val="20"/>
          <w:szCs w:val="20"/>
        </w:rPr>
      </w:pPr>
      <w:r>
        <w:rPr>
          <w:rFonts w:ascii="Times New Roman" w:hAnsi="Times New Roman"/>
          <w:sz w:val="20"/>
          <w:szCs w:val="20"/>
        </w:rPr>
        <w:t xml:space="preserve">Как установлено в судебном заседании и подтверждается материалами дела, руководителем временной администрации общества с ограниченной ответственностью «ГЛАСС ТРЕЙД+» является </w:t>
      </w:r>
      <w:r>
        <w:rPr>
          <w:rFonts w:ascii="Times New Roman" w:hAnsi="Times New Roman"/>
          <w:sz w:val="20"/>
          <w:szCs w:val="20"/>
        </w:rPr>
        <w:t>Чугай</w:t>
      </w:r>
      <w:r>
        <w:rPr>
          <w:rFonts w:ascii="Times New Roman" w:hAnsi="Times New Roman"/>
          <w:sz w:val="20"/>
          <w:szCs w:val="20"/>
        </w:rPr>
        <w:t xml:space="preserve"> </w:t>
      </w:r>
      <w:r>
        <w:rPr>
          <w:rFonts w:ascii="Times New Roman" w:hAnsi="Times New Roman"/>
          <w:sz w:val="20"/>
          <w:szCs w:val="20"/>
        </w:rPr>
        <w:t>Е.А.</w:t>
      </w:r>
      <w:r>
        <w:rPr>
          <w:rFonts w:ascii="Times New Roman" w:hAnsi="Times New Roman"/>
          <w:sz w:val="20"/>
          <w:szCs w:val="20"/>
        </w:rPr>
        <w:t xml:space="preserve"> (л.д.10-11).</w:t>
      </w:r>
    </w:p>
    <w:p w:rsidR="00B6378A" w:rsidP="00B6378A">
      <w:pPr>
        <w:pStyle w:val="NoSpacing"/>
        <w:ind w:firstLine="720"/>
        <w:jc w:val="both"/>
        <w:rPr>
          <w:rFonts w:ascii="Times New Roman" w:hAnsi="Times New Roman"/>
          <w:sz w:val="20"/>
          <w:szCs w:val="20"/>
        </w:rPr>
      </w:pPr>
      <w:r>
        <w:rPr>
          <w:rFonts w:ascii="Times New Roman" w:hAnsi="Times New Roman"/>
          <w:sz w:val="20"/>
          <w:szCs w:val="20"/>
        </w:rPr>
        <w:t xml:space="preserve">Согласно материалам дела руководителем временной администрации общества с ограниченной ответственностью «ГЛАСС ТРЕЙД+»  </w:t>
      </w:r>
      <w:r>
        <w:rPr>
          <w:rFonts w:ascii="Times New Roman" w:hAnsi="Times New Roman"/>
          <w:sz w:val="20"/>
          <w:szCs w:val="20"/>
        </w:rPr>
        <w:t>Чугай</w:t>
      </w:r>
      <w:r>
        <w:rPr>
          <w:rFonts w:ascii="Times New Roman" w:hAnsi="Times New Roman"/>
          <w:sz w:val="20"/>
          <w:szCs w:val="20"/>
        </w:rPr>
        <w:t xml:space="preserve"> Е.А. по адресу:</w:t>
      </w:r>
      <w:r>
        <w:rPr>
          <w:sz w:val="20"/>
          <w:szCs w:val="20"/>
        </w:rPr>
        <w:t xml:space="preserve"> </w:t>
      </w:r>
      <w:r>
        <w:rPr>
          <w:rFonts w:ascii="Times New Roman" w:hAnsi="Times New Roman"/>
          <w:sz w:val="20"/>
          <w:szCs w:val="20"/>
        </w:rPr>
        <w:t>г. Керчь, ул. Кирова, 24  офис 1 не исполнена обязанность по своевременному предоставлению в установленный законодательством о налогах и сборах в налоговый орган декларации по налогу на прибыль организаций за 12 месяцев /изъято/ года, которая установлена п.3 ст.289 Налогового Кодекса Российской</w:t>
      </w:r>
      <w:r>
        <w:rPr>
          <w:rFonts w:ascii="Times New Roman" w:hAnsi="Times New Roman"/>
          <w:sz w:val="20"/>
          <w:szCs w:val="20"/>
        </w:rPr>
        <w:t xml:space="preserve"> Федерации. Последний срок предоставления налоговой декларации по налогу на прибыль организаций за 12 месяцев/изъято/</w:t>
      </w:r>
      <w:r>
        <w:rPr>
          <w:rFonts w:ascii="Times New Roman" w:hAnsi="Times New Roman"/>
          <w:sz w:val="20"/>
          <w:szCs w:val="20"/>
        </w:rPr>
        <w:t xml:space="preserve"> </w:t>
      </w:r>
      <w:r>
        <w:rPr>
          <w:rFonts w:ascii="Times New Roman" w:hAnsi="Times New Roman"/>
          <w:sz w:val="20"/>
          <w:szCs w:val="20"/>
        </w:rPr>
        <w:t>года является /изъято/</w:t>
      </w:r>
    </w:p>
    <w:p w:rsidR="00B6378A" w:rsidP="00B6378A">
      <w:pPr>
        <w:pStyle w:val="NoSpacing"/>
        <w:ind w:firstLine="720"/>
        <w:jc w:val="both"/>
        <w:rPr>
          <w:rFonts w:ascii="Times New Roman" w:hAnsi="Times New Roman"/>
          <w:sz w:val="20"/>
          <w:szCs w:val="20"/>
        </w:rPr>
      </w:pPr>
      <w:r>
        <w:rPr>
          <w:rFonts w:ascii="Times New Roman" w:hAnsi="Times New Roman"/>
          <w:sz w:val="20"/>
          <w:szCs w:val="20"/>
        </w:rPr>
        <w:t>Фактически налоговая декларация по налогу на прибыль организаций за 12 месяцев 2023 года ООО «ГЛАСС ТРЕЙД+» предоставлена в Межрайонную ИФНС России № 7 по Республике Крым – 08.04.2024 г.</w:t>
      </w:r>
    </w:p>
    <w:p w:rsidR="00B6378A" w:rsidP="00B6378A">
      <w:pPr>
        <w:pStyle w:val="NoSpacing"/>
        <w:ind w:firstLine="720"/>
        <w:jc w:val="both"/>
        <w:rPr>
          <w:rFonts w:ascii="Times New Roman" w:hAnsi="Times New Roman"/>
          <w:sz w:val="20"/>
          <w:szCs w:val="20"/>
        </w:rPr>
      </w:pPr>
      <w:r>
        <w:rPr>
          <w:rFonts w:ascii="Times New Roman" w:hAnsi="Times New Roman"/>
          <w:sz w:val="20"/>
          <w:szCs w:val="20"/>
        </w:rPr>
        <w:t xml:space="preserve">Вина </w:t>
      </w:r>
      <w:r>
        <w:rPr>
          <w:rFonts w:ascii="Times New Roman" w:hAnsi="Times New Roman"/>
          <w:sz w:val="20"/>
          <w:szCs w:val="20"/>
        </w:rPr>
        <w:t>Чугай</w:t>
      </w:r>
      <w:r>
        <w:rPr>
          <w:rFonts w:ascii="Times New Roman" w:hAnsi="Times New Roman"/>
          <w:sz w:val="20"/>
          <w:szCs w:val="20"/>
        </w:rPr>
        <w:t xml:space="preserve"> Е.А. в указанном правонарушении подтверждается представленными доказательствами: протоколом об административном правонарушении /изъято/</w:t>
      </w:r>
      <w:r>
        <w:rPr>
          <w:rFonts w:ascii="Times New Roman" w:hAnsi="Times New Roman"/>
          <w:sz w:val="20"/>
          <w:szCs w:val="20"/>
        </w:rPr>
        <w:t xml:space="preserve">  </w:t>
      </w:r>
      <w:r>
        <w:rPr>
          <w:rFonts w:ascii="Times New Roman" w:hAnsi="Times New Roman"/>
          <w:sz w:val="20"/>
          <w:szCs w:val="20"/>
        </w:rPr>
        <w:t xml:space="preserve">(л.д.1-3); квитанцией о приеме налоговой декларации (расчета) в электронном виде, которая </w:t>
      </w:r>
      <w:r>
        <w:rPr>
          <w:rFonts w:ascii="Times New Roman" w:hAnsi="Times New Roman"/>
          <w:sz w:val="20"/>
          <w:szCs w:val="20"/>
        </w:rPr>
        <w:t>поступила</w:t>
      </w:r>
      <w:r>
        <w:rPr>
          <w:rFonts w:ascii="Times New Roman" w:hAnsi="Times New Roman"/>
          <w:sz w:val="20"/>
          <w:szCs w:val="20"/>
        </w:rPr>
        <w:t xml:space="preserve"> /изъято/</w:t>
      </w:r>
      <w:r>
        <w:rPr>
          <w:rFonts w:ascii="Times New Roman" w:hAnsi="Times New Roman"/>
          <w:sz w:val="20"/>
          <w:szCs w:val="20"/>
        </w:rPr>
        <w:t xml:space="preserve"> </w:t>
      </w:r>
      <w:r>
        <w:rPr>
          <w:rFonts w:ascii="Times New Roman" w:hAnsi="Times New Roman"/>
          <w:sz w:val="20"/>
          <w:szCs w:val="20"/>
        </w:rPr>
        <w:t>(л.д.4); сведениями об организационно-правовой форме и наименовании юридического лица (л.д.10-11).</w:t>
      </w:r>
    </w:p>
    <w:p w:rsidR="00B6378A" w:rsidP="00B6378A">
      <w:pPr>
        <w:pStyle w:val="NoSpacing"/>
        <w:ind w:firstLine="720"/>
        <w:jc w:val="both"/>
        <w:rPr>
          <w:rFonts w:ascii="Times New Roman" w:hAnsi="Times New Roman"/>
          <w:sz w:val="20"/>
          <w:szCs w:val="20"/>
        </w:rPr>
      </w:pPr>
      <w:r>
        <w:rPr>
          <w:rFonts w:ascii="Times New Roman" w:hAnsi="Times New Roman"/>
          <w:sz w:val="20"/>
          <w:szCs w:val="20"/>
        </w:rPr>
        <w:t xml:space="preserve">Оценивая в совокупности представленные доказательства, мировой судья приходит к выводу о том, что в действиях </w:t>
      </w:r>
      <w:r>
        <w:rPr>
          <w:rFonts w:ascii="Times New Roman" w:hAnsi="Times New Roman"/>
          <w:sz w:val="20"/>
          <w:szCs w:val="20"/>
        </w:rPr>
        <w:t>Чугай</w:t>
      </w:r>
      <w:r>
        <w:rPr>
          <w:rFonts w:ascii="Times New Roman" w:hAnsi="Times New Roman"/>
          <w:sz w:val="20"/>
          <w:szCs w:val="20"/>
        </w:rPr>
        <w:t xml:space="preserve"> Е.А. имеется состав административного правонарушения, предусмотренного ст.15.5 КоАП РФ.</w:t>
      </w:r>
    </w:p>
    <w:p w:rsidR="00B6378A" w:rsidP="00B6378A">
      <w:pPr>
        <w:pStyle w:val="NoSpacing"/>
        <w:ind w:firstLine="720"/>
        <w:jc w:val="both"/>
        <w:rPr>
          <w:rFonts w:ascii="Times New Roman" w:hAnsi="Times New Roman"/>
          <w:sz w:val="20"/>
          <w:szCs w:val="20"/>
        </w:rPr>
      </w:pPr>
      <w:r>
        <w:rPr>
          <w:rFonts w:ascii="Times New Roman" w:hAnsi="Times New Roman"/>
          <w:sz w:val="20"/>
          <w:szCs w:val="20"/>
        </w:rPr>
        <w:t>В соответствии со статьей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B6378A" w:rsidP="00B6378A">
      <w:pPr>
        <w:pStyle w:val="NoSpacing"/>
        <w:ind w:firstLine="720"/>
        <w:jc w:val="both"/>
        <w:rPr>
          <w:rFonts w:ascii="Times New Roman" w:hAnsi="Times New Roman"/>
          <w:sz w:val="20"/>
          <w:szCs w:val="20"/>
        </w:rPr>
      </w:pPr>
      <w:r>
        <w:rPr>
          <w:rFonts w:ascii="Times New Roman" w:hAnsi="Times New Roman"/>
          <w:sz w:val="20"/>
          <w:szCs w:val="20"/>
        </w:rPr>
        <w:t xml:space="preserve">Обстоятельств, смягчающих и отягчающих административную ответственность </w:t>
      </w:r>
      <w:r>
        <w:rPr>
          <w:rFonts w:ascii="Times New Roman" w:hAnsi="Times New Roman"/>
          <w:sz w:val="20"/>
          <w:szCs w:val="20"/>
        </w:rPr>
        <w:t>Чугай</w:t>
      </w:r>
      <w:r>
        <w:rPr>
          <w:rFonts w:ascii="Times New Roman" w:hAnsi="Times New Roman"/>
          <w:sz w:val="20"/>
          <w:szCs w:val="20"/>
        </w:rPr>
        <w:t xml:space="preserve"> Е.А., мировым судьей не установлено.</w:t>
      </w:r>
    </w:p>
    <w:p w:rsidR="00B6378A" w:rsidP="00B6378A">
      <w:pPr>
        <w:pStyle w:val="NoSpacing"/>
        <w:ind w:firstLine="720"/>
        <w:jc w:val="both"/>
        <w:rPr>
          <w:rFonts w:ascii="Times New Roman" w:hAnsi="Times New Roman"/>
          <w:sz w:val="20"/>
          <w:szCs w:val="20"/>
        </w:rPr>
      </w:pPr>
      <w:r>
        <w:rPr>
          <w:rFonts w:ascii="Times New Roman" w:hAnsi="Times New Roman"/>
          <w:sz w:val="20"/>
          <w:szCs w:val="20"/>
        </w:rPr>
        <w:t xml:space="preserve">Учитывая указанные обстоятельства, мировой судья считает возможным назначить </w:t>
      </w:r>
      <w:r>
        <w:rPr>
          <w:rFonts w:ascii="Times New Roman" w:hAnsi="Times New Roman"/>
          <w:sz w:val="20"/>
          <w:szCs w:val="20"/>
        </w:rPr>
        <w:t>Чугай</w:t>
      </w:r>
      <w:r>
        <w:rPr>
          <w:rFonts w:ascii="Times New Roman" w:hAnsi="Times New Roman"/>
          <w:sz w:val="20"/>
          <w:szCs w:val="20"/>
        </w:rPr>
        <w:t xml:space="preserve"> Е.А. административное наказание в виде предупреждения.</w:t>
      </w:r>
    </w:p>
    <w:p w:rsidR="00B6378A" w:rsidP="00B6378A">
      <w:pPr>
        <w:pStyle w:val="NoSpacing"/>
        <w:ind w:firstLine="720"/>
        <w:jc w:val="both"/>
        <w:rPr>
          <w:rFonts w:ascii="Times New Roman" w:hAnsi="Times New Roman"/>
          <w:sz w:val="20"/>
          <w:szCs w:val="20"/>
        </w:rPr>
      </w:pPr>
      <w:r>
        <w:rPr>
          <w:rFonts w:ascii="Times New Roman" w:hAnsi="Times New Roman"/>
          <w:sz w:val="20"/>
          <w:szCs w:val="20"/>
        </w:rPr>
        <w:t xml:space="preserve">На основании </w:t>
      </w:r>
      <w:r>
        <w:rPr>
          <w:rFonts w:ascii="Times New Roman" w:hAnsi="Times New Roman"/>
          <w:sz w:val="20"/>
          <w:szCs w:val="20"/>
        </w:rPr>
        <w:t>изложенного</w:t>
      </w:r>
      <w:r>
        <w:rPr>
          <w:rFonts w:ascii="Times New Roman" w:hAnsi="Times New Roman"/>
          <w:sz w:val="20"/>
          <w:szCs w:val="20"/>
        </w:rPr>
        <w:t>, руководствуясь ст. 3.4, 4.1-4.3, 23.1, 29.10 КоАП РФ, мировой судья,</w:t>
      </w:r>
    </w:p>
    <w:p w:rsidR="00B6378A" w:rsidP="00B6378A">
      <w:pPr>
        <w:pStyle w:val="NoSpacing"/>
        <w:ind w:firstLine="720"/>
        <w:jc w:val="center"/>
        <w:rPr>
          <w:rFonts w:ascii="Times New Roman" w:hAnsi="Times New Roman"/>
          <w:sz w:val="20"/>
          <w:szCs w:val="20"/>
        </w:rPr>
      </w:pPr>
      <w:r>
        <w:rPr>
          <w:rFonts w:ascii="Times New Roman" w:hAnsi="Times New Roman"/>
          <w:sz w:val="20"/>
          <w:szCs w:val="20"/>
        </w:rPr>
        <w:t>ПОСТАНОВИЛ:</w:t>
      </w:r>
    </w:p>
    <w:p w:rsidR="00B6378A" w:rsidP="00B6378A">
      <w:pPr>
        <w:pStyle w:val="NoSpacing"/>
        <w:ind w:firstLine="720"/>
        <w:jc w:val="center"/>
        <w:rPr>
          <w:rFonts w:ascii="Times New Roman" w:hAnsi="Times New Roman"/>
          <w:sz w:val="20"/>
          <w:szCs w:val="20"/>
        </w:rPr>
      </w:pPr>
    </w:p>
    <w:p w:rsidR="00B6378A" w:rsidP="00B6378A">
      <w:pPr>
        <w:pStyle w:val="NoSpacing"/>
        <w:ind w:firstLine="720"/>
        <w:jc w:val="both"/>
        <w:rPr>
          <w:rFonts w:ascii="Times New Roman" w:hAnsi="Times New Roman"/>
          <w:sz w:val="20"/>
          <w:szCs w:val="20"/>
        </w:rPr>
      </w:pPr>
      <w:r>
        <w:rPr>
          <w:rFonts w:ascii="Times New Roman" w:hAnsi="Times New Roman"/>
          <w:sz w:val="20"/>
          <w:szCs w:val="20"/>
        </w:rPr>
        <w:t xml:space="preserve">Признать руководителя временной администрации общества с ограниченной ответственностью «ГЛАСС ТРЕЙД+» </w:t>
      </w:r>
      <w:r>
        <w:rPr>
          <w:rFonts w:ascii="Times New Roman" w:hAnsi="Times New Roman"/>
          <w:sz w:val="20"/>
          <w:szCs w:val="20"/>
        </w:rPr>
        <w:t>Чугай</w:t>
      </w:r>
      <w:r>
        <w:rPr>
          <w:rFonts w:ascii="Times New Roman" w:hAnsi="Times New Roman"/>
          <w:sz w:val="20"/>
          <w:szCs w:val="20"/>
        </w:rPr>
        <w:t xml:space="preserve"> </w:t>
      </w:r>
      <w:r>
        <w:rPr>
          <w:rFonts w:ascii="Times New Roman" w:hAnsi="Times New Roman"/>
          <w:sz w:val="20"/>
          <w:szCs w:val="20"/>
        </w:rPr>
        <w:t>Е.А.</w:t>
      </w:r>
      <w:r>
        <w:rPr>
          <w:rFonts w:ascii="Times New Roman" w:hAnsi="Times New Roman"/>
          <w:sz w:val="20"/>
          <w:szCs w:val="20"/>
        </w:rPr>
        <w:t xml:space="preserve"> виновным в совершении административного правонарушения, предусмотренного ст.15.5 Кодекса РФ об административных правонарушениях и подвергнуть его административному наказанию в виде предупреждения.</w:t>
      </w:r>
    </w:p>
    <w:p w:rsidR="00B6378A" w:rsidP="00B6378A">
      <w:pPr>
        <w:pStyle w:val="NoSpacing"/>
        <w:ind w:firstLine="720"/>
        <w:jc w:val="both"/>
        <w:rPr>
          <w:rFonts w:ascii="Times New Roman" w:hAnsi="Times New Roman"/>
          <w:sz w:val="20"/>
          <w:szCs w:val="20"/>
        </w:rPr>
      </w:pPr>
      <w:r>
        <w:rPr>
          <w:rFonts w:ascii="Times New Roman" w:hAnsi="Times New Roman"/>
          <w:sz w:val="20"/>
          <w:szCs w:val="20"/>
        </w:rPr>
        <w:t>Постановление может быть обжаловано в Керченский городской суд Республики Крым в течение 10 дней со дня вручения или получения копии постановления.</w:t>
      </w:r>
    </w:p>
    <w:p w:rsidR="00B6378A" w:rsidP="00B6378A">
      <w:pPr>
        <w:pStyle w:val="NoSpacing"/>
        <w:ind w:firstLine="720"/>
        <w:jc w:val="both"/>
        <w:rPr>
          <w:rFonts w:ascii="Times New Roman" w:hAnsi="Times New Roman"/>
          <w:sz w:val="20"/>
          <w:szCs w:val="20"/>
        </w:rPr>
      </w:pPr>
    </w:p>
    <w:p w:rsidR="002D2406" w:rsidRPr="00B6378A" w:rsidP="00B6378A">
      <w:pPr>
        <w:pStyle w:val="NoSpacing"/>
        <w:ind w:firstLine="720"/>
        <w:jc w:val="both"/>
        <w:rPr>
          <w:rFonts w:ascii="Times New Roman" w:hAnsi="Times New Roman"/>
          <w:sz w:val="20"/>
          <w:szCs w:val="20"/>
        </w:rPr>
      </w:pPr>
      <w:r>
        <w:rPr>
          <w:rFonts w:ascii="Times New Roman" w:hAnsi="Times New Roman"/>
          <w:sz w:val="20"/>
          <w:szCs w:val="20"/>
        </w:rPr>
        <w:t>Мировой судья</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Полищук Е.Д</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78D"/>
    <w:rsid w:val="002D2406"/>
    <w:rsid w:val="00B6378A"/>
    <w:rsid w:val="00C4278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78A"/>
    <w:rPr>
      <w:rFonts w:ascii="Calibri" w:eastAsia="MS Mincho"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378A"/>
    <w:pPr>
      <w:spacing w:after="0" w:line="240" w:lineRule="auto"/>
    </w:pPr>
    <w:rPr>
      <w:rFonts w:ascii="Calibri" w:eastAsia="MS Mincho"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