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1C8" w:rsidP="00F431C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5-46-314/2022</w:t>
      </w:r>
    </w:p>
    <w:p w:rsidR="00F431C8" w:rsidP="00F431C8">
      <w:pPr>
        <w:pStyle w:val="NoSpacing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постановление</w:t>
      </w:r>
    </w:p>
    <w:p w:rsidR="00F431C8" w:rsidP="00F431C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431C8" w:rsidP="00F431C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октября 2022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г. Керчь</w:t>
      </w:r>
    </w:p>
    <w:p w:rsidR="00F431C8" w:rsidP="00F431C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A74D3" w:rsidRPr="002B731D" w:rsidP="004A74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исполняя обязанности мирового судьи судебного участка № 46 Керченского судебного района (городской округ Керчь) Республики Крым рассмотрев в открытом судебном заседании дело об административном правонарушении, предусмотренном ч.4.ст. 15.15.6 Кодекса РФ об Административных Правонарушениях в отношении должностного лица – главного бухгалтера муниципального казенного учреждения «Дирекция по комплексному техническому обеспечению деятельности органов местного самоуправления» Шишковой Надежды Александровны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уроженки</w:t>
      </w:r>
      <w:r w:rsidRPr="004A74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изъ</w:t>
      </w:r>
      <w:r>
        <w:rPr>
          <w:rFonts w:ascii="Times New Roman" w:hAnsi="Times New Roman"/>
        </w:rPr>
        <w:t>ято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>
        <w:rPr>
          <w:rFonts w:ascii="Times New Roman" w:hAnsi="Times New Roman"/>
        </w:rPr>
        <w:t>изъято</w:t>
      </w:r>
    </w:p>
    <w:p w:rsidR="00F431C8" w:rsidRPr="004A74D3" w:rsidP="004A74D3">
      <w:pPr>
        <w:rPr>
          <w:rFonts w:ascii="Times New Roman" w:hAnsi="Times New Roman"/>
          <w:sz w:val="20"/>
          <w:szCs w:val="20"/>
        </w:rPr>
      </w:pPr>
    </w:p>
    <w:p w:rsidR="00F431C8" w:rsidP="00F431C8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431C8" w:rsidP="00F431C8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F431C8" w:rsidRPr="004A74D3" w:rsidP="004A74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Согласно протоколу №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8"/>
          <w:szCs w:val="28"/>
        </w:rPr>
        <w:t xml:space="preserve"> года об административном правонарушении при проведении контрольного мероприятия «Проверка отдельных вопросов финансово-хозяйственной деятельности МКУ «Дирекция по комплексному техническому обеспечению деятельности органов местного самоуправления», выявлено, что главный бухгалтер МКУ «Дирекция по комплексному техническому обеспечению деятельности органов местного самоуправления» Шишкова Н.А. </w:t>
      </w:r>
      <w:r>
        <w:rPr>
          <w:rFonts w:ascii="Times New Roman" w:hAnsi="Times New Roman"/>
        </w:rPr>
        <w:t>изъ</w:t>
      </w:r>
      <w:r>
        <w:rPr>
          <w:rFonts w:ascii="Times New Roman" w:hAnsi="Times New Roman"/>
        </w:rPr>
        <w:t xml:space="preserve">ято </w:t>
      </w:r>
      <w:r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</w:rPr>
        <w:t>изъ</w:t>
      </w:r>
      <w:r>
        <w:rPr>
          <w:rFonts w:ascii="Times New Roman" w:hAnsi="Times New Roman"/>
        </w:rPr>
        <w:t xml:space="preserve">ято </w:t>
      </w:r>
      <w:r>
        <w:rPr>
          <w:rFonts w:ascii="Times New Roman" w:hAnsi="Times New Roman"/>
          <w:sz w:val="28"/>
          <w:szCs w:val="28"/>
        </w:rPr>
        <w:t xml:space="preserve">часов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минут, находясь на рабочем месте по адресу:</w:t>
      </w:r>
      <w:r w:rsidRPr="004A74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8"/>
          <w:szCs w:val="28"/>
        </w:rPr>
        <w:t>, ул.</w:t>
      </w:r>
      <w:r w:rsidRPr="004A74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8"/>
          <w:szCs w:val="28"/>
        </w:rPr>
        <w:t xml:space="preserve">, допустила грубое нарушение требований к бюджетному (бухгалтерскому) учету, в том числе  к составлению либо предоставлению бюджетной или бухгалтерской (финансовой) отчетности в  части искажения показателя бюджетной или бухгалтерской (финансовой) отчетности (информации об обязательствах), выраженного в денежном измерении более чем на 10 процентов, а именно: в «Пояснительной  записке» (ф.0503160) от 01.01.2022г отражена недостоверная информация в Разделе 5 «Прочие вопросы деятельности субъекта бюджетной отчетности», что повлекло искажение показателя бухгалтерской отчетности, выраженного в денежном выражении не менее чем на 10%, а именно: в текстовой части Раздела 5 «Прочие вопросы деятельности субъекта бюджетной отчетности» ф.0503160 2Пояснительная </w:t>
      </w:r>
      <w:r>
        <w:rPr>
          <w:rFonts w:ascii="Times New Roman" w:hAnsi="Times New Roman"/>
          <w:sz w:val="28"/>
          <w:szCs w:val="28"/>
        </w:rPr>
        <w:t xml:space="preserve">записка» отражено, что проведена плановая инвентаризация имущества учреждения. Недостач и хищений не обнаружено. В связи с чем в составе Пояснительной записки </w:t>
      </w:r>
      <w:r>
        <w:rPr>
          <w:rFonts w:ascii="Times New Roman" w:hAnsi="Times New Roman"/>
          <w:sz w:val="28"/>
          <w:szCs w:val="28"/>
        </w:rPr>
        <w:t>не  предоставляется</w:t>
      </w:r>
      <w:r>
        <w:rPr>
          <w:rFonts w:ascii="Times New Roman" w:hAnsi="Times New Roman"/>
          <w:sz w:val="28"/>
          <w:szCs w:val="28"/>
        </w:rPr>
        <w:t xml:space="preserve"> Таблица « 6 «Сведения о проведении инвентаризации», однако при проведении инвентаризации, согласно приказа № 21-ОД от 26.10.2021 выявлена недостача  материальных ценностей на общую сумму 67 208 рублей 21 копеек, данная информация не отражена в «Пояснительной записке», отсутствует Таблица № 6 «Сведения о проведении инвентаризации». Искажение показателей отчетности составило в сумме 67 208 рублей 21 копеек, в процентом соотношении -100%, чем совершила административное правонарушение, предусмотренное ч.4. ст. 15.15.6 КоАП РФ.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Шишкова Н.А. вину признала, с протоком согласилась.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Шишкову Н.А., исследовав письменные материалы дела об административном правонарушении, суд приходит к следующему. 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431C8" w:rsidP="00F43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ч.4. ст. 15.15.6 КоАП РФ грубое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деяния, - влечет наложение административного штрафа на должностных лиц в размере от пятнадцати тысяч до тридцати тысяч рублей.</w:t>
      </w:r>
    </w:p>
    <w:p w:rsidR="00F431C8" w:rsidP="00F431C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4A74D3" w:rsidRPr="002B731D" w:rsidP="004A74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Кроме собственного признания Шишковой Н.А. вины, ее вина подтверждается исследованными в судебном заседании доказательствами, а именно: актом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внешней проверки годовой бюджетной отчетности муниципального казенного учреждения «Дирекция по комплексному техническому обеспечению деятельности органов местного самоуправления» за </w:t>
      </w:r>
      <w:r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годы и отчетный период 2022», письменными объяснениями Шишковой Н.А. от </w:t>
      </w:r>
      <w:r>
        <w:rPr>
          <w:rFonts w:ascii="Times New Roman" w:hAnsi="Times New Roman"/>
        </w:rPr>
        <w:t>изъято</w:t>
      </w:r>
    </w:p>
    <w:p w:rsidR="004A74D3" w:rsidRPr="002B731D" w:rsidP="004A74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г, пояснительной запиской от</w:t>
      </w:r>
      <w:r w:rsidRPr="004A74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изъято</w:t>
      </w:r>
    </w:p>
    <w:p w:rsidR="00F431C8" w:rsidRPr="004A74D3" w:rsidP="004A74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, инвентаризационной описью на</w:t>
      </w:r>
      <w:r w:rsidRPr="004A74D3" w:rsidR="004A74D3">
        <w:rPr>
          <w:rFonts w:ascii="Times New Roman" w:hAnsi="Times New Roman"/>
        </w:rPr>
        <w:t xml:space="preserve"> </w:t>
      </w:r>
      <w:r w:rsidR="004A74D3"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8"/>
          <w:szCs w:val="28"/>
        </w:rPr>
        <w:t>, должностной инструкцией главного бухгалтера, утвержденной начальником муниципального казенного учреждения «Дирекция по комплексному техническому обеспечению деятельности органов местного самоуправления» от</w:t>
      </w:r>
      <w:r w:rsidRPr="004A74D3" w:rsidR="004A74D3">
        <w:rPr>
          <w:rFonts w:ascii="Times New Roman" w:hAnsi="Times New Roman"/>
        </w:rPr>
        <w:t xml:space="preserve"> </w:t>
      </w:r>
      <w:r w:rsidR="004A74D3">
        <w:rPr>
          <w:rFonts w:ascii="Times New Roman" w:hAnsi="Times New Roman"/>
        </w:rPr>
        <w:t>изъято</w:t>
      </w:r>
      <w:r>
        <w:rPr>
          <w:rFonts w:ascii="Times New Roman" w:hAnsi="Times New Roman"/>
          <w:sz w:val="28"/>
          <w:szCs w:val="28"/>
        </w:rPr>
        <w:t xml:space="preserve">, приказом муниципального казенного учреждения «Дирекция по комплексному техническому обеспечению деятельности органов местного самоуправления» от </w:t>
      </w:r>
      <w:r w:rsidR="004A74D3">
        <w:rPr>
          <w:rFonts w:ascii="Times New Roman" w:hAnsi="Times New Roman"/>
        </w:rPr>
        <w:t>изъято</w:t>
      </w:r>
      <w:r w:rsidR="004A74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4A74D3">
        <w:rPr>
          <w:rFonts w:ascii="Times New Roman" w:hAnsi="Times New Roman"/>
        </w:rPr>
        <w:t>изъято</w:t>
      </w:r>
      <w:r w:rsidR="004A74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приеме на работу Шишкову Н.А. на должность главного бухгалтера, трудовым договором с работником муниципального казенного учреждения «Дирекция по комплексному техническому обеспечению деятельности органов местного самоуправления» № 91-ТД от 14.04.2015г, выпиской из ЕГРЮЛ. 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Оценивая в совокупности представленные доказательства, мировой судья приходит к выводу о том, что в действиях главного бухгалтера муниципального казенного учреждения «Дирекция по комплексному техническому обеспечению деятельности органов местного самоуправления» Шишковой Н.А.  имеется состав административного правонарушения, предусмотренного ч.4. ст. 15.15.6 КоАП РФ.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главному бухгалтеру муниципального казенного учреждения «Дирекция по комплексному техническому обеспечению деятельности органов местного самоуправления» Шишковой Н.А. 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Смягчающим вину обстоятельством суд учитывает признание Шишковой Н.А. своей вины.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Отягчающих вину обстоятельств судом не установлено.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указанные обстоятельства, мировой судья считает необходимым назначить главному бухгалтеру муниципального казенного учреждения «Дирекция по комплексному техническому обеспечению деятельности органов местного самоуправления» </w:t>
      </w:r>
      <w:r>
        <w:rPr>
          <w:rFonts w:ascii="Times New Roman" w:hAnsi="Times New Roman"/>
          <w:sz w:val="28"/>
          <w:szCs w:val="28"/>
        </w:rPr>
        <w:t>Шашковой</w:t>
      </w:r>
      <w:r>
        <w:rPr>
          <w:rFonts w:ascii="Times New Roman" w:hAnsi="Times New Roman"/>
          <w:sz w:val="28"/>
          <w:szCs w:val="28"/>
        </w:rPr>
        <w:t xml:space="preserve"> Н.А. административное наказание в виде штрафа в пределах санкции ч.4. ст. 15.15.6 КоАП РФ.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 3.5, 4.1-4.3, 23.1, 29.10 КоАП РФ, мировой судья,</w:t>
      </w:r>
    </w:p>
    <w:p w:rsidR="00F431C8" w:rsidP="00F431C8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ПОСТАНОВИЛ:</w:t>
      </w:r>
    </w:p>
    <w:p w:rsidR="00F431C8" w:rsidP="00F431C8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должностное лицо </w:t>
      </w:r>
      <w:r>
        <w:rPr>
          <w:rFonts w:ascii="Times New Roman" w:hAnsi="Times New Roman"/>
          <w:sz w:val="28"/>
          <w:szCs w:val="28"/>
        </w:rPr>
        <w:t>–  главного</w:t>
      </w:r>
      <w:r>
        <w:rPr>
          <w:rFonts w:ascii="Times New Roman" w:hAnsi="Times New Roman"/>
          <w:sz w:val="28"/>
          <w:szCs w:val="28"/>
        </w:rPr>
        <w:t xml:space="preserve"> бухгалтера муниципального казенного учреждения «Дирекция по комплексному техническому обеспечению деятельности органов местного самоуправления» Шишкову Надежду Александровну виновной в совершении административного правонарушения, предусмотренного ч.4. ст. 15.15.6 Кодекса РФ об административных правонарушениях и подвергнуть ее административному </w:t>
      </w:r>
      <w:r>
        <w:rPr>
          <w:rFonts w:ascii="Times New Roman" w:hAnsi="Times New Roman"/>
          <w:sz w:val="28"/>
          <w:szCs w:val="28"/>
        </w:rPr>
        <w:t>наказанию в виде административного штрафа в размере 15 000 (пятнадцать тысяч) рублей.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суммы штрафа: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получатель: УФК по Республике Крым (Контрольно-счетная комиссия города Керчи Республики Крым л/с № 04753208500, ИНН 9111008957, КПП 911101001, Банк Отделение Республики Крым Банка России//УФК по Республике Крым г. Симферополь, БИК 013510002, номер казначейского счета 03100643000000017500, ЕКС 40102810645370000035, КБК 91611601157010000140, ОКТМО </w:t>
      </w:r>
      <w:r>
        <w:rPr>
          <w:rFonts w:ascii="Times New Roman" w:hAnsi="Times New Roman"/>
          <w:sz w:val="28"/>
          <w:szCs w:val="28"/>
        </w:rPr>
        <w:t>35715000001.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>
        <w:rPr>
          <w:rFonts w:ascii="Times New Roman" w:hAnsi="Times New Roman"/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rFonts w:ascii="Times New Roman" w:hAnsi="Times New Roman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F431C8" w:rsidP="00F431C8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31C8" w:rsidP="00F431C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Мировой с</w:t>
      </w:r>
      <w:r>
        <w:rPr>
          <w:rFonts w:ascii="Times New Roman" w:hAnsi="Times New Roman"/>
          <w:sz w:val="28"/>
          <w:szCs w:val="28"/>
          <w:lang w:val="uk-UA"/>
        </w:rPr>
        <w:t>удья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И.Ю. </w:t>
      </w:r>
      <w:r>
        <w:rPr>
          <w:rFonts w:ascii="Times New Roman" w:hAnsi="Times New Roman"/>
          <w:sz w:val="28"/>
          <w:szCs w:val="28"/>
          <w:lang w:val="uk-UA"/>
        </w:rPr>
        <w:t>Сергиенко</w:t>
      </w:r>
    </w:p>
    <w:p w:rsidR="00F431C8" w:rsidP="00F431C8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31C8" w:rsidP="00F431C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431C8" w:rsidP="00F431C8">
      <w:pPr>
        <w:pStyle w:val="NoSpacing"/>
        <w:rPr>
          <w:sz w:val="28"/>
          <w:szCs w:val="28"/>
        </w:rPr>
      </w:pPr>
    </w:p>
    <w:p w:rsidR="00C05B2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8A"/>
    <w:rsid w:val="002B731D"/>
    <w:rsid w:val="004A74D3"/>
    <w:rsid w:val="00C05B2D"/>
    <w:rsid w:val="00F431C8"/>
    <w:rsid w:val="00F900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647DBE-B4E1-46DB-BACE-9F9BB099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C8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1C8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