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096" w:rsidRPr="00ED3C91" w:rsidP="00082096">
      <w:pPr>
        <w:pStyle w:val="NoSpacing"/>
        <w:contextualSpacing/>
      </w:pPr>
      <w:r w:rsidRPr="003E41B1">
        <w:t>Дело № 5-46-361/2022</w:t>
      </w:r>
    </w:p>
    <w:p w:rsidR="00082096" w:rsidRPr="003E41B1" w:rsidP="00082096">
      <w:pPr>
        <w:pStyle w:val="NoSpacing"/>
        <w:contextualSpacing/>
      </w:pPr>
    </w:p>
    <w:p w:rsidR="00082096" w:rsidRPr="003E41B1" w:rsidP="00082096">
      <w:pPr>
        <w:pStyle w:val="NoSpacing"/>
        <w:contextualSpacing/>
        <w:jc w:val="center"/>
      </w:pPr>
      <w:r w:rsidRPr="003E41B1">
        <w:t>ПОСТАНОВЛЕНИЕ</w:t>
      </w:r>
    </w:p>
    <w:p w:rsidR="00082096" w:rsidRPr="003E41B1" w:rsidP="00082096">
      <w:pPr>
        <w:pStyle w:val="NoSpacing"/>
        <w:contextualSpacing/>
        <w:jc w:val="both"/>
      </w:pPr>
      <w:r w:rsidRPr="003E41B1">
        <w:t xml:space="preserve">23 декабря 2022 года                                                                                  г. Керчь </w:t>
      </w:r>
    </w:p>
    <w:p w:rsidR="00082096" w:rsidRPr="003E41B1" w:rsidP="00082096">
      <w:pPr>
        <w:pStyle w:val="NoSpacing"/>
        <w:ind w:firstLine="708"/>
        <w:contextualSpacing/>
        <w:jc w:val="both"/>
      </w:pPr>
    </w:p>
    <w:p w:rsidR="00082096" w:rsidRPr="003E41B1" w:rsidP="00082096">
      <w:pPr>
        <w:spacing w:after="0" w:line="240" w:lineRule="auto"/>
        <w:ind w:firstLine="708"/>
        <w:jc w:val="both"/>
      </w:pPr>
      <w:r w:rsidRPr="003E41B1"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 предусмотренном ст. 17.3 ч.2 КоАП РФ, в отношении:</w:t>
      </w:r>
    </w:p>
    <w:p w:rsidR="006D0EF8" w:rsidP="006D0EF8">
      <w:pPr>
        <w:ind w:firstLine="708"/>
        <w:rPr>
          <w:rFonts w:eastAsiaTheme="minorHAnsi"/>
          <w:sz w:val="20"/>
          <w:szCs w:val="20"/>
        </w:rPr>
      </w:pPr>
      <w:r w:rsidRPr="003E41B1">
        <w:t>Меньшикова Дмитрия Александровича,</w:t>
      </w:r>
      <w:r w:rsidRPr="003E41B1">
        <w:rPr>
          <w:b/>
        </w:rPr>
        <w:t xml:space="preserve"> </w:t>
      </w:r>
      <w:r w:rsidRPr="003E41B1">
        <w:t>года рождения, уроженца г.</w:t>
      </w:r>
      <w:r w:rsidRPr="006D0EF8">
        <w:t xml:space="preserve"> </w:t>
      </w:r>
      <w:r>
        <w:t>изъято</w:t>
      </w:r>
      <w:r w:rsidRPr="003E41B1">
        <w:t xml:space="preserve">, гражданина РФ, зарегистрированного и проживающего по адресу: </w:t>
      </w:r>
      <w:r>
        <w:t>изъято</w:t>
      </w:r>
    </w:p>
    <w:p w:rsidR="00082096" w:rsidRPr="006D0EF8" w:rsidP="006D0EF8">
      <w:pPr>
        <w:rPr>
          <w:rFonts w:eastAsiaTheme="minorHAnsi"/>
          <w:sz w:val="20"/>
          <w:szCs w:val="20"/>
        </w:rPr>
      </w:pPr>
    </w:p>
    <w:p w:rsidR="00082096" w:rsidRPr="003E41B1" w:rsidP="00082096">
      <w:pPr>
        <w:pStyle w:val="NoSpacing"/>
        <w:contextualSpacing/>
        <w:jc w:val="center"/>
        <w:rPr>
          <w:bCs/>
        </w:rPr>
      </w:pPr>
      <w:r w:rsidRPr="003E41B1">
        <w:rPr>
          <w:bCs/>
        </w:rPr>
        <w:t>УСТАНОВИЛ:</w:t>
      </w:r>
    </w:p>
    <w:p w:rsidR="00082096" w:rsidRPr="003E41B1" w:rsidP="00082096">
      <w:pPr>
        <w:pStyle w:val="NoSpacing"/>
        <w:contextualSpacing/>
        <w:jc w:val="center"/>
        <w:rPr>
          <w:bCs/>
        </w:rPr>
      </w:pPr>
    </w:p>
    <w:p w:rsidR="00082096" w:rsidRPr="006D0EF8" w:rsidP="006D0EF8">
      <w:pPr>
        <w:jc w:val="both"/>
        <w:rPr>
          <w:rFonts w:eastAsiaTheme="minorHAnsi"/>
          <w:sz w:val="20"/>
          <w:szCs w:val="20"/>
        </w:rPr>
      </w:pPr>
      <w:r w:rsidRPr="003E41B1">
        <w:t>Согласно протоколу об административном правонарушении</w:t>
      </w:r>
      <w:r w:rsidR="006D0EF8">
        <w:t xml:space="preserve"> </w:t>
      </w:r>
      <w:r w:rsidR="006D0EF8">
        <w:t>изъято</w:t>
      </w:r>
      <w:r w:rsidRPr="003E41B1">
        <w:t>, Меньшиков Д.А.</w:t>
      </w:r>
      <w:r w:rsidRPr="006D0EF8" w:rsidR="006D0EF8">
        <w:t xml:space="preserve"> </w:t>
      </w:r>
      <w:r w:rsidR="006D0EF8">
        <w:t>изъято</w:t>
      </w:r>
      <w:r w:rsidRPr="003E41B1">
        <w:t>, прибыв в здание мировых судей, расположенное по адресу: г. Керчь, ул. Фурманова, 9, п</w:t>
      </w:r>
      <w:r w:rsidR="006D0EF8">
        <w:t xml:space="preserve">роходя пост № 1 несения службы </w:t>
      </w:r>
      <w:r w:rsidRPr="003E41B1">
        <w:t xml:space="preserve">судебных приставов по ОУПДС, шатался, от него исходил резкий запах алкоголя, подтвердил при этом судебным приставам факт употребления алкоголя. Меньшиков Д.А., прибыв в суд в качестве обвиняемого по уголовному делу на судебный участок </w:t>
      </w:r>
      <w:r w:rsidR="006D0EF8">
        <w:t>изъято</w:t>
      </w:r>
      <w:r w:rsidR="006D0EF8">
        <w:t xml:space="preserve"> </w:t>
      </w:r>
      <w:r w:rsidRPr="003E41B1">
        <w:t>громко кричал и возмущался, размахивал руками, выражался нецензурной бранью в адрес посетителей и судебных приставов. На неоднократные законные требования и замечания СП по ОУПДС о прекращении действий, нарушающих установленные в суде правила, Меньшиков Д.А. не реагировал и продолжал нарушать общественный порядок в здании мировых судей, тем самым нарушил п.1.4, 1.11, 2.2, 3.1,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082096" w:rsidRPr="003E41B1" w:rsidP="00082096">
      <w:pPr>
        <w:spacing w:after="0" w:line="240" w:lineRule="auto"/>
        <w:ind w:firstLine="567"/>
        <w:contextualSpacing/>
        <w:jc w:val="both"/>
      </w:pPr>
      <w:r w:rsidRPr="003E41B1">
        <w:t>В судебное заседание Меньшиков Д.А. не явился, извещен надлежащим образом судебной повесткой, направленной заказным письмо с уведомлением. Почтовая корреспонденция возвращена 22 декабря 2022 года на судебный участок с отметкой "за истечением срока хранения".</w:t>
      </w:r>
    </w:p>
    <w:p w:rsidR="00082096" w:rsidRPr="003E41B1" w:rsidP="00082096">
      <w:pPr>
        <w:spacing w:after="0" w:line="240" w:lineRule="auto"/>
        <w:ind w:firstLine="567"/>
        <w:contextualSpacing/>
        <w:jc w:val="both"/>
      </w:pPr>
      <w:r w:rsidRPr="003E41B1">
        <w:t>Согласно части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82096" w:rsidRPr="003E41B1" w:rsidP="00082096">
      <w:pPr>
        <w:spacing w:after="0" w:line="240" w:lineRule="auto"/>
        <w:ind w:firstLine="567"/>
        <w:contextualSpacing/>
        <w:jc w:val="both"/>
      </w:pPr>
      <w:r w:rsidRPr="003E41B1"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</w:t>
      </w:r>
      <w:r w:rsidRPr="003E41B1">
        <w:t>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82096" w:rsidRPr="003E41B1" w:rsidP="00082096">
      <w:pPr>
        <w:spacing w:after="0" w:line="240" w:lineRule="auto"/>
        <w:ind w:firstLine="567"/>
        <w:contextualSpacing/>
        <w:jc w:val="both"/>
      </w:pPr>
      <w:r w:rsidRPr="003E41B1">
        <w:t>В протоколе об административном правонарушении Меньщиков Д.А. указал, что просит рассмотреть дело в его отсутствие.</w:t>
      </w:r>
    </w:p>
    <w:p w:rsidR="00082096" w:rsidRPr="003E41B1" w:rsidP="00082096">
      <w:pPr>
        <w:spacing w:after="0" w:line="240" w:lineRule="auto"/>
        <w:ind w:firstLine="567"/>
        <w:contextualSpacing/>
        <w:jc w:val="both"/>
      </w:pPr>
      <w:r w:rsidRPr="003E41B1">
        <w:t>Исходя из требований ст. 25.1 ч.2 КоАП РФ, суд находит возможным рассмотреть дело в отсутствие Меньшикова Д.А.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Изучив материалы дела, суд приходит к следующим выводам.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 xml:space="preserve">Правила пребывания граждан в административных зданиях судебных участков мировых судей Керченского судебного района (городской округ Керчь) Республики Крым, утвержденные старшим мировым судьей судебного участка № 48 Керченского судебного района (городской округ Керчь) Республики Крым от 19.02.2021 года (далее – Правила </w:t>
      </w:r>
      <w:r w:rsidRPr="003E41B1">
        <w:t>пребывания граждан), определяют нормы поведения граждан при посещении ими здания мировых судей и расположенных в нем служебных помещений и направлены на обеспечение установленного порядка и эффективной работы мировых судей и работников аппарата суда (л.д.9-17).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В 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 xml:space="preserve">Согласно п.1.11 Правил в здание судебных участков не допускаются лица, находящиеся в агрессивном состоянии, алкогольном, </w:t>
      </w:r>
      <w:r w:rsidR="006D0EF8">
        <w:t xml:space="preserve">наркотическом  </w:t>
      </w:r>
      <w:r w:rsidRPr="003E41B1">
        <w:t xml:space="preserve"> и токсическом  опьянении.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В соответствии с пунктом 2.2 Правил пребывания граждан,       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В соответствии с пунктом 3.2 Правил пребывания граждан,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082096" w:rsidRPr="006D0EF8" w:rsidP="006D0EF8">
      <w:pPr>
        <w:ind w:firstLine="540"/>
        <w:rPr>
          <w:rFonts w:eastAsiaTheme="minorHAnsi"/>
          <w:sz w:val="20"/>
          <w:szCs w:val="20"/>
        </w:rPr>
      </w:pPr>
      <w:r w:rsidRPr="003E41B1">
        <w:t xml:space="preserve">Как усматривается из материалов дела, </w:t>
      </w:r>
      <w:r w:rsidR="006D0EF8">
        <w:t>изъято</w:t>
      </w:r>
      <w:r w:rsidR="006D0EF8">
        <w:rPr>
          <w:rFonts w:eastAsiaTheme="minorHAnsi"/>
          <w:sz w:val="20"/>
          <w:szCs w:val="20"/>
        </w:rPr>
        <w:t xml:space="preserve">  </w:t>
      </w:r>
      <w:r w:rsidRPr="003E41B1">
        <w:t>минут Меньшиков Д.А., прибыв в здание мировых судей по адресу: Республика Крым, г. Керчь, ул. Фурманова, 9, для участия в судебном заседании по рассмотрению уголовного дела в качестве подсудимого у мирового судьи судебного участка №</w:t>
      </w:r>
      <w:r w:rsidR="006D0EF8">
        <w:t>изъято</w:t>
      </w:r>
      <w:r w:rsidRPr="003E41B1">
        <w:t xml:space="preserve">, находился с признаками алкогольного опьянения, громко кричал и возмущался, размахивал руками, выражался нецензурной бранью в адрес посетителей и судебных приставов. На неоднократные законные требования и замечания СП по ОУПДС прекратить нарушать общественный порядок в здании мирового суда Меньшиков Д.А. не реагировал. </w:t>
      </w:r>
    </w:p>
    <w:p w:rsidR="00082096" w:rsidRPr="006D0EF8" w:rsidP="006D0EF8">
      <w:pPr>
        <w:rPr>
          <w:rFonts w:eastAsiaTheme="minorHAnsi"/>
          <w:sz w:val="20"/>
          <w:szCs w:val="20"/>
        </w:rPr>
      </w:pPr>
      <w:r w:rsidRPr="003E41B1">
        <w:t xml:space="preserve">Виновность Меньшикова Д.А. подтверждается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правонарушениях: протоколом об административных правонарушениях № </w:t>
      </w:r>
      <w:r w:rsidR="006D0EF8">
        <w:t>изъято</w:t>
      </w:r>
      <w:r w:rsidR="006D0EF8">
        <w:rPr>
          <w:rFonts w:eastAsiaTheme="minorHAnsi"/>
          <w:sz w:val="20"/>
          <w:szCs w:val="20"/>
        </w:rPr>
        <w:t xml:space="preserve"> </w:t>
      </w:r>
      <w:r w:rsidRPr="003E41B1">
        <w:t>(л.д.1), рапортом судебного пристава об обнаружении административного правонарушения (л.д.3), объяснением Якунина Г.П. (л.д.4).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 xml:space="preserve">На основании изложенного, мировой судья приходит к выводу о том, что действия Меньшикова Д.А. образуют состав административного правонарушения, предусмотренного </w:t>
      </w:r>
      <w:r w:rsidRPr="003E41B1">
        <w:t>частью 2 статьи 17.3 Кодекса Российской Федерации об административных правонарушениях.</w:t>
      </w:r>
    </w:p>
    <w:p w:rsidR="00082096" w:rsidRPr="003E41B1" w:rsidP="00082096">
      <w:pPr>
        <w:spacing w:after="0" w:line="240" w:lineRule="auto"/>
        <w:ind w:firstLine="540"/>
        <w:contextualSpacing/>
        <w:jc w:val="both"/>
      </w:pPr>
      <w:r w:rsidRPr="003E41B1">
        <w:t>Действия Меньшикова Д.А. квалифицированы в соответствии с установленными обстоятельствами и требованиями названного Кодекса.</w:t>
      </w:r>
    </w:p>
    <w:p w:rsidR="00082096" w:rsidRPr="003E41B1" w:rsidP="00082096">
      <w:pPr>
        <w:spacing w:after="0" w:line="240" w:lineRule="auto"/>
        <w:ind w:firstLine="567"/>
        <w:contextualSpacing/>
        <w:jc w:val="both"/>
      </w:pPr>
      <w:r w:rsidRPr="003E41B1"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082096" w:rsidRPr="003E41B1" w:rsidP="00082096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3E41B1">
        <w:rPr>
          <w:rFonts w:eastAsia="Times New Roman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082096" w:rsidRPr="003E41B1" w:rsidP="00082096">
      <w:pPr>
        <w:spacing w:after="0" w:line="240" w:lineRule="auto"/>
        <w:ind w:firstLine="709"/>
        <w:contextualSpacing/>
        <w:jc w:val="both"/>
      </w:pPr>
      <w:r w:rsidRPr="003E41B1">
        <w:t xml:space="preserve">На основании изложенного, мировой судья приходит к выводу о назначении Меньшикову Д.А. наказания в виде административного штрафа в пределах санкции части 2 статьи 17.3 КоАП РФ.  </w:t>
      </w:r>
    </w:p>
    <w:p w:rsidR="00082096" w:rsidRPr="003E41B1" w:rsidP="00082096">
      <w:pPr>
        <w:spacing w:after="0" w:line="240" w:lineRule="auto"/>
        <w:ind w:firstLine="709"/>
        <w:contextualSpacing/>
        <w:jc w:val="both"/>
      </w:pPr>
      <w:r w:rsidRPr="003E41B1">
        <w:t>На основании изложенного и руководствуясь ст. ст. 4.1, ч.2 ст.17.3,  ст. 23.1 КоАП РФ, мировой судья,</w:t>
      </w:r>
    </w:p>
    <w:p w:rsidR="00082096" w:rsidRPr="003E41B1" w:rsidP="00082096">
      <w:pPr>
        <w:pStyle w:val="NoSpacing"/>
        <w:contextualSpacing/>
        <w:jc w:val="center"/>
      </w:pPr>
      <w:r w:rsidRPr="003E41B1">
        <w:t>ПОСТАНОВИЛ:</w:t>
      </w:r>
    </w:p>
    <w:p w:rsidR="00082096" w:rsidRPr="003E41B1" w:rsidP="00082096">
      <w:pPr>
        <w:pStyle w:val="NoSpacing"/>
        <w:contextualSpacing/>
        <w:jc w:val="center"/>
      </w:pPr>
    </w:p>
    <w:p w:rsidR="00082096" w:rsidRPr="003E41B1" w:rsidP="00082096">
      <w:pPr>
        <w:pStyle w:val="NoSpacing"/>
        <w:ind w:firstLine="708"/>
        <w:contextualSpacing/>
        <w:jc w:val="both"/>
      </w:pPr>
      <w:r w:rsidRPr="003E41B1">
        <w:t>Меньшикова Дмитрия Александровича</w:t>
      </w:r>
      <w:r w:rsidRPr="003E41B1">
        <w:rPr>
          <w:b/>
        </w:rPr>
        <w:t xml:space="preserve"> </w:t>
      </w:r>
      <w:r w:rsidRPr="003E41B1">
        <w:t>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500 (пятьсот) рублей.</w:t>
      </w:r>
    </w:p>
    <w:p w:rsidR="00082096" w:rsidRPr="003E41B1" w:rsidP="00082096">
      <w:pPr>
        <w:spacing w:after="0" w:line="240" w:lineRule="auto"/>
        <w:ind w:firstLine="708"/>
        <w:contextualSpacing/>
        <w:jc w:val="both"/>
      </w:pPr>
      <w:r w:rsidRPr="003E41B1">
        <w:t>Штра</w:t>
      </w:r>
      <w:r w:rsidRPr="003E41B1">
        <w:t xml:space="preserve">ф подлежит оплате по реквизитам: </w:t>
      </w:r>
    </w:p>
    <w:p w:rsidR="00082096" w:rsidRPr="006D0EF8" w:rsidP="006D0EF8">
      <w:pPr>
        <w:jc w:val="both"/>
        <w:rPr>
          <w:rFonts w:eastAsiaTheme="minorHAnsi"/>
          <w:sz w:val="20"/>
          <w:szCs w:val="20"/>
        </w:rPr>
      </w:pPr>
      <w:r w:rsidRPr="003E41B1"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ОКТМО 35715000, Единый казначейский счет  40102810645370000035, Казначейский счет  03100643000000017500, Лицевой счет  04752203230 в УФК по  Республике Крым, Код Сводного реестра 35220323, КБК 828 116 01173 010003 140, УИН</w:t>
      </w:r>
      <w:r w:rsidR="006D0EF8">
        <w:t xml:space="preserve"> </w:t>
      </w:r>
      <w:r w:rsidR="006D0EF8">
        <w:t>изъято</w:t>
      </w:r>
      <w:r w:rsidRPr="003E41B1">
        <w:t>.</w:t>
      </w:r>
    </w:p>
    <w:p w:rsidR="00082096" w:rsidRPr="003E41B1" w:rsidP="00082096">
      <w:pPr>
        <w:pStyle w:val="a0"/>
        <w:ind w:firstLine="708"/>
        <w:contextualSpacing/>
        <w:rPr>
          <w:lang w:val="uk-UA"/>
        </w:rPr>
      </w:pPr>
      <w:r w:rsidRPr="003E41B1">
        <w:t>Административный штраф должен быть оплачен лицом, привлеченным к административной ответственности</w:t>
      </w:r>
      <w:r w:rsidRPr="003E41B1">
        <w:rPr>
          <w:color w:val="000000"/>
          <w:lang w:val="uk-UA"/>
        </w:rPr>
        <w:t xml:space="preserve">, не </w:t>
      </w:r>
      <w:r w:rsidRPr="003E41B1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082096" w:rsidRPr="003E41B1" w:rsidP="00082096">
      <w:pPr>
        <w:spacing w:after="0" w:line="240" w:lineRule="auto"/>
        <w:ind w:firstLine="567"/>
        <w:jc w:val="both"/>
      </w:pPr>
      <w:r w:rsidRPr="003E41B1"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82096" w:rsidRPr="003E41B1" w:rsidP="00082096">
      <w:pPr>
        <w:spacing w:after="0" w:line="240" w:lineRule="auto"/>
        <w:ind w:firstLine="567"/>
        <w:jc w:val="both"/>
      </w:pPr>
    </w:p>
    <w:p w:rsidR="00082096" w:rsidRPr="003E41B1" w:rsidP="00082096">
      <w:pPr>
        <w:pStyle w:val="NoSpacing"/>
        <w:contextualSpacing/>
      </w:pPr>
      <w:r w:rsidRPr="003E41B1">
        <w:t>Мировой судья</w:t>
      </w:r>
      <w:r w:rsidRPr="003E41B1">
        <w:tab/>
      </w:r>
      <w:r w:rsidRPr="003E41B1">
        <w:tab/>
      </w:r>
      <w:r w:rsidRPr="003E41B1">
        <w:tab/>
      </w:r>
      <w:r>
        <w:t xml:space="preserve">         </w:t>
      </w:r>
      <w:r w:rsidRPr="003E41B1">
        <w:tab/>
      </w:r>
      <w:r w:rsidRPr="003E41B1">
        <w:tab/>
      </w:r>
      <w:r w:rsidRPr="003E41B1">
        <w:tab/>
        <w:t xml:space="preserve">        Полищук Е.Д.</w:t>
      </w:r>
    </w:p>
    <w:p w:rsidR="00944DC5"/>
    <w:sectPr w:rsidSect="00777BEC">
      <w:headerReference w:type="default" r:id="rId4"/>
      <w:footerReference w:type="even" r:id="rId5"/>
      <w:footerReference w:type="default" r:id="rId6"/>
      <w:pgSz w:w="11906" w:h="16838"/>
      <w:pgMar w:top="1440" w:right="424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EF8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EF8">
          <w:rPr>
            <w:noProof/>
          </w:rPr>
          <w:t>4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C2"/>
    <w:rsid w:val="00082096"/>
    <w:rsid w:val="00180A46"/>
    <w:rsid w:val="003E41B1"/>
    <w:rsid w:val="006B7328"/>
    <w:rsid w:val="006D0EF8"/>
    <w:rsid w:val="00944DC5"/>
    <w:rsid w:val="00D518C2"/>
    <w:rsid w:val="00ED3C91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BA9D0C-E934-4344-8C41-A38FE322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96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820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08209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8209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2096"/>
  </w:style>
  <w:style w:type="paragraph" w:customStyle="1" w:styleId="a0">
    <w:name w:val="Обычный текст"/>
    <w:basedOn w:val="Normal"/>
    <w:rsid w:val="00082096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082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8209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