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8043C" w:rsidP="00E8043C">
      <w:pPr>
        <w:jc w:val="right"/>
        <w:rPr>
          <w:sz w:val="20"/>
          <w:szCs w:val="20"/>
        </w:rPr>
      </w:pPr>
      <w:r w:rsidRPr="00E8043C">
        <w:rPr>
          <w:sz w:val="20"/>
          <w:szCs w:val="20"/>
        </w:rPr>
        <w:t>Дело № 5-47-16/2022</w:t>
      </w:r>
    </w:p>
    <w:p w:rsidR="00A77B3E" w:rsidRPr="00E8043C" w:rsidP="00E8043C">
      <w:pPr>
        <w:jc w:val="both"/>
        <w:rPr>
          <w:sz w:val="20"/>
          <w:szCs w:val="20"/>
        </w:rPr>
      </w:pPr>
    </w:p>
    <w:p w:rsidR="00A77B3E" w:rsidRPr="00E8043C" w:rsidP="00E8043C">
      <w:pPr>
        <w:jc w:val="center"/>
        <w:rPr>
          <w:sz w:val="20"/>
          <w:szCs w:val="20"/>
        </w:rPr>
      </w:pPr>
      <w:r w:rsidRPr="00E8043C">
        <w:rPr>
          <w:sz w:val="20"/>
          <w:szCs w:val="20"/>
        </w:rPr>
        <w:t>постановление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                                                                                                 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04 февраля 2022 г.</w:t>
      </w:r>
      <w:r w:rsidRPr="00E8043C">
        <w:rPr>
          <w:sz w:val="20"/>
          <w:szCs w:val="20"/>
        </w:rPr>
        <w:tab/>
      </w:r>
      <w:r w:rsidRPr="00E8043C">
        <w:rPr>
          <w:sz w:val="20"/>
          <w:szCs w:val="20"/>
        </w:rPr>
        <w:tab/>
        <w:t xml:space="preserve">                          </w:t>
      </w:r>
      <w:r w:rsidRPr="00E8043C">
        <w:rPr>
          <w:sz w:val="20"/>
          <w:szCs w:val="20"/>
        </w:rPr>
        <w:tab/>
      </w:r>
      <w:r w:rsidRPr="00E8043C">
        <w:rPr>
          <w:sz w:val="20"/>
          <w:szCs w:val="20"/>
        </w:rPr>
        <w:tab/>
      </w:r>
      <w:r w:rsidRPr="00E8043C">
        <w:rPr>
          <w:sz w:val="20"/>
          <w:szCs w:val="20"/>
        </w:rPr>
        <w:tab/>
        <w:t xml:space="preserve">        г. Керчь </w:t>
      </w:r>
    </w:p>
    <w:p w:rsidR="00A77B3E" w:rsidRPr="00E8043C" w:rsidP="00E8043C">
      <w:pPr>
        <w:jc w:val="both"/>
        <w:rPr>
          <w:sz w:val="20"/>
          <w:szCs w:val="20"/>
        </w:rPr>
      </w:pP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Мировой судья судебного участка № 47 Керченского </w:t>
      </w:r>
      <w:r w:rsidRPr="00E8043C">
        <w:rPr>
          <w:sz w:val="20"/>
          <w:szCs w:val="20"/>
        </w:rPr>
        <w:t>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предусмотренном ч.5. ст. 14.25 Кодекса РФ об А</w:t>
      </w:r>
      <w:r w:rsidRPr="00E8043C">
        <w:rPr>
          <w:sz w:val="20"/>
          <w:szCs w:val="20"/>
        </w:rPr>
        <w:t>дминистративных Правонарушениях в отношении должностного лица –</w:t>
      </w:r>
      <w:r>
        <w:rPr>
          <w:sz w:val="20"/>
          <w:szCs w:val="20"/>
        </w:rPr>
        <w:t xml:space="preserve"> </w:t>
      </w:r>
      <w:r w:rsidRPr="00E8043C">
        <w:rPr>
          <w:sz w:val="20"/>
          <w:szCs w:val="20"/>
        </w:rPr>
        <w:t>наименование организации Ященко И</w:t>
      </w:r>
      <w:r>
        <w:rPr>
          <w:sz w:val="20"/>
          <w:szCs w:val="20"/>
        </w:rPr>
        <w:t>.</w:t>
      </w:r>
      <w:r w:rsidRPr="00E8043C">
        <w:rPr>
          <w:sz w:val="20"/>
          <w:szCs w:val="20"/>
        </w:rPr>
        <w:t xml:space="preserve"> К</w:t>
      </w:r>
      <w:r>
        <w:rPr>
          <w:sz w:val="20"/>
          <w:szCs w:val="20"/>
        </w:rPr>
        <w:t>.</w:t>
      </w:r>
      <w:r w:rsidRPr="00E8043C">
        <w:rPr>
          <w:sz w:val="20"/>
          <w:szCs w:val="20"/>
        </w:rPr>
        <w:t xml:space="preserve"> паспортные данные, зарегистрированного по адресу: адрес</w:t>
      </w:r>
      <w:r w:rsidRPr="00E8043C">
        <w:rPr>
          <w:sz w:val="20"/>
          <w:szCs w:val="20"/>
        </w:rPr>
        <w:t xml:space="preserve">, </w:t>
      </w:r>
      <w:r w:rsidRPr="00E8043C">
        <w:rPr>
          <w:sz w:val="20"/>
          <w:szCs w:val="20"/>
        </w:rPr>
        <w:t>проживающего</w:t>
      </w:r>
      <w:r w:rsidRPr="00E8043C">
        <w:rPr>
          <w:sz w:val="20"/>
          <w:szCs w:val="20"/>
        </w:rPr>
        <w:t xml:space="preserve"> по адресу: адрес,</w:t>
      </w:r>
    </w:p>
    <w:p w:rsidR="00A77B3E" w:rsidRPr="00E8043C" w:rsidP="00E8043C">
      <w:pPr>
        <w:jc w:val="center"/>
        <w:rPr>
          <w:sz w:val="20"/>
          <w:szCs w:val="20"/>
        </w:rPr>
      </w:pPr>
      <w:r w:rsidRPr="00E8043C">
        <w:rPr>
          <w:sz w:val="20"/>
          <w:szCs w:val="20"/>
        </w:rPr>
        <w:t>УСТАНОВИЛ: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Согласно протоколу об администрат</w:t>
      </w:r>
      <w:r w:rsidRPr="00E8043C">
        <w:rPr>
          <w:sz w:val="20"/>
          <w:szCs w:val="20"/>
        </w:rPr>
        <w:t xml:space="preserve">ивном правонарушении № </w:t>
      </w:r>
      <w:r w:rsidRPr="00E8043C">
        <w:rPr>
          <w:sz w:val="20"/>
          <w:szCs w:val="20"/>
        </w:rPr>
        <w:t xml:space="preserve">от дата Ященко И.К., </w:t>
      </w:r>
      <w:r w:rsidRPr="00E8043C">
        <w:rPr>
          <w:sz w:val="20"/>
          <w:szCs w:val="20"/>
        </w:rPr>
        <w:t>являясь</w:t>
      </w:r>
      <w:r w:rsidRPr="00E8043C">
        <w:rPr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Pr="00E8043C">
        <w:rPr>
          <w:sz w:val="20"/>
          <w:szCs w:val="20"/>
        </w:rPr>
        <w:t xml:space="preserve"> наименование организации по состоянию на дата свою обязанность по изменению в ЕГРЮЛ сведений об адресе места нахождения общества не исполнил, комплект документов, предусмотренных ст. 17 З</w:t>
      </w:r>
      <w:r w:rsidRPr="00E8043C">
        <w:rPr>
          <w:sz w:val="20"/>
          <w:szCs w:val="20"/>
        </w:rPr>
        <w:t xml:space="preserve">акона № 129-ФЗ, в регистрирующий орган не предоставил. В результате бездействия директора наименование организации  Ященко И.К. в ЕГРЮЛ содержатся неактуальные и недостоверные сведения об адресе места нахождения наименование организации.  </w:t>
      </w:r>
      <w:r w:rsidRPr="00E8043C">
        <w:rPr>
          <w:sz w:val="20"/>
          <w:szCs w:val="20"/>
        </w:rPr>
        <w:t>Вместе с тем, 30.</w:t>
      </w:r>
      <w:r w:rsidRPr="00E8043C">
        <w:rPr>
          <w:sz w:val="20"/>
          <w:szCs w:val="20"/>
        </w:rPr>
        <w:t>08.2021 года Межрайонной ИФНС России № 9 по Республике Крым в отношении Ященко И.К. вынесено постановление по делу об административном правонарушении №</w:t>
      </w:r>
      <w:r w:rsidRPr="00E8043C">
        <w:rPr>
          <w:sz w:val="20"/>
          <w:szCs w:val="20"/>
        </w:rPr>
        <w:t xml:space="preserve">, в соответствии с которым последний признан виновным в совершении административного правонарушения, </w:t>
      </w:r>
      <w:r w:rsidRPr="00E8043C">
        <w:rPr>
          <w:sz w:val="20"/>
          <w:szCs w:val="20"/>
        </w:rPr>
        <w:t>предусмотренного ч.4. ст. 14.25 КоАП РФ и ему назначено наказание в виде административного штрафа в размере сумма.</w:t>
      </w:r>
      <w:r w:rsidRPr="00E8043C">
        <w:rPr>
          <w:sz w:val="20"/>
          <w:szCs w:val="20"/>
        </w:rPr>
        <w:t xml:space="preserve"> </w:t>
      </w:r>
      <w:r w:rsidRPr="00E8043C">
        <w:rPr>
          <w:sz w:val="20"/>
          <w:szCs w:val="20"/>
        </w:rPr>
        <w:t xml:space="preserve">Постановление по делу об административном правонарушении № </w:t>
      </w:r>
      <w:r w:rsidRPr="00E8043C">
        <w:rPr>
          <w:sz w:val="20"/>
          <w:szCs w:val="20"/>
        </w:rPr>
        <w:t xml:space="preserve">от 30.08.2021 года вступило в законную силу </w:t>
      </w:r>
      <w:r>
        <w:rPr>
          <w:sz w:val="20"/>
          <w:szCs w:val="20"/>
        </w:rPr>
        <w:t>дата</w:t>
      </w:r>
      <w:r w:rsidRPr="00E8043C">
        <w:rPr>
          <w:sz w:val="20"/>
          <w:szCs w:val="20"/>
        </w:rPr>
        <w:t xml:space="preserve"> года, поскольку директ</w:t>
      </w:r>
      <w:r w:rsidRPr="00E8043C">
        <w:rPr>
          <w:sz w:val="20"/>
          <w:szCs w:val="20"/>
        </w:rPr>
        <w:t xml:space="preserve">ор наименование организации </w:t>
      </w:r>
      <w:r>
        <w:rPr>
          <w:sz w:val="20"/>
          <w:szCs w:val="20"/>
        </w:rPr>
        <w:t>Ященко И.К.</w:t>
      </w:r>
      <w:r w:rsidRPr="00E8043C">
        <w:rPr>
          <w:sz w:val="20"/>
          <w:szCs w:val="20"/>
        </w:rPr>
        <w:t xml:space="preserve"> ранее был подвергнут административному наказанию по ч.4. ст. 14.25 КоАП РФ, в его действиях имеются признаки административного правонарушения, предусмотренного ч.5.ст. 14.25 КоАП РФ, признаков уголовно наказуемого деяния не </w:t>
      </w:r>
      <w:r w:rsidRPr="00E8043C">
        <w:rPr>
          <w:sz w:val="20"/>
          <w:szCs w:val="20"/>
        </w:rPr>
        <w:t xml:space="preserve">усматривается.  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В судебном заседании Ященко И.К. вину признал, с протоколом согласился, указав, что только 14.12.2021 года подал документы  в ИФНС России № 9 по Республике Крым  о смене адреса юридического лица, уведомление из налогового органа об указани</w:t>
      </w:r>
      <w:r w:rsidRPr="00E8043C">
        <w:rPr>
          <w:sz w:val="20"/>
          <w:szCs w:val="20"/>
        </w:rPr>
        <w:t>и недостоверного адреса места нахождения юридического лица получал, однако в виду отсутствия в городе Керчи не подал необходимые документы о смене адреса в установленный срок</w:t>
      </w:r>
      <w:r w:rsidRPr="00E8043C">
        <w:rPr>
          <w:sz w:val="20"/>
          <w:szCs w:val="20"/>
        </w:rPr>
        <w:t>, подтвердив факт того, что наименование организации по адрес не находится примерн</w:t>
      </w:r>
      <w:r w:rsidRPr="00E8043C">
        <w:rPr>
          <w:sz w:val="20"/>
          <w:szCs w:val="20"/>
        </w:rPr>
        <w:t xml:space="preserve">о </w:t>
      </w:r>
      <w:r w:rsidRPr="00E8043C">
        <w:rPr>
          <w:sz w:val="20"/>
          <w:szCs w:val="20"/>
        </w:rPr>
        <w:t>с</w:t>
      </w:r>
      <w:r w:rsidRPr="00E8043C">
        <w:rPr>
          <w:sz w:val="20"/>
          <w:szCs w:val="20"/>
        </w:rPr>
        <w:t xml:space="preserve"> дата.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Выслушав Ященко  И.К., исследовав письменные материалы дела об административном правонарушении, суд приходит к следующему. 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Согласно статье 12 Федерального закона от 08.08.2001 N 129-ФЗ "О государственной регистрации юридических лиц и индивидуаль</w:t>
      </w:r>
      <w:r w:rsidRPr="00E8043C">
        <w:rPr>
          <w:sz w:val="20"/>
          <w:szCs w:val="20"/>
        </w:rPr>
        <w:t>ных предпринимателей" при государственной регистрации создаваемого юридического лица в регистрирующий орган предоставляются в том числе,  подписанное заявителем заявление о государственной регистрации по форме, утвержденной уполномоченным Правительством Ро</w:t>
      </w:r>
      <w:r w:rsidRPr="00E8043C">
        <w:rPr>
          <w:sz w:val="20"/>
          <w:szCs w:val="20"/>
        </w:rPr>
        <w:t xml:space="preserve">ссийской Федерации федеральным органом исполнительной власти. </w:t>
      </w:r>
      <w:r w:rsidRPr="00E8043C">
        <w:rPr>
          <w:sz w:val="20"/>
          <w:szCs w:val="20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</w:t>
      </w:r>
      <w:r w:rsidRPr="00E8043C">
        <w:rPr>
          <w:sz w:val="20"/>
          <w:szCs w:val="20"/>
        </w:rPr>
        <w:t>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</w:t>
      </w:r>
      <w:r w:rsidRPr="00E8043C">
        <w:rPr>
          <w:sz w:val="20"/>
          <w:szCs w:val="20"/>
        </w:rPr>
        <w:t>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E8043C">
        <w:rPr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</w:t>
      </w:r>
      <w:r w:rsidRPr="00E8043C">
        <w:rPr>
          <w:sz w:val="20"/>
          <w:szCs w:val="20"/>
        </w:rPr>
        <w:t>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</w:t>
      </w:r>
      <w:r w:rsidRPr="00E8043C">
        <w:rPr>
          <w:sz w:val="20"/>
          <w:szCs w:val="20"/>
        </w:rPr>
        <w:t>здания юридического лица.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Подпунктом "в" пункта 1 статьи 5 указанного закона определено, что в едином государственном реестре юридических лиц содержатся, помимо прочих, следующие сведения и документы о юридическом лице - адрес юридического лица в пределах </w:t>
      </w:r>
      <w:r w:rsidRPr="00E8043C">
        <w:rPr>
          <w:sz w:val="20"/>
          <w:szCs w:val="20"/>
        </w:rPr>
        <w:t>места нахождения юридического лица.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В силу части 5 статьи 14.25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данной статьи, а также представление в орган, </w:t>
      </w:r>
      <w:r w:rsidRPr="00E8043C">
        <w:rPr>
          <w:sz w:val="20"/>
          <w:szCs w:val="20"/>
        </w:rPr>
        <w:t>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</w:t>
      </w:r>
      <w:r w:rsidRPr="00E8043C">
        <w:rPr>
          <w:sz w:val="20"/>
          <w:szCs w:val="20"/>
        </w:rPr>
        <w:t>а срок от одного года до трех</w:t>
      </w:r>
      <w:r w:rsidRPr="00E8043C">
        <w:rPr>
          <w:sz w:val="20"/>
          <w:szCs w:val="20"/>
        </w:rPr>
        <w:t xml:space="preserve"> лет.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Из материалов дела следует, что наименование организации зарегистрировано в Едином государственном реестре  юридических лиц дата, </w:t>
      </w:r>
      <w:r>
        <w:rPr>
          <w:sz w:val="20"/>
          <w:szCs w:val="20"/>
        </w:rPr>
        <w:t>…</w:t>
      </w:r>
      <w:r w:rsidRPr="00E8043C">
        <w:rPr>
          <w:sz w:val="20"/>
          <w:szCs w:val="20"/>
        </w:rPr>
        <w:t xml:space="preserve"> </w:t>
      </w:r>
      <w:r w:rsidRPr="00E8043C">
        <w:rPr>
          <w:sz w:val="20"/>
          <w:szCs w:val="20"/>
        </w:rPr>
        <w:t>с</w:t>
      </w:r>
      <w:r w:rsidRPr="00E8043C">
        <w:rPr>
          <w:sz w:val="20"/>
          <w:szCs w:val="20"/>
        </w:rPr>
        <w:t xml:space="preserve"> </w:t>
      </w:r>
      <w:r w:rsidRPr="00E8043C">
        <w:rPr>
          <w:sz w:val="20"/>
          <w:szCs w:val="20"/>
        </w:rPr>
        <w:t>дата</w:t>
      </w:r>
      <w:r w:rsidRPr="00E8043C">
        <w:rPr>
          <w:sz w:val="20"/>
          <w:szCs w:val="20"/>
        </w:rPr>
        <w:t xml:space="preserve"> является Ященко И</w:t>
      </w:r>
      <w:r>
        <w:rPr>
          <w:sz w:val="20"/>
          <w:szCs w:val="20"/>
        </w:rPr>
        <w:t>.</w:t>
      </w:r>
      <w:r w:rsidRPr="00E8043C">
        <w:rPr>
          <w:sz w:val="20"/>
          <w:szCs w:val="20"/>
        </w:rPr>
        <w:t xml:space="preserve"> К</w:t>
      </w:r>
      <w:r>
        <w:rPr>
          <w:sz w:val="20"/>
          <w:szCs w:val="20"/>
        </w:rPr>
        <w:t>.</w:t>
      </w:r>
      <w:r w:rsidRPr="00E8043C">
        <w:rPr>
          <w:sz w:val="20"/>
          <w:szCs w:val="20"/>
        </w:rPr>
        <w:t xml:space="preserve">, адрес места нахождения юридического </w:t>
      </w:r>
      <w:r w:rsidRPr="00E8043C">
        <w:rPr>
          <w:sz w:val="20"/>
          <w:szCs w:val="20"/>
        </w:rPr>
        <w:t>лица указан – адрес.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Согласно вступившего в законную силу  постановления начальника Межрайонной ИФНС России № 9 по Республике Крым от 30.08.2021 года директор наименование организации Ященко И.К. признан виновным в совершении административного правонарушен</w:t>
      </w:r>
      <w:r w:rsidRPr="00E8043C">
        <w:rPr>
          <w:sz w:val="20"/>
          <w:szCs w:val="20"/>
        </w:rPr>
        <w:t>ия, предусмотренного ч.4. ст. 14.25 КоАП РФ, а именно: за непредставление достоверных сведений о юридическом лице и назначено наказание в виде административного штрафа в размере сумма.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Вина директора наименование организации Ященко И.К. подтверждается такж</w:t>
      </w:r>
      <w:r w:rsidRPr="00E8043C">
        <w:rPr>
          <w:sz w:val="20"/>
          <w:szCs w:val="20"/>
        </w:rPr>
        <w:t xml:space="preserve">е представленными в материалы дела доказательствами: протоколом об административном правонарушении № </w:t>
      </w:r>
      <w:r w:rsidRPr="00E8043C">
        <w:rPr>
          <w:sz w:val="20"/>
          <w:szCs w:val="20"/>
        </w:rPr>
        <w:t>от 16.12.2021 года; актом обследования адреса места нахождения постоянно действующего исполнительного органа юридического лица от 30.09.2021 года и а</w:t>
      </w:r>
      <w:r w:rsidRPr="00E8043C">
        <w:rPr>
          <w:sz w:val="20"/>
          <w:szCs w:val="20"/>
        </w:rPr>
        <w:t>ктом обследования постоянно действующего исполнительного органа юридического лица от 17.11.2021 года; фотоматериалом;</w:t>
      </w:r>
      <w:r w:rsidRPr="00E8043C">
        <w:rPr>
          <w:sz w:val="20"/>
          <w:szCs w:val="20"/>
        </w:rPr>
        <w:t xml:space="preserve"> </w:t>
      </w:r>
      <w:r w:rsidRPr="00E8043C">
        <w:rPr>
          <w:sz w:val="20"/>
          <w:szCs w:val="20"/>
        </w:rPr>
        <w:t>распиской о получении документов, представленных при государственной регистрации юридического лица от 01.10.2021 года; распиской о получен</w:t>
      </w:r>
      <w:r w:rsidRPr="00E8043C">
        <w:rPr>
          <w:sz w:val="20"/>
          <w:szCs w:val="20"/>
        </w:rPr>
        <w:t>ии документов, представленных при государственной регистрации юридического лица от дата; видеозаписью АП; договором аренды нежилого помещения от дата; выпиской из ЕГРЮЛ от дата, из которой следует, что наименование организации сведения об изменении юридиче</w:t>
      </w:r>
      <w:r w:rsidRPr="00E8043C">
        <w:rPr>
          <w:sz w:val="20"/>
          <w:szCs w:val="20"/>
        </w:rPr>
        <w:t>ском адреса внесены лишь дата;</w:t>
      </w:r>
      <w:r w:rsidRPr="00E8043C">
        <w:rPr>
          <w:sz w:val="20"/>
          <w:szCs w:val="20"/>
        </w:rPr>
        <w:t xml:space="preserve"> распиской о получении документов, представленных при государственной регистрации юридического лица от дата из которой следует, что заявление о внесении изменений в учредительные документы ЮЛ направлены в </w:t>
      </w:r>
      <w:r w:rsidRPr="00E8043C">
        <w:rPr>
          <w:sz w:val="20"/>
          <w:szCs w:val="20"/>
        </w:rPr>
        <w:t>Межрайонную</w:t>
      </w:r>
      <w:r w:rsidRPr="00E8043C">
        <w:rPr>
          <w:sz w:val="20"/>
          <w:szCs w:val="20"/>
        </w:rPr>
        <w:t xml:space="preserve"> ИФНС № 9 </w:t>
      </w:r>
      <w:r w:rsidRPr="00E8043C">
        <w:rPr>
          <w:sz w:val="20"/>
          <w:szCs w:val="20"/>
        </w:rPr>
        <w:t xml:space="preserve">по Республике Крым дата; 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sz w:val="20"/>
          <w:szCs w:val="20"/>
        </w:rPr>
        <w:t>…</w:t>
      </w:r>
      <w:r w:rsidRPr="00E8043C">
        <w:rPr>
          <w:sz w:val="20"/>
          <w:szCs w:val="20"/>
        </w:rPr>
        <w:t xml:space="preserve"> ООО БОСПОР» Ященко И.К. имеется состав административного правонарушения,  предусмотренного ч.5. ст. 14.25 КоАП</w:t>
      </w:r>
      <w:r w:rsidRPr="00E8043C">
        <w:rPr>
          <w:sz w:val="20"/>
          <w:szCs w:val="20"/>
        </w:rPr>
        <w:t xml:space="preserve"> РФ, поскольку невозможность внесения достоверных сведений в установленный законом срок при наличии надлежащего уведомления о данном факте, в виду отсутствия директора наименование организации Ященко И.К. за пределами г. Керчи</w:t>
      </w:r>
      <w:r w:rsidRPr="00E8043C">
        <w:rPr>
          <w:sz w:val="20"/>
          <w:szCs w:val="20"/>
        </w:rPr>
        <w:t xml:space="preserve"> не может являться основанием </w:t>
      </w:r>
      <w:r w:rsidRPr="00E8043C">
        <w:rPr>
          <w:sz w:val="20"/>
          <w:szCs w:val="20"/>
        </w:rPr>
        <w:t>для освобождения последнего от административной ответственности, предусмотренной ч.4. ст. 14.25. КоАП РФ.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При назначении </w:t>
      </w:r>
      <w:r>
        <w:rPr>
          <w:sz w:val="20"/>
          <w:szCs w:val="20"/>
        </w:rPr>
        <w:t>…</w:t>
      </w:r>
      <w:r w:rsidRPr="00E8043C">
        <w:rPr>
          <w:sz w:val="20"/>
          <w:szCs w:val="20"/>
        </w:rPr>
        <w:t xml:space="preserve"> наименование организации  Ященко И.К. наказания мировой судья учитывает характер совершенного административного правонарушени</w:t>
      </w:r>
      <w:r w:rsidRPr="00E8043C">
        <w:rPr>
          <w:sz w:val="20"/>
          <w:szCs w:val="20"/>
        </w:rPr>
        <w:t>я, личность виновного, имущественное положение.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Обстоятельством смягчающим административную ответственность директора наименование организации  Ященко И.К. суд учитывает признание вины.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Обстоятельств отягчающих административную ответственность судом не уст</w:t>
      </w:r>
      <w:r w:rsidRPr="00E8043C">
        <w:rPr>
          <w:sz w:val="20"/>
          <w:szCs w:val="20"/>
        </w:rPr>
        <w:t>ановлено.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Учитывая указанные обстоятельства, мировой судья считает необходимым назначить директору наименование организации Ященко И.К. административное наказание в пределах санкции ч.5. ст. 14.25 КоАП РФ.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На основании </w:t>
      </w:r>
      <w:r w:rsidRPr="00E8043C">
        <w:rPr>
          <w:sz w:val="20"/>
          <w:szCs w:val="20"/>
        </w:rPr>
        <w:t>изложенного</w:t>
      </w:r>
      <w:r w:rsidRPr="00E8043C">
        <w:rPr>
          <w:sz w:val="20"/>
          <w:szCs w:val="20"/>
        </w:rPr>
        <w:t xml:space="preserve">, руководствуясь ст. 3.5, </w:t>
      </w:r>
      <w:r w:rsidRPr="00E8043C">
        <w:rPr>
          <w:sz w:val="20"/>
          <w:szCs w:val="20"/>
        </w:rPr>
        <w:t>4.1-4.3, 23.1, 29.10 КоАП РФ, мировой судья,</w:t>
      </w:r>
    </w:p>
    <w:p w:rsidR="00A77B3E" w:rsidRPr="00E8043C" w:rsidP="00E8043C">
      <w:pPr>
        <w:jc w:val="center"/>
        <w:rPr>
          <w:sz w:val="20"/>
          <w:szCs w:val="20"/>
        </w:rPr>
      </w:pPr>
      <w:r w:rsidRPr="00E8043C">
        <w:rPr>
          <w:sz w:val="20"/>
          <w:szCs w:val="20"/>
        </w:rPr>
        <w:t>ПОСТАНОВИЛ: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Признать должностное лицо – </w:t>
      </w:r>
      <w:r>
        <w:rPr>
          <w:sz w:val="20"/>
          <w:szCs w:val="20"/>
        </w:rPr>
        <w:t>…</w:t>
      </w:r>
      <w:r w:rsidRPr="00E8043C">
        <w:rPr>
          <w:sz w:val="20"/>
          <w:szCs w:val="20"/>
        </w:rPr>
        <w:t xml:space="preserve"> наименование организации Ященко И</w:t>
      </w:r>
      <w:r>
        <w:rPr>
          <w:sz w:val="20"/>
          <w:szCs w:val="20"/>
        </w:rPr>
        <w:t>.</w:t>
      </w:r>
      <w:r w:rsidRPr="00E8043C">
        <w:rPr>
          <w:sz w:val="20"/>
          <w:szCs w:val="20"/>
        </w:rPr>
        <w:t xml:space="preserve"> К</w:t>
      </w:r>
      <w:r>
        <w:rPr>
          <w:sz w:val="20"/>
          <w:szCs w:val="20"/>
        </w:rPr>
        <w:t>.</w:t>
      </w:r>
      <w:r w:rsidRPr="00E8043C">
        <w:rPr>
          <w:sz w:val="20"/>
          <w:szCs w:val="20"/>
        </w:rPr>
        <w:t xml:space="preserve">  виновным в совершении административного правонарушения, предусмотренного ч.5. ст. 14.25 Кодекса РФ об ад</w:t>
      </w:r>
      <w:r w:rsidRPr="00E8043C">
        <w:rPr>
          <w:sz w:val="20"/>
          <w:szCs w:val="20"/>
        </w:rPr>
        <w:t>министративных правонарушениях и назначить наказание в виде дисквалификации на срок один год.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         </w:t>
      </w:r>
      <w:r w:rsidRPr="00E8043C">
        <w:rPr>
          <w:sz w:val="20"/>
          <w:szCs w:val="20"/>
        </w:rPr>
        <w:t>Разъяснить Ященко И.К., что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</w:t>
      </w:r>
      <w:r w:rsidRPr="00E8043C">
        <w:rPr>
          <w:sz w:val="20"/>
          <w:szCs w:val="20"/>
        </w:rPr>
        <w:t xml:space="preserve">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</w:t>
      </w:r>
      <w:r w:rsidRPr="00E8043C">
        <w:rPr>
          <w:sz w:val="20"/>
          <w:szCs w:val="20"/>
        </w:rPr>
        <w:t>лицом в иных случаях, предусмотренных законодательством Российской Федерации.</w:t>
      </w: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</w:t>
      </w:r>
      <w:r w:rsidRPr="00E8043C">
        <w:rPr>
          <w:sz w:val="20"/>
          <w:szCs w:val="20"/>
        </w:rPr>
        <w:t>вого судью судебного участка № 47 Керченского судебного района Республики Крым.</w:t>
      </w:r>
    </w:p>
    <w:p w:rsidR="00A77B3E" w:rsidRPr="00E8043C" w:rsidP="00E8043C">
      <w:pPr>
        <w:jc w:val="both"/>
        <w:rPr>
          <w:sz w:val="20"/>
          <w:szCs w:val="20"/>
        </w:rPr>
      </w:pPr>
    </w:p>
    <w:p w:rsidR="00A77B3E" w:rsidRPr="00E8043C" w:rsidP="00E8043C">
      <w:pPr>
        <w:jc w:val="both"/>
        <w:rPr>
          <w:sz w:val="20"/>
          <w:szCs w:val="20"/>
        </w:rPr>
      </w:pPr>
      <w:r w:rsidRPr="00E8043C">
        <w:rPr>
          <w:sz w:val="20"/>
          <w:szCs w:val="20"/>
        </w:rPr>
        <w:t xml:space="preserve">Мировой судья </w:t>
      </w:r>
      <w:r w:rsidRPr="00E8043C">
        <w:rPr>
          <w:sz w:val="20"/>
          <w:szCs w:val="20"/>
        </w:rPr>
        <w:tab/>
      </w:r>
      <w:r w:rsidRPr="00E8043C">
        <w:rPr>
          <w:sz w:val="20"/>
          <w:szCs w:val="20"/>
        </w:rPr>
        <w:tab/>
      </w:r>
      <w:r w:rsidRPr="00E8043C">
        <w:rPr>
          <w:sz w:val="20"/>
          <w:szCs w:val="20"/>
        </w:rPr>
        <w:tab/>
      </w:r>
      <w:r w:rsidRPr="00E8043C">
        <w:rPr>
          <w:sz w:val="20"/>
          <w:szCs w:val="20"/>
        </w:rPr>
        <w:tab/>
      </w:r>
      <w:r w:rsidRPr="00E8043C">
        <w:rPr>
          <w:sz w:val="20"/>
          <w:szCs w:val="20"/>
        </w:rPr>
        <w:tab/>
      </w:r>
      <w:r w:rsidRPr="00E8043C">
        <w:rPr>
          <w:sz w:val="20"/>
          <w:szCs w:val="20"/>
        </w:rPr>
        <w:tab/>
        <w:t>И.Ю. Сергиенко</w:t>
      </w:r>
    </w:p>
    <w:p w:rsidR="00A77B3E" w:rsidRPr="00E8043C" w:rsidP="00E8043C">
      <w:pPr>
        <w:jc w:val="both"/>
        <w:rPr>
          <w:sz w:val="20"/>
          <w:szCs w:val="20"/>
        </w:rPr>
      </w:pPr>
    </w:p>
    <w:p w:rsidR="00A77B3E" w:rsidRPr="00E8043C" w:rsidP="00E8043C">
      <w:pPr>
        <w:jc w:val="both"/>
        <w:rPr>
          <w:sz w:val="20"/>
          <w:szCs w:val="20"/>
        </w:rPr>
      </w:pPr>
    </w:p>
    <w:p w:rsidR="00A77B3E" w:rsidRPr="00E8043C" w:rsidP="00E8043C">
      <w:pPr>
        <w:jc w:val="both"/>
        <w:rPr>
          <w:sz w:val="20"/>
          <w:szCs w:val="20"/>
        </w:rPr>
      </w:pPr>
    </w:p>
    <w:p w:rsidR="00A77B3E" w:rsidRPr="00E8043C" w:rsidP="00E8043C">
      <w:pPr>
        <w:jc w:val="both"/>
        <w:rPr>
          <w:sz w:val="20"/>
          <w:szCs w:val="20"/>
        </w:rPr>
      </w:pPr>
    </w:p>
    <w:p w:rsidR="00A77B3E" w:rsidRPr="00E8043C" w:rsidP="00E8043C">
      <w:pPr>
        <w:jc w:val="both"/>
        <w:rPr>
          <w:sz w:val="20"/>
          <w:szCs w:val="20"/>
        </w:rPr>
      </w:pPr>
    </w:p>
    <w:p w:rsidR="00A77B3E" w:rsidRPr="00E8043C" w:rsidP="00E8043C">
      <w:pPr>
        <w:jc w:val="both"/>
        <w:rPr>
          <w:sz w:val="20"/>
          <w:szCs w:val="20"/>
        </w:rPr>
      </w:pPr>
    </w:p>
    <w:sectPr w:rsidSect="00E8043C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3C"/>
    <w:rsid w:val="00A77B3E"/>
    <w:rsid w:val="00E80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