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05A50" w:rsidP="00E05A50">
      <w:pPr>
        <w:jc w:val="both"/>
        <w:rPr>
          <w:sz w:val="17"/>
          <w:szCs w:val="17"/>
        </w:rPr>
      </w:pPr>
    </w:p>
    <w:p w:rsidR="00A77B3E" w:rsidRPr="00E05A50" w:rsidP="00E05A50">
      <w:pPr>
        <w:jc w:val="right"/>
        <w:rPr>
          <w:sz w:val="17"/>
          <w:szCs w:val="17"/>
        </w:rPr>
      </w:pPr>
      <w:r w:rsidRPr="00E05A50">
        <w:rPr>
          <w:sz w:val="17"/>
          <w:szCs w:val="17"/>
        </w:rPr>
        <w:t xml:space="preserve">                                                                                               дело № 5-47-22/2022</w:t>
      </w:r>
    </w:p>
    <w:p w:rsidR="00A77B3E" w:rsidRPr="00E05A50" w:rsidP="00E05A50">
      <w:pPr>
        <w:jc w:val="both"/>
        <w:rPr>
          <w:sz w:val="17"/>
          <w:szCs w:val="17"/>
        </w:rPr>
      </w:pPr>
    </w:p>
    <w:p w:rsidR="00A77B3E" w:rsidRPr="00E05A50" w:rsidP="00E05A50">
      <w:pPr>
        <w:jc w:val="center"/>
        <w:rPr>
          <w:sz w:val="17"/>
          <w:szCs w:val="17"/>
        </w:rPr>
      </w:pPr>
      <w:r w:rsidRPr="00E05A50">
        <w:rPr>
          <w:sz w:val="17"/>
          <w:szCs w:val="17"/>
        </w:rPr>
        <w:t>ПОСТАНОВЛЕНИЕ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03 февраля 2022 год </w:t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>г. Керчь</w:t>
      </w:r>
    </w:p>
    <w:p w:rsidR="00A77B3E" w:rsidRPr="00E05A50" w:rsidP="00E05A50">
      <w:pPr>
        <w:jc w:val="both"/>
        <w:rPr>
          <w:sz w:val="17"/>
          <w:szCs w:val="17"/>
        </w:rPr>
      </w:pP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Мировой судья судебного участка № 47 Керченского судебного района Республики Крым (г. Керчь, </w:t>
      </w:r>
      <w:r w:rsidRPr="00E05A50">
        <w:rPr>
          <w:sz w:val="17"/>
          <w:szCs w:val="17"/>
        </w:rPr>
        <w:t>ул. Фурманова,9) Сергиенко И.Ю., рассмотрев в открытом судебном заседании дело об административном правонарушении, предусмотренном ч.1.ст.12.26 КоАП РФ в отношении  Хакимова Р.</w:t>
      </w:r>
      <w:r w:rsidRPr="00E05A50">
        <w:rPr>
          <w:sz w:val="17"/>
          <w:szCs w:val="17"/>
        </w:rPr>
        <w:t>Р.</w:t>
      </w:r>
      <w:r w:rsidRPr="00E05A50">
        <w:rPr>
          <w:sz w:val="17"/>
          <w:szCs w:val="17"/>
        </w:rPr>
        <w:t xml:space="preserve"> паспортные данные адрес, зарегистрированного по адресу: адрес,  </w:t>
      </w:r>
      <w:r w:rsidRPr="00E05A50">
        <w:rPr>
          <w:sz w:val="17"/>
          <w:szCs w:val="17"/>
        </w:rPr>
        <w:t>и проживающего по адресу: адрес</w:t>
      </w:r>
      <w:r w:rsidRPr="00E05A50">
        <w:rPr>
          <w:sz w:val="17"/>
          <w:szCs w:val="17"/>
        </w:rPr>
        <w:t>,</w:t>
      </w:r>
    </w:p>
    <w:p w:rsidR="00A77B3E" w:rsidRPr="00E05A50" w:rsidP="00E05A50">
      <w:pPr>
        <w:jc w:val="center"/>
        <w:rPr>
          <w:sz w:val="17"/>
          <w:szCs w:val="17"/>
        </w:rPr>
      </w:pPr>
      <w:r w:rsidRPr="00E05A50">
        <w:rPr>
          <w:sz w:val="17"/>
          <w:szCs w:val="17"/>
        </w:rPr>
        <w:t>УСТАНОВИЛ: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</w:t>
      </w:r>
      <w:r w:rsidRPr="00E05A50">
        <w:rPr>
          <w:sz w:val="17"/>
          <w:szCs w:val="17"/>
        </w:rPr>
        <w:t xml:space="preserve">        Согласно протоколу об административном правонарушении </w:t>
      </w:r>
      <w:r w:rsidRPr="00E05A50">
        <w:rPr>
          <w:sz w:val="17"/>
          <w:szCs w:val="17"/>
        </w:rPr>
        <w:t xml:space="preserve">№ </w:t>
      </w:r>
      <w:r w:rsidRPr="00E05A50">
        <w:rPr>
          <w:sz w:val="17"/>
          <w:szCs w:val="17"/>
        </w:rPr>
        <w:t xml:space="preserve">от 04.01.2022  Хакимов Р.Р. 04.01.2022 года в время по ул. адрес </w:t>
      </w:r>
      <w:r w:rsidRPr="00E05A50">
        <w:rPr>
          <w:sz w:val="17"/>
          <w:szCs w:val="17"/>
        </w:rPr>
        <w:t>адрес</w:t>
      </w:r>
      <w:r w:rsidRPr="00E05A50">
        <w:rPr>
          <w:sz w:val="17"/>
          <w:szCs w:val="17"/>
        </w:rPr>
        <w:t xml:space="preserve"> управлял транспортным средством марка</w:t>
      </w:r>
      <w:r w:rsidRPr="00E05A50">
        <w:rPr>
          <w:sz w:val="17"/>
          <w:szCs w:val="17"/>
        </w:rPr>
        <w:t>,</w:t>
      </w:r>
      <w:r w:rsidRPr="00E05A50">
        <w:rPr>
          <w:sz w:val="17"/>
          <w:szCs w:val="17"/>
        </w:rPr>
        <w:t xml:space="preserve"> государственный регистрационный знак №</w:t>
      </w:r>
      <w:r w:rsidRPr="00E05A50">
        <w:rPr>
          <w:sz w:val="17"/>
          <w:szCs w:val="17"/>
        </w:rPr>
        <w:t xml:space="preserve"> с признаками алкогольного опьянения, а именно: резкое изменение окраски кожных покровов лица, поведение не соответствующее обстановке, 04.01.2022 года в время по ул. адрес </w:t>
      </w:r>
      <w:r w:rsidRPr="00E05A50">
        <w:rPr>
          <w:sz w:val="17"/>
          <w:szCs w:val="17"/>
        </w:rPr>
        <w:t>адрес</w:t>
      </w:r>
      <w:r w:rsidRPr="00E05A50">
        <w:rPr>
          <w:sz w:val="17"/>
          <w:szCs w:val="17"/>
        </w:rPr>
        <w:t xml:space="preserve"> водитель Хакимов Р.Р. не выпол</w:t>
      </w:r>
      <w:r w:rsidRPr="00E05A50">
        <w:rPr>
          <w:sz w:val="17"/>
          <w:szCs w:val="17"/>
        </w:rPr>
        <w:t>нил законное требование уполномоченного должностного лица о прохождении медицинского освидетельствования на  состояние опьянения, чем нарушил п. 2.3.2 ПДД РФ, данные действия не содержат уголовно наказуемого деяния.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ab/>
        <w:t>В судебное заседание Хакимов Р.Р. не яв</w:t>
      </w:r>
      <w:r w:rsidRPr="00E05A50">
        <w:rPr>
          <w:sz w:val="17"/>
          <w:szCs w:val="17"/>
        </w:rPr>
        <w:t>ился, о дате, времени и месте слушания дела извещен надлежащим образом почтовой корреспонденцией и по средствам телефонной связи, уважительности причин неявки суду не представил, каких-либо ходатайств не поступало.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 xml:space="preserve">В соответствии с Постановлением Пленума </w:t>
      </w:r>
      <w:r w:rsidRPr="00E05A50">
        <w:rPr>
          <w:sz w:val="17"/>
          <w:szCs w:val="17"/>
        </w:rPr>
        <w:t>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</w:t>
      </w:r>
      <w:r w:rsidRPr="00E05A50">
        <w:rPr>
          <w:sz w:val="17"/>
          <w:szCs w:val="17"/>
        </w:rPr>
        <w:t>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E05A50">
        <w:rPr>
          <w:sz w:val="17"/>
          <w:szCs w:val="17"/>
        </w:rPr>
        <w:t xml:space="preserve"> </w:t>
      </w:r>
      <w:r w:rsidRPr="00E05A50">
        <w:rPr>
          <w:sz w:val="17"/>
          <w:szCs w:val="17"/>
        </w:rPr>
        <w:t>по указанному адресу, о том, что лицо фактически не проживает по этому адресу либо отказалось от получ</w:t>
      </w:r>
      <w:r w:rsidRPr="00E05A50">
        <w:rPr>
          <w:sz w:val="17"/>
          <w:szCs w:val="17"/>
        </w:rPr>
        <w:t xml:space="preserve">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</w:t>
      </w:r>
      <w:r w:rsidRPr="00E05A50">
        <w:rPr>
          <w:sz w:val="17"/>
          <w:szCs w:val="17"/>
        </w:rPr>
        <w:t>приказом ФГУП "Почта России" от 31 августа 2005 года N 343.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       С учетом вышеизложенного суд полагает возможным рассмотреть дело в отсутствии неявившегося Хакимова Р.Р. 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Исследовав материалы дела, просмотрев видеозапись АП, мировой судья приходит к сле</w:t>
      </w:r>
      <w:r w:rsidRPr="00E05A50">
        <w:rPr>
          <w:sz w:val="17"/>
          <w:szCs w:val="17"/>
        </w:rPr>
        <w:t xml:space="preserve">дующему. 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В соответствии с п. 2.3.2 ПДД – водитель по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Согласно п.3 Правил освидетел</w:t>
      </w:r>
      <w:r w:rsidRPr="00E05A50">
        <w:rPr>
          <w:sz w:val="17"/>
          <w:szCs w:val="17"/>
        </w:rP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Pr="00E05A50">
        <w:rPr>
          <w:sz w:val="17"/>
          <w:szCs w:val="17"/>
        </w:rPr>
        <w:t>на состояние опьянения и оформления его результатов, утвержденных Постановление Правительства РФ от 26.06.2008г. № 475, достаточными основаниями полагать, что водитель транспортного средства находится в состоянии опьянения, является наличие одного</w:t>
      </w:r>
      <w:r w:rsidRPr="00E05A50">
        <w:rPr>
          <w:sz w:val="17"/>
          <w:szCs w:val="17"/>
        </w:rPr>
        <w:t xml:space="preserve"> или неск</w:t>
      </w:r>
      <w:r w:rsidRPr="00E05A50">
        <w:rPr>
          <w:sz w:val="17"/>
          <w:szCs w:val="17"/>
        </w:rPr>
        <w:t>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       Согласно протоколу об административном правонарушении АП № </w:t>
      </w:r>
      <w:r w:rsidRPr="00E05A50">
        <w:rPr>
          <w:sz w:val="17"/>
          <w:szCs w:val="17"/>
        </w:rPr>
        <w:t xml:space="preserve"> от 04.01.2022  Хакимов Р.Р. 04.01.2022 года в время по ул. адрес </w:t>
      </w:r>
      <w:r w:rsidRPr="00E05A50">
        <w:rPr>
          <w:sz w:val="17"/>
          <w:szCs w:val="17"/>
        </w:rPr>
        <w:t>адрес</w:t>
      </w:r>
      <w:r w:rsidRPr="00E05A50">
        <w:rPr>
          <w:sz w:val="17"/>
          <w:szCs w:val="17"/>
        </w:rPr>
        <w:t xml:space="preserve"> управлял транспортным средством марка</w:t>
      </w:r>
      <w:r w:rsidRPr="00E05A50">
        <w:rPr>
          <w:sz w:val="17"/>
          <w:szCs w:val="17"/>
        </w:rPr>
        <w:t>, государственный регистрационный знак №</w:t>
      </w:r>
      <w:r w:rsidRPr="00E05A50">
        <w:rPr>
          <w:sz w:val="17"/>
          <w:szCs w:val="17"/>
        </w:rPr>
        <w:t xml:space="preserve"> с признаками алкогольного опьянения, а именно: резкое изменение окраски кожных покровов л</w:t>
      </w:r>
      <w:r w:rsidRPr="00E05A50">
        <w:rPr>
          <w:sz w:val="17"/>
          <w:szCs w:val="17"/>
        </w:rPr>
        <w:t xml:space="preserve">ица, поведение не соответствующее обстановке, 04.01.2022 года в время по ул. адрес </w:t>
      </w:r>
      <w:r w:rsidRPr="00E05A50">
        <w:rPr>
          <w:sz w:val="17"/>
          <w:szCs w:val="17"/>
        </w:rPr>
        <w:t>адрес</w:t>
      </w:r>
      <w:r w:rsidRPr="00E05A50">
        <w:rPr>
          <w:sz w:val="17"/>
          <w:szCs w:val="17"/>
        </w:rPr>
        <w:t xml:space="preserve"> водитель Хакимов Р.Р. не выполнил законное требование уполномоченного должностного лица о прохождении медицинского освидетельствования на  состояние опьянения, чем нар</w:t>
      </w:r>
      <w:r w:rsidRPr="00E05A50">
        <w:rPr>
          <w:sz w:val="17"/>
          <w:szCs w:val="17"/>
        </w:rPr>
        <w:t>ушил п. 2.3.2 ПДД РФ, данные действия не содержат уголовно наказуемого деяния.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Из материалов дела следует, что на основании протокола 82 ОТ № </w:t>
      </w:r>
      <w:r w:rsidRPr="00E05A50">
        <w:rPr>
          <w:sz w:val="17"/>
          <w:szCs w:val="17"/>
        </w:rPr>
        <w:t xml:space="preserve"> от 04.01.2022 года об отстранении от управления транспортным средством Хакимов Р.Р. был отстранен от управл</w:t>
      </w:r>
      <w:r w:rsidRPr="00E05A50">
        <w:rPr>
          <w:sz w:val="17"/>
          <w:szCs w:val="17"/>
        </w:rPr>
        <w:t>ения транспортным средством, поскольку у последнего имелись признаки опьянения, а именно: резкое изменение окраски кожных покровов лица, поведение не соответствующее остановке.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     Из Акта 82 АО № </w:t>
      </w:r>
      <w:r w:rsidRPr="00E05A50">
        <w:rPr>
          <w:sz w:val="17"/>
          <w:szCs w:val="17"/>
        </w:rPr>
        <w:t>от 04.01.2022 года освидетельствования на состояни</w:t>
      </w:r>
      <w:r w:rsidRPr="00E05A50">
        <w:rPr>
          <w:sz w:val="17"/>
          <w:szCs w:val="17"/>
        </w:rPr>
        <w:t>е алкогольного опьянения следует, что освидетельствование Хакимова Р.Р. на состояние алкогольного опьянения на месте не проводилось, в связи с отказом последнего от прохождения данной процедуры.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На данном основании был составлен протокол №</w:t>
      </w:r>
      <w:r w:rsidRPr="00E05A50">
        <w:rPr>
          <w:sz w:val="17"/>
          <w:szCs w:val="17"/>
        </w:rPr>
        <w:t xml:space="preserve"> от 0</w:t>
      </w:r>
      <w:r w:rsidRPr="00E05A50">
        <w:rPr>
          <w:sz w:val="17"/>
          <w:szCs w:val="17"/>
        </w:rPr>
        <w:t xml:space="preserve">4.01.2022 года о направлении Хакимова Р.Р. на медицинское </w:t>
      </w:r>
      <w:r w:rsidRPr="00E05A50">
        <w:rPr>
          <w:sz w:val="17"/>
          <w:szCs w:val="17"/>
        </w:rPr>
        <w:t>освидетельствование</w:t>
      </w:r>
      <w:r w:rsidRPr="00E05A50">
        <w:rPr>
          <w:sz w:val="17"/>
          <w:szCs w:val="17"/>
        </w:rPr>
        <w:t xml:space="preserve"> на состояние опьянения, поскольку имелись признаки опьянения, однако, Хакимов Р.Р. отказался пройти медицинское освидетельствование, что зафиксировано в протоколе и также подтвер</w:t>
      </w:r>
      <w:r w:rsidRPr="00E05A50">
        <w:rPr>
          <w:sz w:val="17"/>
          <w:szCs w:val="17"/>
        </w:rPr>
        <w:t>ждается видеозаписью представленной в материалы дела.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 w:rsidRPr="00E05A50">
        <w:rPr>
          <w:sz w:val="17"/>
          <w:szCs w:val="17"/>
        </w:rPr>
        <w:t>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</w:t>
      </w:r>
      <w:r w:rsidRPr="00E05A50">
        <w:rPr>
          <w:sz w:val="17"/>
          <w:szCs w:val="17"/>
        </w:rPr>
        <w:t>или) медицинского освидетельствования на состояние опьянения, проводимых в</w:t>
      </w:r>
      <w:r w:rsidRPr="00E05A50">
        <w:rPr>
          <w:sz w:val="17"/>
          <w:szCs w:val="17"/>
        </w:rPr>
        <w:t xml:space="preserve"> установленном </w:t>
      </w:r>
      <w:r w:rsidRPr="00E05A50">
        <w:rPr>
          <w:sz w:val="17"/>
          <w:szCs w:val="17"/>
        </w:rPr>
        <w:t>порядке</w:t>
      </w:r>
      <w:r w:rsidRPr="00E05A50">
        <w:rPr>
          <w:sz w:val="17"/>
          <w:szCs w:val="17"/>
        </w:rPr>
        <w:t>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</w:t>
      </w:r>
      <w:r w:rsidRPr="00E05A50">
        <w:rPr>
          <w:sz w:val="17"/>
          <w:szCs w:val="17"/>
        </w:rPr>
        <w:t>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</w:t>
      </w:r>
      <w:r w:rsidRPr="00E05A50">
        <w:rPr>
          <w:sz w:val="17"/>
          <w:szCs w:val="17"/>
        </w:rPr>
        <w:t>оздуха.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В случае отказа водителя от прохождения освид</w:t>
      </w:r>
      <w:r w:rsidRPr="00E05A50">
        <w:rPr>
          <w:sz w:val="17"/>
          <w:szCs w:val="17"/>
        </w:rPr>
        <w:t>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</w:t>
      </w:r>
      <w:r w:rsidRPr="00E05A50">
        <w:rPr>
          <w:sz w:val="17"/>
          <w:szCs w:val="17"/>
        </w:rPr>
        <w:t>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</w:t>
      </w:r>
      <w:r w:rsidRPr="00E05A50">
        <w:rPr>
          <w:sz w:val="17"/>
          <w:szCs w:val="17"/>
        </w:rPr>
        <w:t>пьянения</w:t>
      </w:r>
      <w:r w:rsidRPr="00E05A50">
        <w:rPr>
          <w:sz w:val="17"/>
          <w:szCs w:val="17"/>
        </w:rPr>
        <w:t>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</w:t>
      </w:r>
      <w:r w:rsidRPr="00E05A50">
        <w:rPr>
          <w:sz w:val="17"/>
          <w:szCs w:val="17"/>
        </w:rPr>
        <w:t xml:space="preserve">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</w:t>
      </w:r>
      <w:r w:rsidRPr="00E05A50">
        <w:rPr>
          <w:sz w:val="17"/>
          <w:szCs w:val="17"/>
        </w:rPr>
        <w:t>освид</w:t>
      </w:r>
      <w:r w:rsidRPr="00E05A50">
        <w:rPr>
          <w:sz w:val="17"/>
          <w:szCs w:val="17"/>
        </w:rPr>
        <w:t>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Таким образом, суд приходит к выводу, что вина Хакимова Р.Р. в совершении административного прав</w:t>
      </w:r>
      <w:r w:rsidRPr="00E05A50">
        <w:rPr>
          <w:sz w:val="17"/>
          <w:szCs w:val="17"/>
        </w:rPr>
        <w:t>онарушении доказана, поскольку последний 04.01.2022 года оказался от прохождения медицинского освидетельствования на состояние опьянения, что зафиксировано в протоколе №</w:t>
      </w:r>
      <w:r w:rsidRPr="00E05A50">
        <w:rPr>
          <w:sz w:val="17"/>
          <w:szCs w:val="17"/>
        </w:rPr>
        <w:t xml:space="preserve"> от 04.01.2022 года.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С учетом, вышеизложенного, мировой судья приходит к вы</w:t>
      </w:r>
      <w:r w:rsidRPr="00E05A50">
        <w:rPr>
          <w:sz w:val="17"/>
          <w:szCs w:val="17"/>
        </w:rPr>
        <w:t>воду, что действия Хакимова Р.Р. правильно квалифицированы  по ч.1.ст.12.26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 w:rsidRPr="00E05A50">
        <w:rPr>
          <w:sz w:val="17"/>
          <w:szCs w:val="17"/>
        </w:rPr>
        <w:t>ния, если такие действия (бездействие) не содержат уголовно наказуемого деяния.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Суд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</w:t>
      </w:r>
      <w:r w:rsidRPr="00E05A50">
        <w:rPr>
          <w:sz w:val="17"/>
          <w:szCs w:val="17"/>
        </w:rPr>
        <w:t xml:space="preserve"> рассмотрения дела по существу, носят последовательный, непротиворечивый характер. 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Процессуальные документы составлены сотрудниками ГИ</w:t>
      </w:r>
      <w:r w:rsidRPr="00E05A50">
        <w:rPr>
          <w:sz w:val="17"/>
          <w:szCs w:val="17"/>
        </w:rPr>
        <w:t>БДД в пр</w:t>
      </w:r>
      <w:r w:rsidRPr="00E05A50">
        <w:rPr>
          <w:sz w:val="17"/>
          <w:szCs w:val="17"/>
        </w:rPr>
        <w:t xml:space="preserve">еделах их компетенции и в соответствии с действующим законодательством. Отказ Хакимова Р.Р. от прохождения </w:t>
      </w:r>
      <w:r w:rsidRPr="00E05A50">
        <w:rPr>
          <w:sz w:val="17"/>
          <w:szCs w:val="17"/>
        </w:rPr>
        <w:t xml:space="preserve">медицинского освидетельствования на состояние опьянения зафиксирован с учетом установленных законом требований, процедура направления Хакимова Р.Р. на медицинское </w:t>
      </w:r>
      <w:r w:rsidRPr="00E05A50">
        <w:rPr>
          <w:sz w:val="17"/>
          <w:szCs w:val="17"/>
        </w:rPr>
        <w:t>освидетельствование</w:t>
      </w:r>
      <w:r w:rsidRPr="00E05A50">
        <w:rPr>
          <w:sz w:val="17"/>
          <w:szCs w:val="17"/>
        </w:rPr>
        <w:t xml:space="preserve"> на состояние опьянения сотрудниками ГИБДД соблюдена.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           При назн</w:t>
      </w:r>
      <w:r w:rsidRPr="00E05A50">
        <w:rPr>
          <w:sz w:val="17"/>
          <w:szCs w:val="17"/>
        </w:rPr>
        <w:t xml:space="preserve">ачении наказания суд учитывает характер и общественную опасность совершенного правонарушения, личность нарушителя. 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          Смягчающих, отягчающих вину обстоятельств судом не установлено.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           В связи с чем, с учетом представленных материалов дел</w:t>
      </w:r>
      <w:r w:rsidRPr="00E05A50">
        <w:rPr>
          <w:sz w:val="17"/>
          <w:szCs w:val="17"/>
        </w:rPr>
        <w:t>а, суд считает необходимым назначить Хакимову Р.Р.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Руководствуясь ст. 29.10 КоАП РФ, мир</w:t>
      </w:r>
      <w:r w:rsidRPr="00E05A50">
        <w:rPr>
          <w:sz w:val="17"/>
          <w:szCs w:val="17"/>
        </w:rPr>
        <w:t>овой судья</w:t>
      </w:r>
    </w:p>
    <w:p w:rsidR="00A77B3E" w:rsidRPr="00E05A50" w:rsidP="00E05A50">
      <w:pPr>
        <w:jc w:val="center"/>
        <w:rPr>
          <w:sz w:val="17"/>
          <w:szCs w:val="17"/>
        </w:rPr>
      </w:pPr>
      <w:r w:rsidRPr="00E05A50">
        <w:rPr>
          <w:sz w:val="17"/>
          <w:szCs w:val="17"/>
        </w:rPr>
        <w:t>ПОСТАНОВИЛ: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Признать  Хакимова Р.</w:t>
      </w:r>
      <w:r w:rsidRPr="00E05A50">
        <w:rPr>
          <w:sz w:val="17"/>
          <w:szCs w:val="17"/>
        </w:rPr>
        <w:t xml:space="preserve"> Р.</w:t>
      </w:r>
      <w:r w:rsidRPr="00E05A50">
        <w:rPr>
          <w:sz w:val="17"/>
          <w:szCs w:val="17"/>
        </w:rPr>
        <w:t xml:space="preserve"> виновным в совершении административного правонарушения, предусмотренного ч.1.ст.12.26 Кодекса РФ об Административных Правонарушениях, и назначить ему административное наказание в виде администра</w:t>
      </w:r>
      <w:r w:rsidRPr="00E05A50">
        <w:rPr>
          <w:sz w:val="17"/>
          <w:szCs w:val="17"/>
        </w:rPr>
        <w:t>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В соответствии с ч.1. ст. 32.5 КоАП РФ постановление судьи о лишении права управления транспортным средством, за исключением трактор</w:t>
      </w:r>
      <w:r w:rsidRPr="00E05A50">
        <w:rPr>
          <w:sz w:val="17"/>
          <w:szCs w:val="17"/>
        </w:rPr>
        <w:t>а, самоходной машины и других видов техники, исполняется должностными лицами органов внутренних дел.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Разъяснить Хакимову Р.Р., что лицо, лишенное специального права, должно сдать документы, предусмотренные частями 1 - 3.1 статьи 32.6 настоящего Кодекса в О</w:t>
      </w:r>
      <w:r w:rsidRPr="00E05A50">
        <w:rPr>
          <w:sz w:val="17"/>
          <w:szCs w:val="17"/>
        </w:rPr>
        <w:t>ГИБДД УМВД России по адрес (Республика Крым, г. Керчь, ул. Глухова, 5а).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</w:t>
      </w:r>
      <w:r w:rsidRPr="00E05A50">
        <w:rPr>
          <w:sz w:val="17"/>
          <w:szCs w:val="17"/>
        </w:rPr>
        <w:t>зания в виде лишения соответствующего специального права.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</w:t>
      </w:r>
      <w:r w:rsidRPr="00E05A50">
        <w:rPr>
          <w:sz w:val="17"/>
          <w:szCs w:val="17"/>
        </w:rPr>
        <w:t>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В случае уклонен</w:t>
      </w:r>
      <w:r w:rsidRPr="00E05A50">
        <w:rPr>
          <w:sz w:val="17"/>
          <w:szCs w:val="17"/>
        </w:rPr>
        <w:t>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</w:t>
      </w:r>
      <w:r w:rsidRPr="00E05A50">
        <w:rPr>
          <w:sz w:val="17"/>
          <w:szCs w:val="17"/>
        </w:rPr>
        <w:t>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Разъяснить лицу, привлеченному к ад</w:t>
      </w:r>
      <w:r w:rsidRPr="00E05A50">
        <w:rPr>
          <w:sz w:val="17"/>
          <w:szCs w:val="17"/>
        </w:rPr>
        <w:t>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</w:t>
      </w:r>
      <w:r w:rsidRPr="00E05A50">
        <w:rPr>
          <w:sz w:val="17"/>
          <w:szCs w:val="17"/>
        </w:rPr>
        <w:t>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 </w:t>
      </w:r>
      <w:r w:rsidRPr="00E05A50">
        <w:rPr>
          <w:sz w:val="17"/>
          <w:szCs w:val="17"/>
        </w:rPr>
        <w:t>В силу ч.1. ст. 32.6 КоАП РФ исполнение постановления о лишении прав</w:t>
      </w:r>
      <w:r w:rsidRPr="00E05A50">
        <w:rPr>
          <w:sz w:val="17"/>
          <w:szCs w:val="17"/>
        </w:rPr>
        <w:t>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</w:t>
      </w:r>
      <w:r w:rsidRPr="00E05A50">
        <w:rPr>
          <w:sz w:val="17"/>
          <w:szCs w:val="17"/>
        </w:rPr>
        <w:t xml:space="preserve">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</w:t>
      </w:r>
      <w:r w:rsidRPr="00E05A50">
        <w:rPr>
          <w:sz w:val="17"/>
          <w:szCs w:val="17"/>
        </w:rPr>
        <w:t xml:space="preserve"> видами транспортных средств, судов (в том числе маломерных) и другой техн</w:t>
      </w:r>
      <w:r w:rsidRPr="00E05A50">
        <w:rPr>
          <w:sz w:val="17"/>
          <w:szCs w:val="17"/>
        </w:rPr>
        <w:t>ики.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Реквизиты </w:t>
      </w:r>
      <w:r w:rsidRPr="00E05A50">
        <w:rPr>
          <w:sz w:val="17"/>
          <w:szCs w:val="17"/>
        </w:rPr>
        <w:t>для оплаты штрафа: получатель: УФК по Республике Крым (УМВД России по адрес), к/с 03100643000000017500, л/с 04751А92530, ЕКС 40102810645370000035  Отделение  Республика Крым банка России// УФК  по Республике Крым г. Симферополь, БИК 013510002, ИНН 91111000</w:t>
      </w:r>
      <w:r w:rsidRPr="00E05A50">
        <w:rPr>
          <w:sz w:val="17"/>
          <w:szCs w:val="17"/>
        </w:rPr>
        <w:t>242, КПП 911101001, ОКТМО 35715000, КБК 18811601123010001140, УИН 18810491222800000041.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Судебный </w:t>
      </w:r>
      <w:r w:rsidRPr="00E05A50">
        <w:rPr>
          <w:sz w:val="17"/>
          <w:szCs w:val="17"/>
        </w:rPr>
        <w:t xml:space="preserve">участок № 47 Керченского судебного района Республики Крым. </w:t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</w:t>
      </w:r>
      <w:r w:rsidRPr="00E05A50">
        <w:rPr>
          <w:sz w:val="17"/>
          <w:szCs w:val="17"/>
        </w:rPr>
        <w:tab/>
      </w:r>
    </w:p>
    <w:p w:rsidR="00A77B3E" w:rsidRPr="00E05A50" w:rsidP="00E05A50">
      <w:pPr>
        <w:jc w:val="both"/>
        <w:rPr>
          <w:sz w:val="17"/>
          <w:szCs w:val="17"/>
        </w:rPr>
      </w:pPr>
      <w:r w:rsidRPr="00E05A50">
        <w:rPr>
          <w:sz w:val="17"/>
          <w:szCs w:val="17"/>
        </w:rPr>
        <w:t xml:space="preserve"> Мировой судья</w:t>
      </w:r>
      <w:r w:rsidRPr="00E05A50">
        <w:rPr>
          <w:sz w:val="17"/>
          <w:szCs w:val="17"/>
        </w:rPr>
        <w:tab/>
      </w:r>
      <w:r w:rsidRPr="00E05A50">
        <w:rPr>
          <w:sz w:val="17"/>
          <w:szCs w:val="17"/>
        </w:rPr>
        <w:tab/>
        <w:t xml:space="preserve">                              И.Ю. Сергиенко </w:t>
      </w: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  <w:r w:rsidRPr="00E05A50">
        <w:rPr>
          <w:sz w:val="18"/>
          <w:szCs w:val="18"/>
        </w:rPr>
        <w:t xml:space="preserve">                    </w:t>
      </w: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p w:rsidR="00A77B3E" w:rsidRPr="00E05A50" w:rsidP="00E05A50">
      <w:pPr>
        <w:jc w:val="both"/>
        <w:rPr>
          <w:sz w:val="18"/>
          <w:szCs w:val="18"/>
        </w:rPr>
      </w:pPr>
    </w:p>
    <w:sectPr w:rsidSect="00E05A50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50"/>
    <w:rsid w:val="00A77B3E"/>
    <w:rsid w:val="00E05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05A5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0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