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6F3188" w:rsidP="006F3188">
      <w:pPr>
        <w:jc w:val="both"/>
        <w:rPr>
          <w:sz w:val="20"/>
          <w:szCs w:val="20"/>
        </w:rPr>
      </w:pPr>
    </w:p>
    <w:p w:rsidR="00A77B3E" w:rsidRPr="006F3188" w:rsidP="006F3188">
      <w:pPr>
        <w:jc w:val="right"/>
        <w:rPr>
          <w:sz w:val="20"/>
          <w:szCs w:val="20"/>
        </w:rPr>
      </w:pPr>
      <w:r w:rsidRPr="006F3188">
        <w:rPr>
          <w:sz w:val="20"/>
          <w:szCs w:val="20"/>
        </w:rPr>
        <w:t xml:space="preserve">                                                                                                     дело № 5-47-32/2022</w:t>
      </w:r>
    </w:p>
    <w:p w:rsidR="00A77B3E" w:rsidRPr="006F3188" w:rsidP="006F3188">
      <w:pPr>
        <w:jc w:val="both"/>
        <w:rPr>
          <w:sz w:val="20"/>
          <w:szCs w:val="20"/>
        </w:rPr>
      </w:pPr>
    </w:p>
    <w:p w:rsidR="00A77B3E" w:rsidRPr="006F3188" w:rsidP="006F3188">
      <w:pPr>
        <w:jc w:val="center"/>
        <w:rPr>
          <w:sz w:val="20"/>
          <w:szCs w:val="20"/>
        </w:rPr>
      </w:pPr>
      <w:r w:rsidRPr="006F3188">
        <w:rPr>
          <w:sz w:val="20"/>
          <w:szCs w:val="20"/>
        </w:rPr>
        <w:t>ПОСТАНОВЛЕНИЕ</w:t>
      </w:r>
    </w:p>
    <w:p w:rsidR="00A77B3E" w:rsidRPr="006F3188" w:rsidP="006F3188">
      <w:pPr>
        <w:jc w:val="both"/>
        <w:rPr>
          <w:sz w:val="20"/>
          <w:szCs w:val="20"/>
        </w:rPr>
      </w:pPr>
    </w:p>
    <w:p w:rsidR="00A77B3E" w:rsidRPr="006F3188" w:rsidP="006F3188">
      <w:pPr>
        <w:jc w:val="both"/>
        <w:rPr>
          <w:sz w:val="20"/>
          <w:szCs w:val="20"/>
        </w:rPr>
      </w:pPr>
      <w:r w:rsidRPr="006F3188">
        <w:rPr>
          <w:sz w:val="20"/>
          <w:szCs w:val="20"/>
        </w:rPr>
        <w:t xml:space="preserve">29 января 2022 года </w:t>
      </w:r>
      <w:r w:rsidRPr="006F3188">
        <w:rPr>
          <w:sz w:val="20"/>
          <w:szCs w:val="20"/>
        </w:rPr>
        <w:tab/>
      </w:r>
      <w:r w:rsidRPr="006F3188">
        <w:rPr>
          <w:sz w:val="20"/>
          <w:szCs w:val="20"/>
        </w:rPr>
        <w:tab/>
      </w:r>
      <w:r w:rsidRPr="006F3188">
        <w:rPr>
          <w:sz w:val="20"/>
          <w:szCs w:val="20"/>
        </w:rPr>
        <w:tab/>
        <w:t xml:space="preserve">                    </w:t>
      </w:r>
      <w:r w:rsidRPr="006F3188">
        <w:rPr>
          <w:sz w:val="20"/>
          <w:szCs w:val="20"/>
        </w:rPr>
        <w:tab/>
      </w:r>
      <w:r w:rsidRPr="006F3188">
        <w:rPr>
          <w:sz w:val="20"/>
          <w:szCs w:val="20"/>
        </w:rPr>
        <w:tab/>
      </w:r>
      <w:r w:rsidRPr="006F3188">
        <w:rPr>
          <w:sz w:val="20"/>
          <w:szCs w:val="20"/>
        </w:rPr>
        <w:tab/>
      </w:r>
      <w:r w:rsidRPr="006F3188">
        <w:rPr>
          <w:sz w:val="20"/>
          <w:szCs w:val="20"/>
        </w:rPr>
        <w:tab/>
        <w:t xml:space="preserve">         г. Керчь</w:t>
      </w:r>
    </w:p>
    <w:p w:rsidR="00A77B3E" w:rsidRPr="006F3188" w:rsidP="006F3188">
      <w:pPr>
        <w:jc w:val="both"/>
        <w:rPr>
          <w:sz w:val="20"/>
          <w:szCs w:val="20"/>
        </w:rPr>
      </w:pPr>
      <w:r w:rsidRPr="006F3188">
        <w:rPr>
          <w:sz w:val="20"/>
          <w:szCs w:val="20"/>
        </w:rPr>
        <w:t xml:space="preserve"> </w:t>
      </w:r>
    </w:p>
    <w:p w:rsidR="00A77B3E" w:rsidRPr="006F3188" w:rsidP="006F3188">
      <w:pPr>
        <w:jc w:val="both"/>
        <w:rPr>
          <w:sz w:val="20"/>
          <w:szCs w:val="20"/>
        </w:rPr>
      </w:pPr>
      <w:r w:rsidRPr="006F3188">
        <w:rPr>
          <w:sz w:val="20"/>
          <w:szCs w:val="20"/>
        </w:rPr>
        <w:t xml:space="preserve">Мировой судья судебного участка № 47 Керченского судебного района (городской округ Керчь) Республики Крым (участок расположен по ул. Фурманова, д. 9 в г. Керчи) Сергиенко И.Ю.,  рассмотрев в открытом судебном заседании дело об административном правонарушении в отношении </w:t>
      </w:r>
      <w:r w:rsidRPr="006F3188">
        <w:rPr>
          <w:sz w:val="20"/>
          <w:szCs w:val="20"/>
        </w:rPr>
        <w:t>Висаргова</w:t>
      </w:r>
      <w:r w:rsidRPr="006F3188">
        <w:rPr>
          <w:sz w:val="20"/>
          <w:szCs w:val="20"/>
        </w:rPr>
        <w:t xml:space="preserve"> А. Б. паспортные данные,  зарегистрированного по адресу: адрес, проживающего по адресу: адрес, анкетные данные, привлекаемого к административной ответственности по ч.2. ст</w:t>
      </w:r>
      <w:r w:rsidRPr="006F3188">
        <w:rPr>
          <w:sz w:val="20"/>
          <w:szCs w:val="20"/>
        </w:rPr>
        <w:t>. 12.26 КоАП РФ,</w:t>
      </w:r>
    </w:p>
    <w:p w:rsidR="00A77B3E" w:rsidRPr="006F3188" w:rsidP="006F3188">
      <w:pPr>
        <w:jc w:val="center"/>
        <w:rPr>
          <w:sz w:val="20"/>
          <w:szCs w:val="20"/>
        </w:rPr>
      </w:pPr>
      <w:r w:rsidRPr="006F3188">
        <w:rPr>
          <w:sz w:val="20"/>
          <w:szCs w:val="20"/>
        </w:rPr>
        <w:t>УСТАНОВИЛ:</w:t>
      </w:r>
    </w:p>
    <w:p w:rsidR="00A77B3E" w:rsidRPr="006F3188" w:rsidP="006F3188">
      <w:pPr>
        <w:jc w:val="both"/>
        <w:rPr>
          <w:sz w:val="20"/>
          <w:szCs w:val="20"/>
        </w:rPr>
      </w:pPr>
      <w:r w:rsidRPr="006F3188">
        <w:rPr>
          <w:sz w:val="20"/>
          <w:szCs w:val="20"/>
        </w:rPr>
        <w:t xml:space="preserve">       Согласно протоколу об административном правонарушении 82 АП № от 02.01.2022 года  </w:t>
      </w:r>
      <w:r w:rsidRPr="006F3188">
        <w:rPr>
          <w:sz w:val="20"/>
          <w:szCs w:val="20"/>
        </w:rPr>
        <w:t>Висаргов</w:t>
      </w:r>
      <w:r w:rsidRPr="006F3188">
        <w:rPr>
          <w:sz w:val="20"/>
          <w:szCs w:val="20"/>
        </w:rPr>
        <w:t xml:space="preserve"> А.Б. 02.01.2022 года </w:t>
      </w:r>
      <w:r w:rsidRPr="006F3188">
        <w:rPr>
          <w:sz w:val="20"/>
          <w:szCs w:val="20"/>
        </w:rPr>
        <w:t>в</w:t>
      </w:r>
      <w:r w:rsidRPr="006F3188">
        <w:rPr>
          <w:sz w:val="20"/>
          <w:szCs w:val="20"/>
        </w:rPr>
        <w:t xml:space="preserve"> время по адрес г. Керчи управлял транспортным средством марка, государственный регистрационный знак № с признаками опьянения: резкое изменение окраски кожных покровов лица, не имея права управления транспортными средствами, 02.01.2022 года в время по адрес г. Керчи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ПДД. </w:t>
      </w:r>
    </w:p>
    <w:p w:rsidR="00A77B3E" w:rsidRPr="006F3188" w:rsidP="006F3188">
      <w:pPr>
        <w:jc w:val="both"/>
        <w:rPr>
          <w:sz w:val="20"/>
          <w:szCs w:val="20"/>
        </w:rPr>
      </w:pPr>
      <w:r w:rsidRPr="006F3188">
        <w:rPr>
          <w:sz w:val="20"/>
          <w:szCs w:val="20"/>
        </w:rPr>
        <w:t xml:space="preserve">       В судебном заседании </w:t>
      </w:r>
      <w:r w:rsidRPr="006F3188">
        <w:rPr>
          <w:sz w:val="20"/>
          <w:szCs w:val="20"/>
        </w:rPr>
        <w:t>Висаргов</w:t>
      </w:r>
      <w:r w:rsidRPr="006F3188">
        <w:rPr>
          <w:sz w:val="20"/>
          <w:szCs w:val="20"/>
        </w:rPr>
        <w:t xml:space="preserve"> А.Б. вину в совершенном административном правонарушении признал, с протоколом согласился, пояснил, что отказался от прохождения медицинского освидетельствования на состояние опьянения.  </w:t>
      </w:r>
    </w:p>
    <w:p w:rsidR="00A77B3E" w:rsidRPr="006F3188" w:rsidP="006F3188">
      <w:pPr>
        <w:jc w:val="both"/>
        <w:rPr>
          <w:sz w:val="20"/>
          <w:szCs w:val="20"/>
        </w:rPr>
      </w:pPr>
      <w:r w:rsidRPr="006F3188">
        <w:rPr>
          <w:sz w:val="20"/>
          <w:szCs w:val="20"/>
        </w:rPr>
        <w:t xml:space="preserve">Выслушав </w:t>
      </w:r>
      <w:r w:rsidRPr="006F3188">
        <w:rPr>
          <w:sz w:val="20"/>
          <w:szCs w:val="20"/>
        </w:rPr>
        <w:t>Висаргова</w:t>
      </w:r>
      <w:r w:rsidRPr="006F3188">
        <w:rPr>
          <w:sz w:val="20"/>
          <w:szCs w:val="20"/>
        </w:rPr>
        <w:t xml:space="preserve"> А.Б., исследовав материалы дела, просмотрев видеозапись АП, суд приходит к следующему.</w:t>
      </w:r>
    </w:p>
    <w:p w:rsidR="00A77B3E" w:rsidRPr="006F3188" w:rsidP="006F3188">
      <w:pPr>
        <w:jc w:val="both"/>
        <w:rPr>
          <w:sz w:val="20"/>
          <w:szCs w:val="20"/>
        </w:rPr>
      </w:pPr>
      <w:r w:rsidRPr="006F3188">
        <w:rPr>
          <w:sz w:val="20"/>
          <w:szCs w:val="20"/>
        </w:rPr>
        <w:t>Согласно п.3 Правил освидетельствовании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 Правительства РФ от 26.06.2008г. № 475, достаточными основаниями полагать, что водитель транспортного средства находится в состоянии опьянения, является наличие одного</w:t>
      </w:r>
      <w:r w:rsidRPr="006F3188">
        <w:rPr>
          <w:sz w:val="20"/>
          <w:szCs w:val="20"/>
        </w:rPr>
        <w:t xml:space="preserve">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RPr="006F3188" w:rsidP="006F3188">
      <w:pPr>
        <w:jc w:val="both"/>
        <w:rPr>
          <w:sz w:val="20"/>
          <w:szCs w:val="20"/>
        </w:rPr>
      </w:pPr>
      <w:r w:rsidRPr="006F3188">
        <w:rPr>
          <w:sz w:val="20"/>
          <w:szCs w:val="20"/>
        </w:rPr>
        <w:t xml:space="preserve">Из материалов дела усматривается, что </w:t>
      </w:r>
      <w:r w:rsidRPr="006F3188">
        <w:rPr>
          <w:sz w:val="20"/>
          <w:szCs w:val="20"/>
        </w:rPr>
        <w:t>Висаргов</w:t>
      </w:r>
      <w:r w:rsidRPr="006F3188">
        <w:rPr>
          <w:sz w:val="20"/>
          <w:szCs w:val="20"/>
        </w:rPr>
        <w:t xml:space="preserve"> А.Б. 02.01.2022 года </w:t>
      </w:r>
      <w:r w:rsidRPr="006F3188">
        <w:rPr>
          <w:sz w:val="20"/>
          <w:szCs w:val="20"/>
        </w:rPr>
        <w:t>в</w:t>
      </w:r>
      <w:r w:rsidRPr="006F3188">
        <w:rPr>
          <w:sz w:val="20"/>
          <w:szCs w:val="20"/>
        </w:rPr>
        <w:t xml:space="preserve"> время по адрес г. Керчи управлял транспортным средством марка, государственный регистрационный знак № с признаками опьянения: резкое изменение окраски кожных покровов лица, не имея права управления транспортными средствами, 02.01.2022 года в время по адрес г. Керчи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ПДД.</w:t>
      </w:r>
    </w:p>
    <w:p w:rsidR="00A77B3E" w:rsidRPr="006F3188" w:rsidP="006F3188">
      <w:pPr>
        <w:jc w:val="both"/>
        <w:rPr>
          <w:sz w:val="20"/>
          <w:szCs w:val="20"/>
        </w:rPr>
      </w:pPr>
      <w:r w:rsidRPr="006F3188">
        <w:rPr>
          <w:sz w:val="20"/>
          <w:szCs w:val="20"/>
        </w:rPr>
        <w:t xml:space="preserve">        </w:t>
      </w:r>
      <w:r w:rsidRPr="006F3188">
        <w:rPr>
          <w:sz w:val="20"/>
          <w:szCs w:val="20"/>
        </w:rPr>
        <w:t xml:space="preserve">Вина </w:t>
      </w:r>
      <w:r w:rsidRPr="006F3188">
        <w:rPr>
          <w:sz w:val="20"/>
          <w:szCs w:val="20"/>
        </w:rPr>
        <w:t>Висаргова</w:t>
      </w:r>
      <w:r w:rsidRPr="006F3188">
        <w:rPr>
          <w:sz w:val="20"/>
          <w:szCs w:val="20"/>
        </w:rPr>
        <w:t xml:space="preserve"> А.Б. в совершении административного правонарушения, кроме его признания,  подтверждается также протоколом об отстранении от управления транспортными средствами 82 ОТ № от 02.01.2022 года, актом 82 АО № от 02.01.2022 года освидетельствования на состояние алкогольного опьянения, согласно которого освидетельствование </w:t>
      </w:r>
      <w:r w:rsidRPr="006F3188">
        <w:rPr>
          <w:sz w:val="20"/>
          <w:szCs w:val="20"/>
        </w:rPr>
        <w:t>Висаргова</w:t>
      </w:r>
      <w:r w:rsidRPr="006F3188">
        <w:rPr>
          <w:sz w:val="20"/>
          <w:szCs w:val="20"/>
        </w:rPr>
        <w:t xml:space="preserve"> А.Б. на состояние алкогольного опьянения не проводилось, в связи с отказом последнего от указанной процедуры, протоколом 50 МВ № от</w:t>
      </w:r>
      <w:r w:rsidRPr="006F3188">
        <w:rPr>
          <w:sz w:val="20"/>
          <w:szCs w:val="20"/>
        </w:rPr>
        <w:t xml:space="preserve"> </w:t>
      </w:r>
      <w:r w:rsidRPr="006F3188">
        <w:rPr>
          <w:sz w:val="20"/>
          <w:szCs w:val="20"/>
        </w:rPr>
        <w:t xml:space="preserve">02.01.2022 года о направлении на медицинское освидетельствование на состояние опьянения, согласно которому  </w:t>
      </w:r>
      <w:r w:rsidRPr="006F3188">
        <w:rPr>
          <w:sz w:val="20"/>
          <w:szCs w:val="20"/>
        </w:rPr>
        <w:t>Висаргов</w:t>
      </w:r>
      <w:r w:rsidRPr="006F3188">
        <w:rPr>
          <w:sz w:val="20"/>
          <w:szCs w:val="20"/>
        </w:rPr>
        <w:t xml:space="preserve"> А.Б. отказался от прохождения медицинского освидетельствования, что зафиксировано в протоколе и данный факт в судебном заседании подтвердил </w:t>
      </w:r>
      <w:r w:rsidRPr="006F3188">
        <w:rPr>
          <w:sz w:val="20"/>
          <w:szCs w:val="20"/>
        </w:rPr>
        <w:t>Висаргов</w:t>
      </w:r>
      <w:r w:rsidRPr="006F3188">
        <w:rPr>
          <w:sz w:val="20"/>
          <w:szCs w:val="20"/>
        </w:rPr>
        <w:t xml:space="preserve"> А.Б., справкой начальника ОГИБДД УМВД России по г. Керчи от 12.01.2022 года, согласно которой </w:t>
      </w:r>
      <w:r w:rsidRPr="006F3188">
        <w:rPr>
          <w:sz w:val="20"/>
          <w:szCs w:val="20"/>
        </w:rPr>
        <w:t>Висаргов</w:t>
      </w:r>
      <w:r w:rsidRPr="006F3188">
        <w:rPr>
          <w:sz w:val="20"/>
          <w:szCs w:val="20"/>
        </w:rPr>
        <w:t xml:space="preserve"> А.Б. водительское удостоверение сдал 08.06.2014 года в ГИБДД, не выполнил условий</w:t>
      </w:r>
      <w:r w:rsidRPr="006F3188">
        <w:rPr>
          <w:sz w:val="20"/>
          <w:szCs w:val="20"/>
        </w:rPr>
        <w:t xml:space="preserve">, указанных в ч.4.1. ст. 32.6 КоАП РФ, при этом срок действия водительского удостоверения истек 03.02.2021 </w:t>
      </w:r>
      <w:r w:rsidRPr="006F3188">
        <w:rPr>
          <w:sz w:val="20"/>
          <w:szCs w:val="20"/>
        </w:rPr>
        <w:t>года</w:t>
      </w:r>
      <w:r w:rsidRPr="006F3188">
        <w:rPr>
          <w:sz w:val="20"/>
          <w:szCs w:val="20"/>
        </w:rPr>
        <w:t xml:space="preserve"> и оно было уничтожено, видеозаписью АП.  </w:t>
      </w:r>
    </w:p>
    <w:p w:rsidR="00A77B3E" w:rsidRPr="006F3188" w:rsidP="006F3188">
      <w:pPr>
        <w:jc w:val="both"/>
        <w:rPr>
          <w:sz w:val="20"/>
          <w:szCs w:val="20"/>
        </w:rPr>
      </w:pPr>
      <w:r w:rsidRPr="006F3188">
        <w:rPr>
          <w:sz w:val="20"/>
          <w:szCs w:val="20"/>
        </w:rPr>
        <w:t>В соответствии с п. 2.3.2 ПДД – водитель по требованию уполномоченных должностных лиц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RPr="006F3188" w:rsidP="006F3188">
      <w:pPr>
        <w:jc w:val="both"/>
        <w:rPr>
          <w:sz w:val="20"/>
          <w:szCs w:val="20"/>
        </w:rPr>
      </w:pPr>
      <w:r w:rsidRPr="006F3188">
        <w:rPr>
          <w:sz w:val="20"/>
          <w:szCs w:val="20"/>
        </w:rPr>
        <w:t xml:space="preserve">Таким образом, суд действия  </w:t>
      </w:r>
      <w:r w:rsidRPr="006F3188">
        <w:rPr>
          <w:sz w:val="20"/>
          <w:szCs w:val="20"/>
        </w:rPr>
        <w:t>Висаргова</w:t>
      </w:r>
      <w:r w:rsidRPr="006F3188">
        <w:rPr>
          <w:sz w:val="20"/>
          <w:szCs w:val="20"/>
        </w:rPr>
        <w:t xml:space="preserve"> А.Б. квалифицирует по ч. 2 ст. 12.26.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деяния.</w:t>
      </w:r>
    </w:p>
    <w:p w:rsidR="00A77B3E" w:rsidRPr="006F3188" w:rsidP="006F3188">
      <w:pPr>
        <w:jc w:val="both"/>
        <w:rPr>
          <w:sz w:val="20"/>
          <w:szCs w:val="20"/>
        </w:rPr>
      </w:pPr>
      <w:r w:rsidRPr="006F3188">
        <w:rPr>
          <w:sz w:val="20"/>
          <w:szCs w:val="20"/>
        </w:rPr>
        <w:t xml:space="preserve">В соответствии с ч.2. ст. 3.9. </w:t>
      </w:r>
      <w:r w:rsidRPr="006F3188">
        <w:rPr>
          <w:sz w:val="20"/>
          <w:szCs w:val="20"/>
        </w:rPr>
        <w:t>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</w:t>
      </w:r>
      <w:r w:rsidRPr="006F3188">
        <w:rPr>
          <w:sz w:val="20"/>
          <w:szCs w:val="20"/>
        </w:rPr>
        <w:t xml:space="preserve"> внутренних дел, органов и учреждений уголовно-исполнительной системы, Государственной противопожарной службы, органов по </w:t>
      </w:r>
      <w:r w:rsidRPr="006F3188">
        <w:rPr>
          <w:sz w:val="20"/>
          <w:szCs w:val="20"/>
        </w:rPr>
        <w:t>контролю за</w:t>
      </w:r>
      <w:r w:rsidRPr="006F3188">
        <w:rPr>
          <w:sz w:val="20"/>
          <w:szCs w:val="20"/>
        </w:rPr>
        <w:t xml:space="preserve"> оборотом наркотических средств и психотропных веществ и таможенных органов.</w:t>
      </w:r>
    </w:p>
    <w:p w:rsidR="00A77B3E" w:rsidRPr="006F3188" w:rsidP="006F3188">
      <w:pPr>
        <w:jc w:val="both"/>
        <w:rPr>
          <w:sz w:val="20"/>
          <w:szCs w:val="20"/>
        </w:rPr>
      </w:pPr>
      <w:r w:rsidRPr="006F3188">
        <w:rPr>
          <w:sz w:val="20"/>
          <w:szCs w:val="20"/>
        </w:rPr>
        <w:t>Смягчающих, отягчающих вину обстоятельств суд не усматривает.</w:t>
      </w:r>
    </w:p>
    <w:p w:rsidR="00A77B3E" w:rsidRPr="006F3188" w:rsidP="006F3188">
      <w:pPr>
        <w:jc w:val="both"/>
        <w:rPr>
          <w:sz w:val="20"/>
          <w:szCs w:val="20"/>
        </w:rPr>
      </w:pPr>
      <w:r w:rsidRPr="006F3188">
        <w:rPr>
          <w:sz w:val="20"/>
          <w:szCs w:val="20"/>
        </w:rPr>
        <w:t xml:space="preserve">         </w:t>
      </w:r>
      <w:r w:rsidRPr="006F3188">
        <w:rPr>
          <w:sz w:val="20"/>
          <w:szCs w:val="20"/>
        </w:rPr>
        <w:t xml:space="preserve">В связи с вышеизложенным, суд считает необходимым назначить </w:t>
      </w:r>
      <w:r w:rsidRPr="006F3188">
        <w:rPr>
          <w:sz w:val="20"/>
          <w:szCs w:val="20"/>
        </w:rPr>
        <w:t>Висаргову</w:t>
      </w:r>
      <w:r w:rsidRPr="006F3188">
        <w:rPr>
          <w:sz w:val="20"/>
          <w:szCs w:val="20"/>
        </w:rPr>
        <w:t xml:space="preserve"> А.Б. административное наказание в виде ареста, поскольку он не относится к категории граждан, к которым не может применяться административный арест.</w:t>
      </w:r>
    </w:p>
    <w:p w:rsidR="00A77B3E" w:rsidRPr="006F3188" w:rsidP="006F3188">
      <w:pPr>
        <w:jc w:val="both"/>
        <w:rPr>
          <w:sz w:val="20"/>
          <w:szCs w:val="20"/>
        </w:rPr>
      </w:pPr>
      <w:r w:rsidRPr="006F3188">
        <w:rPr>
          <w:sz w:val="20"/>
          <w:szCs w:val="20"/>
        </w:rPr>
        <w:t xml:space="preserve">       На основании </w:t>
      </w:r>
      <w:r w:rsidRPr="006F3188">
        <w:rPr>
          <w:sz w:val="20"/>
          <w:szCs w:val="20"/>
        </w:rPr>
        <w:t>изложенного</w:t>
      </w:r>
      <w:r w:rsidRPr="006F3188">
        <w:rPr>
          <w:sz w:val="20"/>
          <w:szCs w:val="20"/>
        </w:rPr>
        <w:t xml:space="preserve">, руководствуясь </w:t>
      </w:r>
      <w:r w:rsidRPr="006F3188">
        <w:rPr>
          <w:sz w:val="20"/>
          <w:szCs w:val="20"/>
        </w:rPr>
        <w:t>ст.ст</w:t>
      </w:r>
      <w:r w:rsidRPr="006F3188">
        <w:rPr>
          <w:sz w:val="20"/>
          <w:szCs w:val="20"/>
        </w:rPr>
        <w:t>. 29.9, 29.10 КоАП РФ, судья</w:t>
      </w:r>
      <w:r w:rsidRPr="006F3188">
        <w:rPr>
          <w:sz w:val="20"/>
          <w:szCs w:val="20"/>
        </w:rPr>
        <w:tab/>
      </w:r>
    </w:p>
    <w:p w:rsidR="00A77B3E" w:rsidRPr="006F3188" w:rsidP="006F3188">
      <w:pPr>
        <w:jc w:val="center"/>
        <w:rPr>
          <w:sz w:val="20"/>
          <w:szCs w:val="20"/>
        </w:rPr>
      </w:pPr>
      <w:r w:rsidRPr="006F3188">
        <w:rPr>
          <w:sz w:val="20"/>
          <w:szCs w:val="20"/>
        </w:rPr>
        <w:t>ПОСТАНОВИЛ:</w:t>
      </w:r>
    </w:p>
    <w:p w:rsidR="00A77B3E" w:rsidRPr="006F3188" w:rsidP="006F3188">
      <w:pPr>
        <w:jc w:val="both"/>
        <w:rPr>
          <w:sz w:val="20"/>
          <w:szCs w:val="20"/>
        </w:rPr>
      </w:pPr>
      <w:r w:rsidRPr="006F3188">
        <w:rPr>
          <w:sz w:val="20"/>
          <w:szCs w:val="20"/>
        </w:rPr>
        <w:t xml:space="preserve">Признать </w:t>
      </w:r>
      <w:r w:rsidRPr="006F3188">
        <w:rPr>
          <w:sz w:val="20"/>
          <w:szCs w:val="20"/>
        </w:rPr>
        <w:t>Висаргова</w:t>
      </w:r>
      <w:r w:rsidRPr="006F3188">
        <w:rPr>
          <w:sz w:val="20"/>
          <w:szCs w:val="20"/>
        </w:rPr>
        <w:t xml:space="preserve"> А. Б. виновным в совершении административного правонарушения, предусмотренного ч. 2 ст. 12.26 КоАП РФ, и подвергнуть его административному наказанию в виде административного ареста сроком на 14 (четырнадцать) суток. </w:t>
      </w:r>
    </w:p>
    <w:p w:rsidR="00A77B3E" w:rsidRPr="006F3188" w:rsidP="006F3188">
      <w:pPr>
        <w:jc w:val="both"/>
        <w:rPr>
          <w:sz w:val="20"/>
          <w:szCs w:val="20"/>
        </w:rPr>
      </w:pPr>
      <w:r w:rsidRPr="006F3188">
        <w:rPr>
          <w:sz w:val="20"/>
          <w:szCs w:val="20"/>
        </w:rPr>
        <w:t xml:space="preserve">Срок административного ареста исчислять </w:t>
      </w:r>
      <w:r w:rsidRPr="006F3188">
        <w:rPr>
          <w:sz w:val="20"/>
          <w:szCs w:val="20"/>
        </w:rPr>
        <w:t>Висаргову</w:t>
      </w:r>
      <w:r w:rsidRPr="006F3188">
        <w:rPr>
          <w:sz w:val="20"/>
          <w:szCs w:val="20"/>
        </w:rPr>
        <w:t xml:space="preserve"> А. Б. с время  29 января 2022 года.</w:t>
      </w:r>
    </w:p>
    <w:p w:rsidR="00A77B3E" w:rsidRPr="006F3188" w:rsidP="006F3188">
      <w:pPr>
        <w:jc w:val="both"/>
        <w:rPr>
          <w:sz w:val="20"/>
          <w:szCs w:val="20"/>
        </w:rPr>
      </w:pPr>
      <w:r w:rsidRPr="006F3188">
        <w:rPr>
          <w:sz w:val="20"/>
          <w:szCs w:val="20"/>
        </w:rPr>
        <w:t>Постановление  подлежит исполнению в соответствии с ч.1. ст. 32.8 КоАП РФ.</w:t>
      </w:r>
    </w:p>
    <w:p w:rsidR="00A77B3E" w:rsidRPr="006F3188" w:rsidP="006F3188">
      <w:pPr>
        <w:jc w:val="both"/>
        <w:rPr>
          <w:sz w:val="20"/>
          <w:szCs w:val="20"/>
        </w:rPr>
      </w:pPr>
      <w:r w:rsidRPr="006F3188">
        <w:rPr>
          <w:sz w:val="20"/>
          <w:szCs w:val="20"/>
        </w:rPr>
        <w:t xml:space="preserve">          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47 Керченского судебного района РК.</w:t>
      </w:r>
    </w:p>
    <w:p w:rsidR="00A77B3E" w:rsidRPr="006F3188" w:rsidP="006F3188">
      <w:pPr>
        <w:jc w:val="both"/>
        <w:rPr>
          <w:sz w:val="20"/>
          <w:szCs w:val="20"/>
        </w:rPr>
      </w:pPr>
      <w:r w:rsidRPr="006F3188">
        <w:rPr>
          <w:sz w:val="20"/>
          <w:szCs w:val="20"/>
        </w:rPr>
        <w:t xml:space="preserve">           </w:t>
      </w:r>
    </w:p>
    <w:p w:rsidR="00A77B3E" w:rsidRPr="006F3188" w:rsidP="006F3188">
      <w:pPr>
        <w:jc w:val="both"/>
        <w:rPr>
          <w:sz w:val="20"/>
          <w:szCs w:val="20"/>
        </w:rPr>
      </w:pPr>
      <w:r w:rsidRPr="006F3188">
        <w:rPr>
          <w:sz w:val="20"/>
          <w:szCs w:val="20"/>
        </w:rPr>
        <w:t xml:space="preserve">          Мировой судья                                                      И.Ю. Сергиенко</w:t>
      </w:r>
    </w:p>
    <w:p w:rsidR="00A77B3E" w:rsidRPr="006F3188" w:rsidP="006F3188">
      <w:pPr>
        <w:jc w:val="both"/>
        <w:rPr>
          <w:sz w:val="20"/>
          <w:szCs w:val="20"/>
        </w:rPr>
      </w:pPr>
      <w:r w:rsidRPr="006F3188">
        <w:rPr>
          <w:sz w:val="20"/>
          <w:szCs w:val="20"/>
        </w:rPr>
        <w:t xml:space="preserve"> </w:t>
      </w:r>
    </w:p>
    <w:p w:rsidR="00A77B3E" w:rsidRPr="006F3188" w:rsidP="006F3188">
      <w:pPr>
        <w:jc w:val="both"/>
        <w:rPr>
          <w:sz w:val="20"/>
          <w:szCs w:val="20"/>
        </w:rPr>
      </w:pPr>
    </w:p>
    <w:p w:rsidR="00A77B3E" w:rsidRPr="006F3188" w:rsidP="006F3188">
      <w:pPr>
        <w:jc w:val="both"/>
        <w:rPr>
          <w:sz w:val="20"/>
          <w:szCs w:val="20"/>
        </w:rPr>
      </w:pPr>
    </w:p>
    <w:p w:rsidR="00A77B3E" w:rsidRPr="006F3188" w:rsidP="006F3188">
      <w:pPr>
        <w:jc w:val="both"/>
        <w:rPr>
          <w:sz w:val="20"/>
          <w:szCs w:val="20"/>
        </w:rPr>
      </w:pPr>
    </w:p>
    <w:sectPr w:rsidSect="006F3188"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88"/>
    <w:rsid w:val="006F3188"/>
    <w:rsid w:val="00A77B3E"/>
    <w:rsid w:val="00DE7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