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RPr="007B71FF" w:rsidP="007B71FF">
      <w:pPr>
        <w:jc w:val="both"/>
        <w:rPr>
          <w:sz w:val="22"/>
          <w:szCs w:val="22"/>
        </w:rPr>
      </w:pPr>
    </w:p>
    <w:p w:rsidR="00A77B3E" w:rsidRPr="007B71FF" w:rsidP="007B71FF">
      <w:pPr>
        <w:jc w:val="right"/>
        <w:rPr>
          <w:sz w:val="22"/>
          <w:szCs w:val="22"/>
        </w:rPr>
      </w:pPr>
      <w:r w:rsidRPr="007B71FF">
        <w:rPr>
          <w:sz w:val="22"/>
          <w:szCs w:val="22"/>
        </w:rPr>
        <w:t xml:space="preserve">                                                                                               дело № 5-47-72/2021</w:t>
      </w:r>
    </w:p>
    <w:p w:rsidR="00A77B3E" w:rsidRPr="007B71FF" w:rsidP="007B71FF">
      <w:pPr>
        <w:jc w:val="both"/>
        <w:rPr>
          <w:sz w:val="22"/>
          <w:szCs w:val="22"/>
        </w:rPr>
      </w:pPr>
    </w:p>
    <w:p w:rsidR="00A77B3E" w:rsidRPr="007B71FF" w:rsidP="007B71FF">
      <w:pPr>
        <w:jc w:val="center"/>
        <w:rPr>
          <w:sz w:val="22"/>
          <w:szCs w:val="22"/>
        </w:rPr>
      </w:pPr>
      <w:r w:rsidRPr="007B71FF">
        <w:rPr>
          <w:sz w:val="22"/>
          <w:szCs w:val="22"/>
        </w:rPr>
        <w:t>ПОСТАНОВЛЕНИЕ</w:t>
      </w:r>
    </w:p>
    <w:p w:rsidR="00A77B3E" w:rsidRPr="007B71FF" w:rsidP="007B71FF">
      <w:pPr>
        <w:jc w:val="both"/>
        <w:rPr>
          <w:sz w:val="22"/>
          <w:szCs w:val="22"/>
        </w:rPr>
      </w:pPr>
      <w:r w:rsidRPr="007B71FF">
        <w:rPr>
          <w:sz w:val="22"/>
          <w:szCs w:val="22"/>
        </w:rPr>
        <w:t xml:space="preserve">08 апреля 2021 год </w:t>
      </w:r>
      <w:r w:rsidRPr="007B71FF">
        <w:rPr>
          <w:sz w:val="22"/>
          <w:szCs w:val="22"/>
        </w:rPr>
        <w:tab/>
      </w:r>
      <w:r w:rsidRPr="007B71FF">
        <w:rPr>
          <w:sz w:val="22"/>
          <w:szCs w:val="22"/>
        </w:rPr>
        <w:tab/>
      </w:r>
      <w:r w:rsidRPr="007B71FF">
        <w:rPr>
          <w:sz w:val="22"/>
          <w:szCs w:val="22"/>
        </w:rPr>
        <w:tab/>
      </w:r>
      <w:r w:rsidRPr="007B71FF">
        <w:rPr>
          <w:sz w:val="22"/>
          <w:szCs w:val="22"/>
        </w:rPr>
        <w:tab/>
      </w:r>
      <w:r w:rsidRPr="007B71FF">
        <w:rPr>
          <w:sz w:val="22"/>
          <w:szCs w:val="22"/>
        </w:rPr>
        <w:tab/>
      </w:r>
      <w:r w:rsidRPr="007B71FF">
        <w:rPr>
          <w:sz w:val="22"/>
          <w:szCs w:val="22"/>
        </w:rPr>
        <w:tab/>
      </w:r>
      <w:r w:rsidRPr="007B71FF">
        <w:rPr>
          <w:sz w:val="22"/>
          <w:szCs w:val="22"/>
        </w:rPr>
        <w:tab/>
      </w:r>
      <w:r w:rsidRPr="007B71FF">
        <w:rPr>
          <w:sz w:val="22"/>
          <w:szCs w:val="22"/>
        </w:rPr>
        <w:tab/>
      </w:r>
      <w:r w:rsidRPr="007B71FF">
        <w:rPr>
          <w:sz w:val="22"/>
          <w:szCs w:val="22"/>
        </w:rPr>
        <w:tab/>
      </w:r>
      <w:r w:rsidRPr="007B71FF">
        <w:rPr>
          <w:sz w:val="22"/>
          <w:szCs w:val="22"/>
        </w:rPr>
        <w:tab/>
        <w:t>г. Керчь</w:t>
      </w:r>
    </w:p>
    <w:p w:rsidR="00A77B3E" w:rsidRPr="007B71FF" w:rsidP="007B71FF">
      <w:pPr>
        <w:jc w:val="both"/>
        <w:rPr>
          <w:sz w:val="22"/>
          <w:szCs w:val="22"/>
        </w:rPr>
      </w:pPr>
    </w:p>
    <w:p w:rsidR="00A77B3E" w:rsidRPr="007B71FF" w:rsidP="007B71FF">
      <w:pPr>
        <w:jc w:val="both"/>
        <w:rPr>
          <w:sz w:val="22"/>
          <w:szCs w:val="22"/>
        </w:rPr>
      </w:pPr>
      <w:r w:rsidRPr="007B71FF">
        <w:rPr>
          <w:sz w:val="22"/>
          <w:szCs w:val="22"/>
        </w:rPr>
        <w:t>Мировой судья судебного участка № 47 Керченского судебного района Республики Крым (г. Керчь, ул. Фурманова,9) Сергиенко И.Ю., рассмотрев в открытом судебном заседании дело об административном правонарушении, предусмотренном ч.1.ст.12.26 КоАП РФ в отношении Залеского Р</w:t>
      </w:r>
      <w:r w:rsidR="001B3BA0">
        <w:rPr>
          <w:sz w:val="22"/>
          <w:szCs w:val="22"/>
        </w:rPr>
        <w:t>.</w:t>
      </w:r>
      <w:r w:rsidRPr="007B71FF">
        <w:rPr>
          <w:sz w:val="22"/>
          <w:szCs w:val="22"/>
        </w:rPr>
        <w:t xml:space="preserve"> В</w:t>
      </w:r>
      <w:r w:rsidR="001B3BA0">
        <w:rPr>
          <w:sz w:val="22"/>
          <w:szCs w:val="22"/>
        </w:rPr>
        <w:t>.</w:t>
      </w:r>
      <w:r w:rsidRPr="007B71FF">
        <w:rPr>
          <w:sz w:val="22"/>
          <w:szCs w:val="22"/>
        </w:rPr>
        <w:t xml:space="preserve"> паспортные данные, зарегистрированного и проживающего по адресу: адрес, /анкетные данные/, </w:t>
      </w:r>
    </w:p>
    <w:p w:rsidR="00A77B3E" w:rsidRPr="007B71FF" w:rsidP="007B71FF">
      <w:pPr>
        <w:jc w:val="both"/>
        <w:rPr>
          <w:sz w:val="22"/>
          <w:szCs w:val="22"/>
        </w:rPr>
      </w:pPr>
    </w:p>
    <w:p w:rsidR="00A77B3E" w:rsidRPr="007B71FF" w:rsidP="007B71FF">
      <w:pPr>
        <w:jc w:val="center"/>
        <w:rPr>
          <w:sz w:val="22"/>
          <w:szCs w:val="22"/>
        </w:rPr>
      </w:pPr>
      <w:r w:rsidRPr="007B71FF">
        <w:rPr>
          <w:sz w:val="22"/>
          <w:szCs w:val="22"/>
        </w:rPr>
        <w:t>УСТАНОВИЛ:</w:t>
      </w:r>
    </w:p>
    <w:p w:rsidR="00A77B3E" w:rsidRPr="007B71FF" w:rsidP="007B71FF">
      <w:pPr>
        <w:jc w:val="both"/>
        <w:rPr>
          <w:sz w:val="22"/>
          <w:szCs w:val="22"/>
        </w:rPr>
      </w:pPr>
      <w:r w:rsidRPr="007B71FF">
        <w:rPr>
          <w:sz w:val="22"/>
          <w:szCs w:val="22"/>
        </w:rPr>
        <w:t xml:space="preserve"> </w:t>
      </w:r>
    </w:p>
    <w:p w:rsidR="00A77B3E" w:rsidRPr="007B71FF" w:rsidP="007B71FF">
      <w:pPr>
        <w:jc w:val="both"/>
        <w:rPr>
          <w:sz w:val="22"/>
          <w:szCs w:val="22"/>
        </w:rPr>
      </w:pPr>
      <w:r w:rsidRPr="007B71FF">
        <w:rPr>
          <w:sz w:val="22"/>
          <w:szCs w:val="22"/>
        </w:rPr>
        <w:t xml:space="preserve">        </w:t>
      </w:r>
      <w:r w:rsidRPr="007B71FF">
        <w:rPr>
          <w:sz w:val="22"/>
          <w:szCs w:val="22"/>
        </w:rPr>
        <w:t>Согласно протоколу об административном правонарушении 82 АП № от 18.03.2021 года  Залеский Р.В. 18.03.2021 года в 16 часов 31 минут по адрес управлял автомобилем марка автомобиля, государственный регистрационный знак № с признаками опьянения, а именно: резкое изменение окраски кожных покровов лица, поведение не соответствующее обстановке, 18.03.2021 года в 17 часов 05 минуты по адрес г. Керчи не выполнил законное требование сотрудника</w:t>
      </w:r>
      <w:r w:rsidRPr="007B71FF">
        <w:rPr>
          <w:sz w:val="22"/>
          <w:szCs w:val="22"/>
        </w:rPr>
        <w:t xml:space="preserve"> полиции о прохождении медицинского освидетельствования на состояние опьянения, чем нарушил п. 2.3.2 ПДД РФ, данные действия не содержат уголовно наказуемого деяния.</w:t>
      </w:r>
    </w:p>
    <w:p w:rsidR="00A77B3E" w:rsidRPr="007B71FF" w:rsidP="007B71FF">
      <w:pPr>
        <w:jc w:val="both"/>
        <w:rPr>
          <w:sz w:val="22"/>
          <w:szCs w:val="22"/>
        </w:rPr>
      </w:pPr>
      <w:r w:rsidRPr="007B71FF">
        <w:rPr>
          <w:sz w:val="22"/>
          <w:szCs w:val="22"/>
        </w:rPr>
        <w:tab/>
        <w:t>В судебном заседании Залеский Р.В. вину признал, с протоколом согласился.</w:t>
      </w:r>
    </w:p>
    <w:p w:rsidR="00A77B3E" w:rsidRPr="007B71FF" w:rsidP="007B71FF">
      <w:pPr>
        <w:ind w:firstLine="720"/>
        <w:jc w:val="both"/>
        <w:rPr>
          <w:sz w:val="22"/>
          <w:szCs w:val="22"/>
        </w:rPr>
      </w:pPr>
      <w:r w:rsidRPr="007B71FF">
        <w:rPr>
          <w:sz w:val="22"/>
          <w:szCs w:val="22"/>
        </w:rPr>
        <w:t xml:space="preserve">Выслушав Залеского Р.В., исследовав материалы дела, мировой судья приходит к следующему. </w:t>
      </w:r>
    </w:p>
    <w:p w:rsidR="00A77B3E" w:rsidRPr="007B71FF" w:rsidP="007B71FF">
      <w:pPr>
        <w:ind w:firstLine="720"/>
        <w:jc w:val="both"/>
        <w:rPr>
          <w:sz w:val="22"/>
          <w:szCs w:val="22"/>
        </w:rPr>
      </w:pPr>
      <w:r w:rsidRPr="007B71FF">
        <w:rPr>
          <w:sz w:val="22"/>
          <w:szCs w:val="22"/>
        </w:rPr>
        <w:t>В соответствии с п. 2.3.2 ПДД – водитель по требованию уполномоченных должностных лиц обязан проходить освидетельствование на состояние алкогольного опьянения и медицинское освидетельствование на состояние опьянения.</w:t>
      </w:r>
    </w:p>
    <w:p w:rsidR="00A77B3E" w:rsidRPr="007B71FF" w:rsidP="007B71FF">
      <w:pPr>
        <w:ind w:firstLine="720"/>
        <w:jc w:val="both"/>
        <w:rPr>
          <w:sz w:val="22"/>
          <w:szCs w:val="22"/>
        </w:rPr>
      </w:pPr>
      <w:r w:rsidRPr="007B71FF">
        <w:rPr>
          <w:sz w:val="22"/>
          <w:szCs w:val="22"/>
        </w:rPr>
        <w:t>Согласно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 Правительства РФ от 26.06.2008г. № 475, достаточными основаниями полагать, что водитель транспортного средства находится в состоянии опьянения, является наличие одного</w:t>
      </w:r>
      <w:r w:rsidRPr="007B71FF">
        <w:rPr>
          <w:sz w:val="22"/>
          <w:szCs w:val="22"/>
        </w:rPr>
        <w:t xml:space="preserve">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sidRPr="007B71FF" w:rsidP="007B71FF">
      <w:pPr>
        <w:jc w:val="both"/>
        <w:rPr>
          <w:sz w:val="22"/>
          <w:szCs w:val="22"/>
        </w:rPr>
      </w:pPr>
      <w:r w:rsidRPr="007B71FF">
        <w:rPr>
          <w:sz w:val="22"/>
          <w:szCs w:val="22"/>
        </w:rPr>
        <w:t xml:space="preserve">        </w:t>
      </w:r>
      <w:r w:rsidRPr="007B71FF">
        <w:rPr>
          <w:sz w:val="22"/>
          <w:szCs w:val="22"/>
        </w:rPr>
        <w:t>Согласно протоколу  об административном правонарушении 82 АП № от 18.03.2021 года  Залеский Р.В. 18.03.2021 года в 16 часов 31 минут по адрес управлял автомобилем марка автомобиля, государственный регистрационный знак № с признаками опьянения, а именно: резкое изменение окраски кожных покровов лица, поведение не соответствующее обстановке, 18.03.2021 года в 17 часов 05 минуты по адрес г. Керчи не выполнил законное требование сотрудника</w:t>
      </w:r>
      <w:r w:rsidRPr="007B71FF">
        <w:rPr>
          <w:sz w:val="22"/>
          <w:szCs w:val="22"/>
        </w:rPr>
        <w:t xml:space="preserve"> полиции о прохождении медицинского освидетельствования на состояние опьянения, чем нарушил п. 2.3.2 ПДД РФ, данные действия не содержат уголовно наказуемого деяния.</w:t>
      </w:r>
    </w:p>
    <w:p w:rsidR="00A77B3E" w:rsidRPr="007B71FF" w:rsidP="007B71FF">
      <w:pPr>
        <w:ind w:firstLine="720"/>
        <w:jc w:val="both"/>
        <w:rPr>
          <w:sz w:val="22"/>
          <w:szCs w:val="22"/>
        </w:rPr>
      </w:pPr>
      <w:r w:rsidRPr="007B71FF">
        <w:rPr>
          <w:sz w:val="22"/>
          <w:szCs w:val="22"/>
        </w:rPr>
        <w:t>Из материалов дела следует, что на основании протокола 82 ОТ № от 18.03.2021 года об отстранении от управления транспортным средством  Залеский Р.В. был отстранен от управления транспортным средством, поскольку у последнего имелись признаки опьянения, а именно: резкое изменение окраски кожных покровов лица, поведение не соответствующее обстановке.</w:t>
      </w:r>
    </w:p>
    <w:p w:rsidR="00A77B3E" w:rsidRPr="007B71FF" w:rsidP="007B71FF">
      <w:pPr>
        <w:jc w:val="both"/>
        <w:rPr>
          <w:sz w:val="22"/>
          <w:szCs w:val="22"/>
        </w:rPr>
      </w:pPr>
      <w:r w:rsidRPr="007B71FF">
        <w:rPr>
          <w:sz w:val="22"/>
          <w:szCs w:val="22"/>
        </w:rPr>
        <w:t xml:space="preserve">      Из Акта 82 АО № от 18.03.2021 года освидетельствования на состояние алкогольного опьянения следует, что освидетельствование Залеского Р.В. на состояние алкогольного опьянения на месте с помощью технического средства не проводилось, в связи с отказом последнего от указанной процедуры, что зафиксировано в вышеуказанном акте (л.д.2). </w:t>
      </w:r>
    </w:p>
    <w:p w:rsidR="00A77B3E" w:rsidRPr="007B71FF" w:rsidP="007B71FF">
      <w:pPr>
        <w:ind w:firstLine="720"/>
        <w:jc w:val="both"/>
        <w:rPr>
          <w:sz w:val="22"/>
          <w:szCs w:val="22"/>
        </w:rPr>
      </w:pPr>
      <w:r w:rsidRPr="007B71FF">
        <w:rPr>
          <w:sz w:val="22"/>
          <w:szCs w:val="22"/>
        </w:rPr>
        <w:t xml:space="preserve">Поскольку у Залеского Р.В. имелись признаки опьянения на данном основании был составлен протокол 50 МВ № от 18.03.2021 года о направлении  последнего на медицинское освидетельствование на состояние опьянения, кроме того, Залеский Р.В. отказался от прохождения освидетельствования на состояние алкогольного опьянения,  и отказался пройти медицинское освидетельствование на состояние опьянения, что зафиксировано в протоколе (л.д.4). </w:t>
      </w:r>
    </w:p>
    <w:p w:rsidR="00A77B3E" w:rsidRPr="007B71FF" w:rsidP="007B71FF">
      <w:pPr>
        <w:ind w:firstLine="720"/>
        <w:jc w:val="both"/>
        <w:rPr>
          <w:sz w:val="22"/>
          <w:szCs w:val="22"/>
        </w:rPr>
      </w:pPr>
      <w:r w:rsidRPr="007B71FF">
        <w:rPr>
          <w:sz w:val="22"/>
          <w:szCs w:val="22"/>
        </w:rPr>
        <w:t xml:space="preserve">Факт отказа Залеского Р.В. от прохождения освидетельствования на состояние алкогольного опьянения на месте с помощью технического средства </w:t>
      </w:r>
      <w:r w:rsidRPr="007B71FF">
        <w:rPr>
          <w:sz w:val="22"/>
          <w:szCs w:val="22"/>
        </w:rPr>
        <w:t>алкотектора</w:t>
      </w:r>
      <w:r w:rsidRPr="007B71FF">
        <w:rPr>
          <w:sz w:val="22"/>
          <w:szCs w:val="22"/>
        </w:rPr>
        <w:t xml:space="preserve"> и отказ от прохождения </w:t>
      </w:r>
      <w:r w:rsidRPr="007B71FF">
        <w:rPr>
          <w:sz w:val="22"/>
          <w:szCs w:val="22"/>
        </w:rPr>
        <w:t>медицинского освидетельствования на состояние опьянения подтверждается видеозаписью представленной в материалы дела.</w:t>
      </w:r>
    </w:p>
    <w:p w:rsidR="00A77B3E" w:rsidRPr="007B71FF" w:rsidP="007B71FF">
      <w:pPr>
        <w:ind w:firstLine="720"/>
        <w:jc w:val="both"/>
        <w:rPr>
          <w:sz w:val="22"/>
          <w:szCs w:val="22"/>
        </w:rPr>
      </w:pPr>
      <w:r w:rsidRPr="007B71FF">
        <w:rPr>
          <w:sz w:val="22"/>
          <w:szCs w:val="22"/>
        </w:rPr>
        <w:t>Согласно Постановлению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w:t>
      </w:r>
      <w:r w:rsidRPr="007B71FF">
        <w:rPr>
          <w:sz w:val="22"/>
          <w:szCs w:val="22"/>
        </w:rPr>
        <w:t xml:space="preserve"> установленном </w:t>
      </w:r>
      <w:r w:rsidRPr="007B71FF">
        <w:rPr>
          <w:sz w:val="22"/>
          <w:szCs w:val="22"/>
        </w:rPr>
        <w:t>порядке</w:t>
      </w:r>
      <w:r w:rsidRPr="007B71FF">
        <w:rPr>
          <w:sz w:val="22"/>
          <w:szCs w:val="22"/>
        </w:rPr>
        <w:t>.</w:t>
      </w:r>
    </w:p>
    <w:p w:rsidR="00A77B3E" w:rsidRPr="007B71FF" w:rsidP="007B71FF">
      <w:pPr>
        <w:ind w:firstLine="720"/>
        <w:jc w:val="both"/>
        <w:rPr>
          <w:sz w:val="22"/>
          <w:szCs w:val="22"/>
        </w:rPr>
      </w:pPr>
      <w:r w:rsidRPr="007B71FF">
        <w:rPr>
          <w:sz w:val="22"/>
          <w:szCs w:val="22"/>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sidRPr="007B71FF" w:rsidP="007B71FF">
      <w:pPr>
        <w:ind w:firstLine="720"/>
        <w:jc w:val="both"/>
        <w:rPr>
          <w:sz w:val="22"/>
          <w:szCs w:val="22"/>
        </w:rPr>
      </w:pPr>
      <w:r w:rsidRPr="007B71FF">
        <w:rPr>
          <w:sz w:val="22"/>
          <w:szCs w:val="22"/>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sidRPr="007B71FF" w:rsidP="007B71FF">
      <w:pPr>
        <w:ind w:firstLine="720"/>
        <w:jc w:val="both"/>
        <w:rPr>
          <w:sz w:val="22"/>
          <w:szCs w:val="22"/>
        </w:rPr>
      </w:pPr>
      <w:r w:rsidRPr="007B71FF">
        <w:rPr>
          <w:sz w:val="22"/>
          <w:szCs w:val="22"/>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sidRPr="007B71FF" w:rsidP="007B71FF">
      <w:pPr>
        <w:ind w:firstLine="720"/>
        <w:jc w:val="both"/>
        <w:rPr>
          <w:sz w:val="22"/>
          <w:szCs w:val="22"/>
        </w:rPr>
      </w:pPr>
      <w:r w:rsidRPr="007B71FF">
        <w:rPr>
          <w:sz w:val="22"/>
          <w:szCs w:val="22"/>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sidRPr="007B71FF" w:rsidP="007B71FF">
      <w:pPr>
        <w:ind w:firstLine="720"/>
        <w:jc w:val="both"/>
        <w:rPr>
          <w:sz w:val="22"/>
          <w:szCs w:val="22"/>
        </w:rPr>
      </w:pPr>
      <w:r w:rsidRPr="007B71FF">
        <w:rPr>
          <w:sz w:val="22"/>
          <w:szCs w:val="22"/>
        </w:rPr>
        <w:t>Таким образом, суд приходит к выводу, что вина Залеского Р.В. в совершении административного правонарушении доказана, поскольку последний 18.03.2021 года оказался от прохождения медицинского освидетельствования на состояние опьянения, что зафиксировано в протоколе 50 МВ № от 18.03.2021 года.</w:t>
      </w:r>
    </w:p>
    <w:p w:rsidR="00A77B3E" w:rsidRPr="007B71FF" w:rsidP="007B71FF">
      <w:pPr>
        <w:ind w:firstLine="720"/>
        <w:jc w:val="both"/>
        <w:rPr>
          <w:sz w:val="22"/>
          <w:szCs w:val="22"/>
        </w:rPr>
      </w:pPr>
      <w:r w:rsidRPr="007B71FF">
        <w:rPr>
          <w:sz w:val="22"/>
          <w:szCs w:val="22"/>
        </w:rPr>
        <w:t>С учетом, вышеизложенного, мировой судья приходит к выводу, что действия Залеского Р.В. правильно квалифицированы  по ч.1.ст.12.26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sidRPr="007B71FF" w:rsidP="007B71FF">
      <w:pPr>
        <w:ind w:firstLine="720"/>
        <w:jc w:val="both"/>
        <w:rPr>
          <w:sz w:val="22"/>
          <w:szCs w:val="22"/>
        </w:rPr>
      </w:pPr>
      <w:r w:rsidRPr="007B71FF">
        <w:rPr>
          <w:sz w:val="22"/>
          <w:szCs w:val="22"/>
        </w:rPr>
        <w:t xml:space="preserve">Суд считает, что доказательства получены в соответствии с требованиями законодательства об административных правонарушениях, являются относимыми, допустимыми и достаточными для рассмотрения дела по существу, носят последовательный, непротиворечивый характер. </w:t>
      </w:r>
    </w:p>
    <w:p w:rsidR="00A77B3E" w:rsidRPr="007B71FF" w:rsidP="007B71FF">
      <w:pPr>
        <w:ind w:firstLine="720"/>
        <w:jc w:val="both"/>
        <w:rPr>
          <w:sz w:val="22"/>
          <w:szCs w:val="22"/>
        </w:rPr>
      </w:pPr>
      <w:r w:rsidRPr="007B71FF">
        <w:rPr>
          <w:sz w:val="22"/>
          <w:szCs w:val="22"/>
        </w:rPr>
        <w:t>Процессуальные документы составлены сотрудниками ГИ</w:t>
      </w:r>
      <w:r w:rsidRPr="007B71FF">
        <w:rPr>
          <w:sz w:val="22"/>
          <w:szCs w:val="22"/>
        </w:rPr>
        <w:t>БДД в пр</w:t>
      </w:r>
      <w:r w:rsidRPr="007B71FF">
        <w:rPr>
          <w:sz w:val="22"/>
          <w:szCs w:val="22"/>
        </w:rPr>
        <w:t xml:space="preserve">еделах их компетенции и в соответствии с действующим законодательством. Отказ Залеского Р.В. от прохождения медицинского освидетельствования на состояние опьянения зафиксирован с учетом установленных законом требований, процедура направления Залеского Р.В. на медицинское </w:t>
      </w:r>
      <w:r w:rsidRPr="007B71FF">
        <w:rPr>
          <w:sz w:val="22"/>
          <w:szCs w:val="22"/>
        </w:rPr>
        <w:t>освидетельствование</w:t>
      </w:r>
      <w:r w:rsidRPr="007B71FF">
        <w:rPr>
          <w:sz w:val="22"/>
          <w:szCs w:val="22"/>
        </w:rPr>
        <w:t xml:space="preserve"> на состояние опьянения сотрудниками ГИБДД соблюдена.</w:t>
      </w:r>
    </w:p>
    <w:p w:rsidR="00A77B3E" w:rsidRPr="007B71FF" w:rsidP="007B71FF">
      <w:pPr>
        <w:jc w:val="both"/>
        <w:rPr>
          <w:sz w:val="22"/>
          <w:szCs w:val="22"/>
        </w:rPr>
      </w:pPr>
      <w:r w:rsidRPr="007B71FF">
        <w:rPr>
          <w:sz w:val="22"/>
          <w:szCs w:val="22"/>
        </w:rPr>
        <w:t xml:space="preserve">            При назначении наказания суд учитывает характер и общественную опасность совершенного правонарушения, личность нарушителя. </w:t>
      </w:r>
    </w:p>
    <w:p w:rsidR="00A77B3E" w:rsidRPr="007B71FF" w:rsidP="007B71FF">
      <w:pPr>
        <w:jc w:val="both"/>
        <w:rPr>
          <w:sz w:val="22"/>
          <w:szCs w:val="22"/>
        </w:rPr>
      </w:pPr>
      <w:r w:rsidRPr="007B71FF">
        <w:rPr>
          <w:sz w:val="22"/>
          <w:szCs w:val="22"/>
        </w:rPr>
        <w:t xml:space="preserve">           Смягчающим вин</w:t>
      </w:r>
      <w:r w:rsidRPr="007B71FF">
        <w:rPr>
          <w:sz w:val="22"/>
          <w:szCs w:val="22"/>
        </w:rPr>
        <w:t>у обстоятельством суд учитывает признание вины.</w:t>
      </w:r>
    </w:p>
    <w:p w:rsidR="00A77B3E" w:rsidRPr="007B71FF" w:rsidP="007B71FF">
      <w:pPr>
        <w:jc w:val="both"/>
        <w:rPr>
          <w:sz w:val="22"/>
          <w:szCs w:val="22"/>
        </w:rPr>
      </w:pPr>
      <w:r w:rsidRPr="007B71FF">
        <w:rPr>
          <w:sz w:val="22"/>
          <w:szCs w:val="22"/>
        </w:rPr>
        <w:t xml:space="preserve">           Отягчающих вину обстоятельств судом не установлено.</w:t>
      </w:r>
    </w:p>
    <w:p w:rsidR="00A77B3E" w:rsidRPr="007B71FF" w:rsidP="007B71FF">
      <w:pPr>
        <w:jc w:val="both"/>
        <w:rPr>
          <w:sz w:val="22"/>
          <w:szCs w:val="22"/>
        </w:rPr>
      </w:pPr>
      <w:r w:rsidRPr="007B71FF">
        <w:rPr>
          <w:sz w:val="22"/>
          <w:szCs w:val="22"/>
        </w:rPr>
        <w:t xml:space="preserve">            В связи с чем, с учетом представленных материалов дела, суд считает необходимым назначить  Залескому Р.В. административное наказание в виде административного штрафа в размере 30 000 рублей с лишением права управления транспортными средствами на срок 1 (один) год 6 (шесть) месяцев.</w:t>
      </w:r>
    </w:p>
    <w:p w:rsidR="00A77B3E" w:rsidRPr="007B71FF" w:rsidP="007B71FF">
      <w:pPr>
        <w:ind w:firstLine="720"/>
        <w:jc w:val="both"/>
        <w:rPr>
          <w:sz w:val="22"/>
          <w:szCs w:val="22"/>
        </w:rPr>
      </w:pPr>
      <w:r w:rsidRPr="007B71FF">
        <w:rPr>
          <w:sz w:val="22"/>
          <w:szCs w:val="22"/>
        </w:rPr>
        <w:t>Руководствуясь ст. 29.10 КоАП РФ, мировой судья</w:t>
      </w:r>
    </w:p>
    <w:p w:rsidR="00A77B3E" w:rsidRPr="007B71FF" w:rsidP="007B71FF">
      <w:pPr>
        <w:jc w:val="both"/>
        <w:rPr>
          <w:sz w:val="22"/>
          <w:szCs w:val="22"/>
        </w:rPr>
      </w:pPr>
    </w:p>
    <w:p w:rsidR="00A77B3E" w:rsidRPr="007B71FF" w:rsidP="007B71FF">
      <w:pPr>
        <w:jc w:val="center"/>
        <w:rPr>
          <w:sz w:val="22"/>
          <w:szCs w:val="22"/>
        </w:rPr>
      </w:pPr>
      <w:r w:rsidRPr="007B71FF">
        <w:rPr>
          <w:sz w:val="22"/>
          <w:szCs w:val="22"/>
        </w:rPr>
        <w:t>ПОСТАНОВИЛ:</w:t>
      </w:r>
    </w:p>
    <w:p w:rsidR="00A77B3E" w:rsidRPr="007B71FF" w:rsidP="007B71FF">
      <w:pPr>
        <w:ind w:firstLine="720"/>
        <w:jc w:val="both"/>
        <w:rPr>
          <w:sz w:val="22"/>
          <w:szCs w:val="22"/>
        </w:rPr>
      </w:pPr>
      <w:r w:rsidRPr="007B71FF">
        <w:rPr>
          <w:sz w:val="22"/>
          <w:szCs w:val="22"/>
        </w:rPr>
        <w:t>Признать Залеского Р</w:t>
      </w:r>
      <w:r>
        <w:rPr>
          <w:sz w:val="22"/>
          <w:szCs w:val="22"/>
        </w:rPr>
        <w:t>.</w:t>
      </w:r>
      <w:r w:rsidRPr="007B71FF">
        <w:rPr>
          <w:sz w:val="22"/>
          <w:szCs w:val="22"/>
        </w:rPr>
        <w:t xml:space="preserve"> В</w:t>
      </w:r>
      <w:r>
        <w:rPr>
          <w:sz w:val="22"/>
          <w:szCs w:val="22"/>
        </w:rPr>
        <w:t>.</w:t>
      </w:r>
      <w:r w:rsidRPr="007B71FF">
        <w:rPr>
          <w:sz w:val="22"/>
          <w:szCs w:val="22"/>
        </w:rPr>
        <w:t xml:space="preserve"> виновным в совершении административного правонарушения, предусмотренного ч.1.ст.12.26 Кодекса РФ об Административных Правонарушениях, и назначить ему административное наказание в виде 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A77B3E" w:rsidRPr="007B71FF" w:rsidP="007B71FF">
      <w:pPr>
        <w:ind w:firstLine="720"/>
        <w:jc w:val="both"/>
        <w:rPr>
          <w:sz w:val="22"/>
          <w:szCs w:val="22"/>
        </w:rPr>
      </w:pPr>
      <w:r w:rsidRPr="007B71FF">
        <w:rPr>
          <w:sz w:val="22"/>
          <w:szCs w:val="22"/>
        </w:rPr>
        <w:t>В соответствии с ч.1. ст. 32.5 КоАП РФ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A77B3E" w:rsidRPr="007B71FF" w:rsidP="007B71FF">
      <w:pPr>
        <w:ind w:firstLine="720"/>
        <w:jc w:val="both"/>
        <w:rPr>
          <w:sz w:val="22"/>
          <w:szCs w:val="22"/>
        </w:rPr>
      </w:pPr>
      <w:r w:rsidRPr="007B71FF">
        <w:rPr>
          <w:sz w:val="22"/>
          <w:szCs w:val="22"/>
        </w:rPr>
        <w:t>Разъяснить Залескому Р.В., что лицо, лишенное специального права, должно сдать документы, предусмотренные частями 1 - 3.1 статьи 32.6 настоящего Кодекса в ОГИБДД УМВД России по г. Керчи (Республика Крым, г. Керчь, ул. Глухова, 5а).</w:t>
      </w:r>
    </w:p>
    <w:p w:rsidR="00A77B3E" w:rsidRPr="007B71FF" w:rsidP="007B71FF">
      <w:pPr>
        <w:ind w:firstLine="720"/>
        <w:jc w:val="both"/>
        <w:rPr>
          <w:sz w:val="22"/>
          <w:szCs w:val="22"/>
        </w:rPr>
      </w:pPr>
      <w:r w:rsidRPr="007B71FF">
        <w:rPr>
          <w:sz w:val="22"/>
          <w:szCs w:val="22"/>
        </w:rPr>
        <w:t>В соответствии с чч..1,1.1, 2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sidRPr="007B71FF" w:rsidP="007B71FF">
      <w:pPr>
        <w:ind w:firstLine="720"/>
        <w:jc w:val="both"/>
        <w:rPr>
          <w:sz w:val="22"/>
          <w:szCs w:val="22"/>
        </w:rPr>
      </w:pPr>
      <w:r w:rsidRPr="007B71FF">
        <w:rPr>
          <w:sz w:val="22"/>
          <w:szCs w:val="22"/>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sidRPr="007B71FF" w:rsidP="007B71FF">
      <w:pPr>
        <w:ind w:firstLine="720"/>
        <w:jc w:val="both"/>
        <w:rPr>
          <w:sz w:val="22"/>
          <w:szCs w:val="22"/>
        </w:rPr>
      </w:pPr>
      <w:r w:rsidRPr="007B71FF">
        <w:rPr>
          <w:sz w:val="22"/>
          <w:szCs w:val="22"/>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RPr="007B71FF" w:rsidP="007B71FF">
      <w:pPr>
        <w:ind w:firstLine="720"/>
        <w:jc w:val="both"/>
        <w:rPr>
          <w:sz w:val="22"/>
          <w:szCs w:val="22"/>
        </w:rPr>
      </w:pPr>
      <w:r w:rsidRPr="007B71FF">
        <w:rPr>
          <w:sz w:val="22"/>
          <w:szCs w:val="22"/>
        </w:rPr>
        <w:t>Разъяснить лицу, привлеченному к административной ответственности, что 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w:t>
      </w:r>
    </w:p>
    <w:p w:rsidR="00A77B3E" w:rsidRPr="007B71FF" w:rsidP="007B71FF">
      <w:pPr>
        <w:jc w:val="both"/>
        <w:rPr>
          <w:sz w:val="22"/>
          <w:szCs w:val="22"/>
        </w:rPr>
      </w:pPr>
      <w:r w:rsidRPr="007B71FF">
        <w:rPr>
          <w:sz w:val="22"/>
          <w:szCs w:val="22"/>
        </w:rPr>
        <w:t xml:space="preserve"> </w:t>
      </w:r>
      <w:r w:rsidRPr="007B71FF">
        <w:rPr>
          <w:sz w:val="22"/>
          <w:szCs w:val="22"/>
        </w:rPr>
        <w:tab/>
        <w:t xml:space="preserve"> </w:t>
      </w:r>
      <w:r w:rsidRPr="007B71FF">
        <w:rPr>
          <w:sz w:val="22"/>
          <w:szCs w:val="22"/>
        </w:rPr>
        <w:t>В силу ч.1. ст. 32.6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w:t>
      </w:r>
      <w:r w:rsidRPr="007B71FF">
        <w:rPr>
          <w:sz w:val="22"/>
          <w:szCs w:val="22"/>
        </w:rPr>
        <w:t xml:space="preserve"> видами транспортных средств, судов (в том числе маломерных) и другой техники.</w:t>
      </w:r>
    </w:p>
    <w:p w:rsidR="00A77B3E" w:rsidRPr="007B71FF" w:rsidP="007B71FF">
      <w:pPr>
        <w:ind w:firstLine="720"/>
        <w:jc w:val="both"/>
        <w:rPr>
          <w:sz w:val="22"/>
          <w:szCs w:val="22"/>
        </w:rPr>
      </w:pPr>
      <w:r w:rsidRPr="007B71FF">
        <w:rPr>
          <w:sz w:val="22"/>
          <w:szCs w:val="22"/>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A77B3E" w:rsidRPr="007B71FF" w:rsidP="007B71FF">
      <w:pPr>
        <w:ind w:firstLine="720"/>
        <w:jc w:val="both"/>
        <w:rPr>
          <w:sz w:val="22"/>
          <w:szCs w:val="22"/>
        </w:rPr>
      </w:pPr>
      <w:r w:rsidRPr="007B71FF">
        <w:rPr>
          <w:sz w:val="22"/>
          <w:szCs w:val="22"/>
        </w:rPr>
        <w:t>Реквизиты для оплаты штрафа: получатель платежа: 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18811601121010001140, УИН 18810491212800001049.</w:t>
      </w:r>
    </w:p>
    <w:p w:rsidR="00A77B3E" w:rsidRPr="007B71FF" w:rsidP="007B71FF">
      <w:pPr>
        <w:ind w:firstLine="720"/>
        <w:jc w:val="both"/>
        <w:rPr>
          <w:sz w:val="22"/>
          <w:szCs w:val="22"/>
        </w:rPr>
      </w:pPr>
      <w:r w:rsidRPr="007B71FF">
        <w:rPr>
          <w:sz w:val="22"/>
          <w:szCs w:val="22"/>
        </w:rPr>
        <w:t xml:space="preserve">Постановление может быть обжаловано в Керченский городской суд Республики Крым в течение 10 суток, с момента вручения или получения копии постановления, через Судебный участок № 47 Керченского судебного района Республики Крым. </w:t>
      </w:r>
    </w:p>
    <w:p w:rsidR="00A77B3E" w:rsidRPr="007B71FF" w:rsidP="007B71FF">
      <w:pPr>
        <w:jc w:val="both"/>
        <w:rPr>
          <w:sz w:val="22"/>
          <w:szCs w:val="22"/>
        </w:rPr>
      </w:pPr>
      <w:r w:rsidRPr="007B71FF">
        <w:rPr>
          <w:sz w:val="22"/>
          <w:szCs w:val="22"/>
        </w:rPr>
        <w:t xml:space="preserve"> </w:t>
      </w:r>
      <w:r w:rsidRPr="007B71FF">
        <w:rPr>
          <w:sz w:val="22"/>
          <w:szCs w:val="22"/>
        </w:rPr>
        <w:tab/>
        <w:t xml:space="preserve"> Мировой судья</w:t>
      </w:r>
      <w:r w:rsidRPr="007B71FF">
        <w:rPr>
          <w:sz w:val="22"/>
          <w:szCs w:val="22"/>
        </w:rPr>
        <w:tab/>
      </w:r>
      <w:r w:rsidRPr="007B71FF">
        <w:rPr>
          <w:sz w:val="22"/>
          <w:szCs w:val="22"/>
        </w:rPr>
        <w:tab/>
      </w:r>
      <w:r w:rsidRPr="007B71FF">
        <w:rPr>
          <w:sz w:val="22"/>
          <w:szCs w:val="22"/>
        </w:rPr>
        <w:tab/>
      </w:r>
      <w:r w:rsidRPr="007B71FF">
        <w:rPr>
          <w:sz w:val="22"/>
          <w:szCs w:val="22"/>
        </w:rPr>
        <w:tab/>
      </w:r>
      <w:r w:rsidRPr="007B71FF">
        <w:rPr>
          <w:sz w:val="22"/>
          <w:szCs w:val="22"/>
        </w:rPr>
        <w:tab/>
      </w:r>
      <w:r w:rsidRPr="007B71FF">
        <w:rPr>
          <w:sz w:val="22"/>
          <w:szCs w:val="22"/>
        </w:rPr>
        <w:tab/>
        <w:t xml:space="preserve">                         И.Ю. Сергиенко </w:t>
      </w: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r w:rsidRPr="007B71FF">
        <w:rPr>
          <w:sz w:val="22"/>
          <w:szCs w:val="22"/>
        </w:rPr>
        <w:t xml:space="preserve">                    </w:t>
      </w: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p w:rsidR="00A77B3E" w:rsidRPr="007B71FF" w:rsidP="007B71FF">
      <w:pPr>
        <w:jc w:val="both"/>
        <w:rPr>
          <w:sz w:val="22"/>
          <w:szCs w:val="22"/>
        </w:rPr>
      </w:pPr>
    </w:p>
    <w:sectPr w:rsidSect="007B71FF">
      <w:pgSz w:w="12240" w:h="15840"/>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FF"/>
    <w:rsid w:val="001B3BA0"/>
    <w:rsid w:val="007B71FF"/>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7B71FF"/>
    <w:rPr>
      <w:rFonts w:ascii="Tahoma" w:hAnsi="Tahoma" w:cs="Tahoma"/>
      <w:sz w:val="16"/>
      <w:szCs w:val="16"/>
    </w:rPr>
  </w:style>
  <w:style w:type="character" w:customStyle="1" w:styleId="a">
    <w:name w:val="Текст выноски Знак"/>
    <w:basedOn w:val="DefaultParagraphFont"/>
    <w:link w:val="BalloonText"/>
    <w:rsid w:val="007B71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