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A3867" w:rsidP="007A3867">
      <w:pPr>
        <w:jc w:val="right"/>
        <w:rPr>
          <w:sz w:val="20"/>
          <w:szCs w:val="20"/>
        </w:rPr>
      </w:pPr>
      <w:r w:rsidRPr="007A3867">
        <w:rPr>
          <w:sz w:val="20"/>
          <w:szCs w:val="20"/>
        </w:rPr>
        <w:t>Дело № 5-47-74/2022</w:t>
      </w:r>
    </w:p>
    <w:p w:rsidR="00A77B3E" w:rsidRPr="007A3867" w:rsidP="007A3867">
      <w:pPr>
        <w:jc w:val="center"/>
        <w:rPr>
          <w:sz w:val="20"/>
          <w:szCs w:val="20"/>
        </w:rPr>
      </w:pPr>
      <w:r w:rsidRPr="007A3867">
        <w:rPr>
          <w:sz w:val="20"/>
          <w:szCs w:val="20"/>
        </w:rPr>
        <w:t>постановление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                                                                                                 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30 марта 2022 г.</w:t>
      </w:r>
      <w:r w:rsidRPr="007A3867">
        <w:rPr>
          <w:sz w:val="20"/>
          <w:szCs w:val="20"/>
        </w:rPr>
        <w:tab/>
      </w:r>
      <w:r w:rsidRPr="007A3867">
        <w:rPr>
          <w:sz w:val="20"/>
          <w:szCs w:val="20"/>
        </w:rPr>
        <w:tab/>
        <w:t xml:space="preserve">                          </w:t>
      </w:r>
      <w:r w:rsidRPr="007A3867">
        <w:rPr>
          <w:sz w:val="20"/>
          <w:szCs w:val="20"/>
        </w:rPr>
        <w:tab/>
      </w:r>
      <w:r w:rsidRPr="007A3867">
        <w:rPr>
          <w:sz w:val="20"/>
          <w:szCs w:val="20"/>
        </w:rPr>
        <w:tab/>
      </w:r>
      <w:r w:rsidRPr="007A3867">
        <w:rPr>
          <w:sz w:val="20"/>
          <w:szCs w:val="20"/>
        </w:rPr>
        <w:tab/>
        <w:t xml:space="preserve">        г. Керчь</w:t>
      </w:r>
    </w:p>
    <w:p w:rsidR="00A77B3E" w:rsidRPr="007A3867">
      <w:pPr>
        <w:rPr>
          <w:sz w:val="20"/>
          <w:szCs w:val="20"/>
        </w:rPr>
      </w:pP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</w:t>
      </w:r>
      <w:r w:rsidRPr="007A3867">
        <w:rPr>
          <w:sz w:val="20"/>
          <w:szCs w:val="20"/>
        </w:rPr>
        <w:t xml:space="preserve">и, предусмотренном ст. 15.15.15 Кодекса РФ об Административных Правонарушениях в отношении должностного лица – главного бухгалтера </w:t>
      </w:r>
      <w:r w:rsidRPr="007A3867">
        <w:rPr>
          <w:sz w:val="20"/>
          <w:szCs w:val="20"/>
        </w:rPr>
        <w:t>наименование организации Соколовой О.</w:t>
      </w:r>
      <w:r w:rsidRPr="007A3867">
        <w:rPr>
          <w:sz w:val="20"/>
          <w:szCs w:val="20"/>
        </w:rPr>
        <w:t xml:space="preserve"> В.</w:t>
      </w:r>
      <w:r w:rsidRPr="007A3867">
        <w:rPr>
          <w:sz w:val="20"/>
          <w:szCs w:val="20"/>
        </w:rPr>
        <w:t xml:space="preserve"> паспортные данные, зарегистрированной и прожива</w:t>
      </w:r>
      <w:r w:rsidRPr="007A3867">
        <w:rPr>
          <w:sz w:val="20"/>
          <w:szCs w:val="20"/>
        </w:rPr>
        <w:t>ющей по</w:t>
      </w:r>
      <w:r w:rsidRPr="007A3867">
        <w:rPr>
          <w:sz w:val="20"/>
          <w:szCs w:val="20"/>
        </w:rPr>
        <w:t xml:space="preserve"> адресу: адрес, </w:t>
      </w:r>
    </w:p>
    <w:p w:rsidR="00A77B3E" w:rsidRPr="007A3867" w:rsidP="007A3867">
      <w:pPr>
        <w:jc w:val="center"/>
        <w:rPr>
          <w:sz w:val="20"/>
          <w:szCs w:val="20"/>
        </w:rPr>
      </w:pPr>
      <w:r w:rsidRPr="007A3867">
        <w:rPr>
          <w:sz w:val="20"/>
          <w:szCs w:val="20"/>
        </w:rPr>
        <w:t>УСТАНОВИЛ: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Согласно протоколу № </w:t>
      </w:r>
      <w:r w:rsidRPr="007A3867">
        <w:rPr>
          <w:sz w:val="20"/>
          <w:szCs w:val="20"/>
        </w:rPr>
        <w:t xml:space="preserve"> от 10.03.2022 года об административном правонарушении при проведении контрольного мероприятия «Проверка отдельных вопросов финансово-хозяйственной деятельности </w:t>
      </w:r>
      <w:r w:rsidRPr="007A3867">
        <w:rPr>
          <w:sz w:val="20"/>
          <w:szCs w:val="20"/>
        </w:rPr>
        <w:t>наименовани</w:t>
      </w:r>
      <w:r w:rsidRPr="007A3867">
        <w:rPr>
          <w:sz w:val="20"/>
          <w:szCs w:val="20"/>
        </w:rPr>
        <w:t>е организации за 2020-2021 годы и отчетный период 2022 года» выявлено административное правонарушение, выразившееся в следующем: главный бухгалтер наименование организации</w:t>
      </w:r>
      <w:r w:rsidRPr="007A3867">
        <w:rPr>
          <w:sz w:val="20"/>
          <w:szCs w:val="20"/>
        </w:rPr>
        <w:t xml:space="preserve"> Соколова О.В. 22.10.2021 года в 08 часов 00 минут находясь по адресу: адрес допустила</w:t>
      </w:r>
      <w:r w:rsidRPr="007A3867">
        <w:rPr>
          <w:sz w:val="20"/>
          <w:szCs w:val="20"/>
        </w:rPr>
        <w:t xml:space="preserve"> нарушение Порядка формирования муниципального задания на оказание муниципальных</w:t>
      </w:r>
      <w:r w:rsidRPr="007A3867">
        <w:rPr>
          <w:sz w:val="20"/>
          <w:szCs w:val="20"/>
        </w:rPr>
        <w:t xml:space="preserve"> услуг (выполнение работ) в отношении муниципальных учреждений муниципального образования </w:t>
      </w:r>
      <w:r w:rsidRPr="007A3867">
        <w:rPr>
          <w:sz w:val="20"/>
          <w:szCs w:val="20"/>
        </w:rPr>
        <w:t>городской округ Керчь РК и финансового обеспечения его выполнения, утвержденного поста</w:t>
      </w:r>
      <w:r w:rsidRPr="007A3867">
        <w:rPr>
          <w:sz w:val="20"/>
          <w:szCs w:val="20"/>
        </w:rPr>
        <w:t>новлением администрации г. Керчи от 28.12.2017 года № 4968/1-п в части не размещения отчета о выполнении муниципального задания по истечении пяти рабочих дней, следующих за днем принятия документов или внесения изменений в документы, размещенные ранее, одн</w:t>
      </w:r>
      <w:r w:rsidRPr="007A3867">
        <w:rPr>
          <w:sz w:val="20"/>
          <w:szCs w:val="20"/>
        </w:rPr>
        <w:t>ако в нарушение п.18 Порядка от 28.12.2017 года № 4968/1-п и п. 15  Порядка</w:t>
      </w:r>
      <w:r w:rsidRPr="007A3867">
        <w:rPr>
          <w:sz w:val="20"/>
          <w:szCs w:val="20"/>
        </w:rPr>
        <w:t xml:space="preserve"> от 21.07.2011 года № 86н наименование организации</w:t>
      </w:r>
      <w:r w:rsidRPr="007A3867">
        <w:rPr>
          <w:sz w:val="20"/>
          <w:szCs w:val="20"/>
        </w:rPr>
        <w:t xml:space="preserve"> отчет о выполнении муниципального задания на 2021 год и плановый период 2022,2023 годов в сети Интернет размещен 30 ноября 2021 год</w:t>
      </w:r>
      <w:r w:rsidRPr="007A3867">
        <w:rPr>
          <w:sz w:val="20"/>
          <w:szCs w:val="20"/>
        </w:rPr>
        <w:t>а, по сроку размещения - не позднее 21.10.2021 года.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В судебное заседание Соколова О.В. не явилась, о дате, времени и месте слушания дела извещена надлежащим образом, представила заявление, в котором просила рассмотреть дело в ее отсутствие, указав, что ви</w:t>
      </w:r>
      <w:r w:rsidRPr="007A3867">
        <w:rPr>
          <w:sz w:val="20"/>
          <w:szCs w:val="20"/>
        </w:rPr>
        <w:t>ну в совершенном административном правонарушении признает.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Выслушав участников процесса, исследовав письменные материалы дела об административном правонарушении, суд приходит к следующему. 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В соответствии с ч.1.ст.2.1. КоАП РФ административным правонарушен</w:t>
      </w:r>
      <w:r w:rsidRPr="007A3867">
        <w:rPr>
          <w:sz w:val="20"/>
          <w:szCs w:val="20"/>
        </w:rPr>
        <w:t>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В соответстви</w:t>
      </w:r>
      <w:r w:rsidRPr="007A3867">
        <w:rPr>
          <w:sz w:val="20"/>
          <w:szCs w:val="20"/>
        </w:rPr>
        <w:t>и со ст. 15.15.15 КоАП РФ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Кодекса, - влечет наложение административного шт</w:t>
      </w:r>
      <w:r w:rsidRPr="007A3867">
        <w:rPr>
          <w:sz w:val="20"/>
          <w:szCs w:val="20"/>
        </w:rPr>
        <w:t>рафа на должностных лиц в размере от десяти тысяч до тридцати тысяч рублей.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       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</w:t>
      </w:r>
      <w:r w:rsidRPr="007A3867">
        <w:rPr>
          <w:sz w:val="20"/>
          <w:szCs w:val="20"/>
        </w:rPr>
        <w:t xml:space="preserve">противоправное действие, виновность лица в совершении административного правонарушения. 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Пунктом 18 Порядка от 28.12.2017 № 4968/1-п, п. 15 «Порядка предоставления информации государственным (муниципальным) учреждением, ее размещение на официальном сайте в</w:t>
      </w:r>
      <w:r w:rsidRPr="007A3867">
        <w:rPr>
          <w:sz w:val="20"/>
          <w:szCs w:val="20"/>
        </w:rPr>
        <w:t xml:space="preserve"> сети Интернет и ведения указанного сайта», утвержденного Приказом Минфина РФ от 21.07.2011 года отчеты о выполнении муниципального задания должны быть размещены в  установленном Министерством финансов Российской Федерации порядке на официальном сайте  инф</w:t>
      </w:r>
      <w:r w:rsidRPr="007A3867">
        <w:rPr>
          <w:sz w:val="20"/>
          <w:szCs w:val="20"/>
        </w:rPr>
        <w:t>ормационно-телекоммуникационной сети «Интернет» по размещению информации о государственных</w:t>
      </w:r>
      <w:r w:rsidRPr="007A3867">
        <w:rPr>
          <w:sz w:val="20"/>
          <w:szCs w:val="20"/>
        </w:rPr>
        <w:t xml:space="preserve"> и муниципальных </w:t>
      </w:r>
      <w:r w:rsidRPr="007A3867">
        <w:rPr>
          <w:sz w:val="20"/>
          <w:szCs w:val="20"/>
        </w:rPr>
        <w:t>учреждениях</w:t>
      </w:r>
      <w:r w:rsidRPr="007A3867">
        <w:rPr>
          <w:sz w:val="20"/>
          <w:szCs w:val="20"/>
        </w:rPr>
        <w:t xml:space="preserve"> в срок не позднее 5 рабочих дней после его составления. 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ab/>
        <w:t xml:space="preserve">Таким </w:t>
      </w:r>
      <w:r w:rsidRPr="007A3867">
        <w:rPr>
          <w:sz w:val="20"/>
          <w:szCs w:val="20"/>
        </w:rPr>
        <w:t>образом</w:t>
      </w:r>
      <w:r w:rsidRPr="007A3867">
        <w:rPr>
          <w:sz w:val="20"/>
          <w:szCs w:val="20"/>
        </w:rPr>
        <w:t xml:space="preserve"> отчет о выполнении муниципального задания наименование организации</w:t>
      </w:r>
      <w:r w:rsidRPr="007A3867">
        <w:rPr>
          <w:sz w:val="20"/>
          <w:szCs w:val="20"/>
        </w:rPr>
        <w:t xml:space="preserve"> на 2021 год и плановый период 2022,2023 годов должен быть размещен на официальном сайте не позднее 21.10.2021 года, однако вышеуказанный отчет размещен на официальном сайте в  информационно-телекоммуникационной сети «Интернет» - 30.11.2021 года.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ab/>
      </w:r>
      <w:r w:rsidRPr="007A3867">
        <w:rPr>
          <w:sz w:val="20"/>
          <w:szCs w:val="20"/>
        </w:rPr>
        <w:t xml:space="preserve">Вина </w:t>
      </w:r>
      <w:r w:rsidRPr="007A3867">
        <w:rPr>
          <w:sz w:val="20"/>
          <w:szCs w:val="20"/>
        </w:rPr>
        <w:t xml:space="preserve">главного бухгалтера </w:t>
      </w:r>
      <w:r w:rsidRPr="007A3867">
        <w:rPr>
          <w:sz w:val="20"/>
          <w:szCs w:val="20"/>
        </w:rPr>
        <w:t>наименование организации</w:t>
      </w:r>
      <w:r w:rsidRPr="007A3867">
        <w:rPr>
          <w:sz w:val="20"/>
          <w:szCs w:val="20"/>
        </w:rPr>
        <w:t xml:space="preserve"> </w:t>
      </w:r>
      <w:r w:rsidRPr="007A3867">
        <w:rPr>
          <w:sz w:val="20"/>
          <w:szCs w:val="20"/>
        </w:rPr>
        <w:t xml:space="preserve">Соколовой О.В. в совершении административного правонарушения подтверждается также: протоколом об административном правонарушении № </w:t>
      </w:r>
      <w:r w:rsidRPr="007A3867">
        <w:rPr>
          <w:sz w:val="20"/>
          <w:szCs w:val="20"/>
        </w:rPr>
        <w:t xml:space="preserve"> от 10.03.2022 года, актом № </w:t>
      </w:r>
      <w:r w:rsidRPr="007A3867">
        <w:rPr>
          <w:sz w:val="20"/>
          <w:szCs w:val="20"/>
        </w:rPr>
        <w:t>от 02.03.2022 контрольного мероприяти</w:t>
      </w:r>
      <w:r w:rsidRPr="007A3867">
        <w:rPr>
          <w:sz w:val="20"/>
          <w:szCs w:val="20"/>
        </w:rPr>
        <w:t xml:space="preserve">я внешней проверки годовой бюджетной отчетности </w:t>
      </w:r>
      <w:r w:rsidRPr="007A3867">
        <w:rPr>
          <w:sz w:val="20"/>
          <w:szCs w:val="20"/>
        </w:rPr>
        <w:t>наименование организации за 2020 -2021 годы и отчетный период 2022 года», отчетом о выполнении муниципального задания №</w:t>
      </w:r>
      <w:r w:rsidRPr="007A3867">
        <w:rPr>
          <w:sz w:val="20"/>
          <w:szCs w:val="20"/>
        </w:rPr>
        <w:t xml:space="preserve">, </w:t>
      </w:r>
      <w:r w:rsidRPr="007A3867">
        <w:rPr>
          <w:sz w:val="20"/>
          <w:szCs w:val="20"/>
        </w:rPr>
        <w:t>скришотами</w:t>
      </w:r>
      <w:r w:rsidRPr="007A3867">
        <w:rPr>
          <w:sz w:val="20"/>
          <w:szCs w:val="20"/>
        </w:rPr>
        <w:t>, должностной инструкцией главного бухгалтера,</w:t>
      </w:r>
      <w:r w:rsidRPr="007A3867">
        <w:rPr>
          <w:sz w:val="20"/>
          <w:szCs w:val="20"/>
        </w:rPr>
        <w:t xml:space="preserve"> утвержденного приказом № </w:t>
      </w:r>
      <w:r w:rsidRPr="007A3867">
        <w:rPr>
          <w:sz w:val="20"/>
          <w:szCs w:val="20"/>
        </w:rPr>
        <w:t xml:space="preserve"> от 01.09.2015 года директором </w:t>
      </w:r>
      <w:r w:rsidRPr="007A3867">
        <w:rPr>
          <w:sz w:val="20"/>
          <w:szCs w:val="20"/>
        </w:rPr>
        <w:t>наименование организации</w:t>
      </w:r>
      <w:r w:rsidRPr="007A3867">
        <w:rPr>
          <w:sz w:val="20"/>
          <w:szCs w:val="20"/>
        </w:rPr>
        <w:t xml:space="preserve">, приказом от 19.10.2015 года о приеме Соколовой О.В. на должность главного бухгалтера, трудовым договором № </w:t>
      </w:r>
      <w:r w:rsidRPr="007A3867">
        <w:rPr>
          <w:sz w:val="20"/>
          <w:szCs w:val="20"/>
        </w:rPr>
        <w:t xml:space="preserve">от 20.10.2015. выпиской из ЕГРЮЛ.  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Оценивая в совокупности</w:t>
      </w:r>
      <w:r w:rsidRPr="007A3867">
        <w:rPr>
          <w:sz w:val="20"/>
          <w:szCs w:val="20"/>
        </w:rPr>
        <w:t xml:space="preserve"> представленные доказательства, мировой судья приходит к выводу о том, что в действиях главного бухгалтера </w:t>
      </w:r>
      <w:r w:rsidRPr="007A3867">
        <w:rPr>
          <w:sz w:val="20"/>
          <w:szCs w:val="20"/>
        </w:rPr>
        <w:t>наименование организации</w:t>
      </w:r>
      <w:r w:rsidRPr="007A3867">
        <w:rPr>
          <w:sz w:val="20"/>
          <w:szCs w:val="20"/>
        </w:rPr>
        <w:t xml:space="preserve"> </w:t>
      </w:r>
      <w:r w:rsidRPr="007A3867">
        <w:rPr>
          <w:sz w:val="20"/>
          <w:szCs w:val="20"/>
        </w:rPr>
        <w:t>Соколовой О.В. имеется состав административного правонарушения, предусмотренного ст. 15.15.15 КоАП РФ.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Смягчающим вину обстоя</w:t>
      </w:r>
      <w:r w:rsidRPr="007A3867">
        <w:rPr>
          <w:sz w:val="20"/>
          <w:szCs w:val="20"/>
        </w:rPr>
        <w:t>тельством суд учитывает признание Соколовой О.В. своей вины.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Отягчающих вину обстоятельств судом не установлено.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Учитывая указанные обстоятельства, мировой судья считает необходимым назначить главному бухгалтеру М</w:t>
      </w:r>
      <w:r w:rsidRPr="007A3867">
        <w:rPr>
          <w:sz w:val="20"/>
          <w:szCs w:val="20"/>
        </w:rPr>
        <w:t xml:space="preserve"> Соколовой О.В.  адми</w:t>
      </w:r>
      <w:r w:rsidRPr="007A3867">
        <w:rPr>
          <w:sz w:val="20"/>
          <w:szCs w:val="20"/>
        </w:rPr>
        <w:t>нистративное наказание в виде штрафа в пределах санкции ст. 15.15.15 КоАП РФ.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На основании </w:t>
      </w:r>
      <w:r w:rsidRPr="007A3867">
        <w:rPr>
          <w:sz w:val="20"/>
          <w:szCs w:val="20"/>
        </w:rPr>
        <w:t>изложенного</w:t>
      </w:r>
      <w:r w:rsidRPr="007A3867">
        <w:rPr>
          <w:sz w:val="20"/>
          <w:szCs w:val="20"/>
        </w:rPr>
        <w:t>, руководствуясь ст. 3.5, 4.1-4.3, 23.1, 29.10, 4.1.1 КоАП РФ, мировой судья,</w:t>
      </w:r>
    </w:p>
    <w:p w:rsidR="00A77B3E" w:rsidRPr="007A3867" w:rsidP="007A3867">
      <w:pPr>
        <w:jc w:val="center"/>
        <w:rPr>
          <w:sz w:val="20"/>
          <w:szCs w:val="20"/>
        </w:rPr>
      </w:pPr>
      <w:r w:rsidRPr="007A3867">
        <w:rPr>
          <w:sz w:val="20"/>
          <w:szCs w:val="20"/>
        </w:rPr>
        <w:t>ПОСТАНОВИЛ: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Признать должностное лицо –  главного бухгалтера </w:t>
      </w:r>
      <w:r w:rsidRPr="007A3867">
        <w:rPr>
          <w:sz w:val="20"/>
          <w:szCs w:val="20"/>
        </w:rPr>
        <w:t>наименование организации Соколову О.</w:t>
      </w:r>
      <w:r w:rsidRPr="007A3867">
        <w:rPr>
          <w:sz w:val="20"/>
          <w:szCs w:val="20"/>
        </w:rPr>
        <w:t xml:space="preserve"> В.</w:t>
      </w:r>
      <w:r w:rsidRPr="007A3867">
        <w:rPr>
          <w:sz w:val="20"/>
          <w:szCs w:val="20"/>
        </w:rPr>
        <w:t xml:space="preserve"> виновной в совершении административного правонарушения, предусмотренного ст. 15.15.15 Кодекса РФ об административных правонарушениях и назначить ей административное наказание в виде администрат</w:t>
      </w:r>
      <w:r w:rsidRPr="007A3867">
        <w:rPr>
          <w:sz w:val="20"/>
          <w:szCs w:val="20"/>
        </w:rPr>
        <w:t>ивного штрафа в размере 10 000 (десять тысяч) рублей.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Реквизиты для оплаты штрафа: Получатель: УФК по Республике Крым (Контрольно-счетная комиссия города Керчи Республики Крым </w:t>
      </w:r>
      <w:r w:rsidRPr="007A3867">
        <w:rPr>
          <w:sz w:val="20"/>
          <w:szCs w:val="20"/>
        </w:rPr>
        <w:t>л</w:t>
      </w:r>
      <w:r w:rsidRPr="007A3867">
        <w:rPr>
          <w:sz w:val="20"/>
          <w:szCs w:val="20"/>
        </w:rPr>
        <w:t>/с 04753208500), ИНН 9111008957, КПП 911101001, Наименование банка: Отделение Р</w:t>
      </w:r>
      <w:r w:rsidRPr="007A3867">
        <w:rPr>
          <w:sz w:val="20"/>
          <w:szCs w:val="20"/>
        </w:rPr>
        <w:t xml:space="preserve">еспублика Крым Банка России//УФК по Республике Крым г. Симферополь, БИК 013510002, Номер казначейского счета 03100643000000017500,  Единый казначейский счет 40102810645370000035, КБК 91611601157010000140, ОКТМО 35715000001. 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Разъяснить лицу, привлеченному </w:t>
      </w:r>
      <w:r w:rsidRPr="007A3867">
        <w:rPr>
          <w:sz w:val="20"/>
          <w:szCs w:val="20"/>
        </w:rPr>
        <w:t>к административной ответственности, что в соответствии со ст. 32.2 ч. 1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</w:t>
      </w:r>
      <w:r w:rsidRPr="007A3867">
        <w:rPr>
          <w:sz w:val="20"/>
          <w:szCs w:val="20"/>
        </w:rPr>
        <w:t xml:space="preserve">фа в законную силу. 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Копия документа, свидетельствующего об уплате административного штрафа, направляется мировому судье, вынесшему постановление. 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>Согласно ст. 20.25 ч.1 Кодекса РФ об административных правонарушениях неуплата административного штрафа в ус</w:t>
      </w:r>
      <w:r w:rsidRPr="007A3867">
        <w:rPr>
          <w:sz w:val="20"/>
          <w:szCs w:val="20"/>
        </w:rPr>
        <w:t>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7A3867">
        <w:rPr>
          <w:sz w:val="20"/>
          <w:szCs w:val="20"/>
        </w:rPr>
        <w:t>десяти часов.</w:t>
      </w: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</w:t>
      </w:r>
      <w:r w:rsidRPr="007A3867">
        <w:rPr>
          <w:sz w:val="20"/>
          <w:szCs w:val="20"/>
        </w:rPr>
        <w:t>района Республики Крым.</w:t>
      </w:r>
    </w:p>
    <w:p w:rsidR="00A77B3E" w:rsidRPr="007A3867">
      <w:pPr>
        <w:rPr>
          <w:sz w:val="20"/>
          <w:szCs w:val="20"/>
        </w:rPr>
      </w:pPr>
    </w:p>
    <w:p w:rsidR="00A77B3E" w:rsidRPr="007A3867">
      <w:pPr>
        <w:rPr>
          <w:sz w:val="20"/>
          <w:szCs w:val="20"/>
        </w:rPr>
      </w:pPr>
    </w:p>
    <w:p w:rsidR="00A77B3E" w:rsidRPr="007A3867">
      <w:pPr>
        <w:rPr>
          <w:sz w:val="20"/>
          <w:szCs w:val="20"/>
        </w:rPr>
      </w:pPr>
      <w:r w:rsidRPr="007A3867">
        <w:rPr>
          <w:sz w:val="20"/>
          <w:szCs w:val="20"/>
        </w:rPr>
        <w:t xml:space="preserve">Мировой судья </w:t>
      </w:r>
      <w:r w:rsidRPr="007A3867">
        <w:rPr>
          <w:sz w:val="20"/>
          <w:szCs w:val="20"/>
        </w:rPr>
        <w:tab/>
      </w:r>
      <w:r w:rsidRPr="007A3867">
        <w:rPr>
          <w:sz w:val="20"/>
          <w:szCs w:val="20"/>
        </w:rPr>
        <w:tab/>
        <w:t xml:space="preserve">  </w:t>
      </w:r>
      <w:r w:rsidRPr="007A3867">
        <w:rPr>
          <w:sz w:val="20"/>
          <w:szCs w:val="20"/>
        </w:rPr>
        <w:tab/>
      </w:r>
      <w:r w:rsidRPr="007A3867">
        <w:rPr>
          <w:sz w:val="20"/>
          <w:szCs w:val="20"/>
        </w:rPr>
        <w:tab/>
      </w:r>
      <w:r w:rsidRPr="007A3867">
        <w:rPr>
          <w:sz w:val="20"/>
          <w:szCs w:val="20"/>
        </w:rPr>
        <w:tab/>
      </w:r>
      <w:r w:rsidRPr="007A3867">
        <w:rPr>
          <w:sz w:val="20"/>
          <w:szCs w:val="20"/>
        </w:rPr>
        <w:tab/>
        <w:t>И.Ю. Сергиенко</w:t>
      </w:r>
    </w:p>
    <w:p w:rsidR="00A77B3E" w:rsidRPr="007A3867">
      <w:pPr>
        <w:rPr>
          <w:sz w:val="20"/>
          <w:szCs w:val="20"/>
        </w:rPr>
      </w:pPr>
    </w:p>
    <w:p w:rsidR="00A77B3E" w:rsidRPr="007A3867">
      <w:pPr>
        <w:rPr>
          <w:sz w:val="20"/>
          <w:szCs w:val="20"/>
        </w:rPr>
      </w:pPr>
    </w:p>
    <w:p w:rsidR="00A77B3E" w:rsidRPr="007A3867">
      <w:pPr>
        <w:rPr>
          <w:sz w:val="20"/>
          <w:szCs w:val="20"/>
        </w:rPr>
      </w:pPr>
    </w:p>
    <w:p w:rsidR="00A77B3E" w:rsidRPr="007A3867">
      <w:pPr>
        <w:rPr>
          <w:sz w:val="20"/>
          <w:szCs w:val="20"/>
        </w:rPr>
      </w:pPr>
    </w:p>
    <w:p w:rsidR="00A77B3E" w:rsidRPr="007A3867">
      <w:pPr>
        <w:rPr>
          <w:sz w:val="20"/>
          <w:szCs w:val="20"/>
        </w:rPr>
      </w:pPr>
    </w:p>
    <w:sectPr w:rsidSect="007A3867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7"/>
    <w:rsid w:val="007A38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