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27AB5" w:rsidP="00127AB5">
      <w:pPr>
        <w:jc w:val="right"/>
        <w:rPr>
          <w:sz w:val="20"/>
          <w:szCs w:val="20"/>
        </w:rPr>
      </w:pPr>
      <w:r w:rsidRPr="00127AB5">
        <w:rPr>
          <w:sz w:val="20"/>
          <w:szCs w:val="20"/>
        </w:rPr>
        <w:t>Дело № 5-47-105/2022</w:t>
      </w:r>
    </w:p>
    <w:p w:rsidR="00A77B3E" w:rsidRPr="00127AB5" w:rsidP="00127AB5">
      <w:pPr>
        <w:jc w:val="both"/>
        <w:rPr>
          <w:sz w:val="20"/>
          <w:szCs w:val="20"/>
        </w:rPr>
      </w:pPr>
    </w:p>
    <w:p w:rsidR="00A77B3E" w:rsidRPr="00127AB5" w:rsidP="00127AB5">
      <w:pPr>
        <w:jc w:val="center"/>
        <w:rPr>
          <w:sz w:val="20"/>
          <w:szCs w:val="20"/>
        </w:rPr>
      </w:pPr>
      <w:r w:rsidRPr="00127AB5">
        <w:rPr>
          <w:sz w:val="20"/>
          <w:szCs w:val="20"/>
        </w:rPr>
        <w:t>ПОСТАНОВЛЕНИЕ</w:t>
      </w:r>
    </w:p>
    <w:p w:rsidR="00A77B3E" w:rsidRPr="00127AB5" w:rsidP="00127AB5">
      <w:pPr>
        <w:jc w:val="center"/>
        <w:rPr>
          <w:sz w:val="20"/>
          <w:szCs w:val="20"/>
        </w:rPr>
      </w:pPr>
      <w:r w:rsidRPr="00127AB5">
        <w:rPr>
          <w:sz w:val="20"/>
          <w:szCs w:val="20"/>
        </w:rPr>
        <w:t>по делу об административном правонарушении</w:t>
      </w:r>
    </w:p>
    <w:p w:rsidR="00A77B3E" w:rsidRPr="00127AB5" w:rsidP="00127AB5">
      <w:pPr>
        <w:jc w:val="both"/>
        <w:rPr>
          <w:sz w:val="20"/>
          <w:szCs w:val="20"/>
        </w:rPr>
      </w:pP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15 апреля 2022 года                                                                              город Керчь</w:t>
      </w:r>
    </w:p>
    <w:p w:rsidR="00A77B3E" w:rsidRPr="00127AB5" w:rsidP="00127AB5">
      <w:pPr>
        <w:jc w:val="both"/>
        <w:rPr>
          <w:sz w:val="20"/>
          <w:szCs w:val="20"/>
        </w:rPr>
      </w:pP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Мировой судья судебного участка № 46 Керченского судебного </w:t>
      </w:r>
      <w:r w:rsidRPr="00127AB5">
        <w:rPr>
          <w:sz w:val="20"/>
          <w:szCs w:val="20"/>
        </w:rPr>
        <w:t>района (городской округ Керчь) Республики Крым (по адресу: г. Керчь, ул. Фурманова, 9) Полищук Е.Д., исполняя обязанности мирового судьи судебного участка № 47, рассмотрев дело об административном правонарушении, предусмотренном ст. 6.8 ч.1 КоАП РФ, в отно</w:t>
      </w:r>
      <w:r w:rsidRPr="00127AB5">
        <w:rPr>
          <w:sz w:val="20"/>
          <w:szCs w:val="20"/>
        </w:rPr>
        <w:t>шении: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</w:t>
      </w:r>
      <w:r w:rsidRPr="00127AB5">
        <w:rPr>
          <w:sz w:val="20"/>
          <w:szCs w:val="20"/>
        </w:rPr>
        <w:t xml:space="preserve"> С.</w:t>
      </w:r>
      <w:r w:rsidRPr="00127AB5">
        <w:rPr>
          <w:sz w:val="20"/>
          <w:szCs w:val="20"/>
        </w:rPr>
        <w:t>, паспортные данные, анкетные данные</w:t>
      </w:r>
      <w:r w:rsidRPr="00127AB5">
        <w:rPr>
          <w:sz w:val="20"/>
          <w:szCs w:val="20"/>
        </w:rPr>
        <w:t xml:space="preserve">, </w:t>
      </w:r>
      <w:r w:rsidRPr="00127AB5">
        <w:rPr>
          <w:sz w:val="20"/>
          <w:szCs w:val="20"/>
        </w:rPr>
        <w:t>зарегистрированной</w:t>
      </w:r>
      <w:r w:rsidRPr="00127AB5">
        <w:rPr>
          <w:sz w:val="20"/>
          <w:szCs w:val="20"/>
        </w:rPr>
        <w:t xml:space="preserve"> по адресу:  адрес </w:t>
      </w:r>
      <w:r w:rsidRPr="00127AB5">
        <w:rPr>
          <w:sz w:val="20"/>
          <w:szCs w:val="20"/>
        </w:rPr>
        <w:t>и проживающей по адресу: адрес,</w:t>
      </w:r>
    </w:p>
    <w:p w:rsidR="00A77B3E" w:rsidRPr="00127AB5" w:rsidP="00127AB5">
      <w:pPr>
        <w:jc w:val="center"/>
        <w:rPr>
          <w:sz w:val="20"/>
          <w:szCs w:val="20"/>
        </w:rPr>
      </w:pPr>
      <w:r w:rsidRPr="00127AB5">
        <w:rPr>
          <w:sz w:val="20"/>
          <w:szCs w:val="20"/>
        </w:rPr>
        <w:t>УСТАНОВИЛ: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Согласно протоколу об административном право</w:t>
      </w:r>
      <w:r w:rsidRPr="00127AB5">
        <w:rPr>
          <w:sz w:val="20"/>
          <w:szCs w:val="20"/>
        </w:rPr>
        <w:t xml:space="preserve">нарушении 82 01 № </w:t>
      </w:r>
      <w:r w:rsidRPr="00127AB5">
        <w:rPr>
          <w:sz w:val="20"/>
          <w:szCs w:val="20"/>
        </w:rPr>
        <w:t xml:space="preserve">от 13.01.2022 г., 05.01.2022 года в 15 часов 57 минут в г. Керчи на адрес,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А.С. незаконно хранила в правом кармане куртки сверток из четной изоленты с наркотическим средством </w:t>
      </w:r>
      <w:r w:rsidRPr="00127AB5">
        <w:rPr>
          <w:sz w:val="20"/>
          <w:szCs w:val="20"/>
        </w:rPr>
        <w:t>каннабис</w:t>
      </w:r>
      <w:r w:rsidRPr="00127AB5">
        <w:rPr>
          <w:sz w:val="20"/>
          <w:szCs w:val="20"/>
        </w:rPr>
        <w:t xml:space="preserve"> (марихуана) массой сум</w:t>
      </w:r>
      <w:r w:rsidRPr="00127AB5">
        <w:rPr>
          <w:sz w:val="20"/>
          <w:szCs w:val="20"/>
        </w:rPr>
        <w:t>ма и наркотическое средство производное N-</w:t>
      </w:r>
      <w:r w:rsidRPr="00127AB5">
        <w:rPr>
          <w:sz w:val="20"/>
          <w:szCs w:val="20"/>
        </w:rPr>
        <w:t>метилэфедрона</w:t>
      </w:r>
      <w:r w:rsidRPr="00127AB5">
        <w:rPr>
          <w:sz w:val="20"/>
          <w:szCs w:val="20"/>
        </w:rPr>
        <w:t xml:space="preserve"> массой 0,128 гр., согласно заключению эксперта № </w:t>
      </w:r>
      <w:r w:rsidRPr="00127AB5">
        <w:rPr>
          <w:sz w:val="20"/>
          <w:szCs w:val="20"/>
        </w:rPr>
        <w:t>от 09.01.2022 года, чем совершила административное правонарушение</w:t>
      </w:r>
      <w:r w:rsidRPr="00127AB5">
        <w:rPr>
          <w:sz w:val="20"/>
          <w:szCs w:val="20"/>
        </w:rPr>
        <w:t xml:space="preserve">, </w:t>
      </w:r>
      <w:r w:rsidRPr="00127AB5">
        <w:rPr>
          <w:sz w:val="20"/>
          <w:szCs w:val="20"/>
        </w:rPr>
        <w:t>предусмотренное</w:t>
      </w:r>
      <w:r w:rsidRPr="00127AB5">
        <w:rPr>
          <w:sz w:val="20"/>
          <w:szCs w:val="20"/>
        </w:rPr>
        <w:t xml:space="preserve"> ч. 1  ст. 6.8 КоАП РФ.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В судебном заседании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А.С. вину п</w:t>
      </w:r>
      <w:r w:rsidRPr="00127AB5">
        <w:rPr>
          <w:sz w:val="20"/>
          <w:szCs w:val="20"/>
        </w:rPr>
        <w:t>олностью признала, подтвердив обстоятельства, изложенные в протоколе об административном правонарушении, а также подтвердив, что изменения в протокол об административном правонарушении вносились в ее присутствии.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Заслушав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А.С., исследовав письменны</w:t>
      </w:r>
      <w:r w:rsidRPr="00127AB5">
        <w:rPr>
          <w:sz w:val="20"/>
          <w:szCs w:val="20"/>
        </w:rPr>
        <w:t>е материалы дела об административном правонарушении, суд приходит к следующему.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</w:t>
      </w:r>
      <w:r w:rsidRPr="00127AB5">
        <w:rPr>
          <w:sz w:val="20"/>
          <w:szCs w:val="20"/>
        </w:rPr>
        <w:t>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Согласно ч. 1 ст. 6.8  незаконные приобретение, хранение, перевозка, изготовление, переработка без цели сбыта наркотических</w:t>
      </w:r>
      <w:r w:rsidRPr="00127AB5">
        <w:rPr>
          <w:sz w:val="20"/>
          <w:szCs w:val="20"/>
        </w:rPr>
        <w:t xml:space="preserve">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</w:t>
      </w:r>
      <w:r w:rsidRPr="00127AB5">
        <w:rPr>
          <w:sz w:val="20"/>
          <w:szCs w:val="20"/>
        </w:rPr>
        <w:t>щества, влекут наложение административного штрафа в размере от четырех тысяч до пяти тысяч рублей или</w:t>
      </w:r>
      <w:r w:rsidRPr="00127AB5">
        <w:rPr>
          <w:sz w:val="20"/>
          <w:szCs w:val="20"/>
        </w:rPr>
        <w:t xml:space="preserve"> административный арест на срок до пятнадцати суток.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В соответствии со ст. 26.1, 26.11 КоАП РФ по делу об административном правонарушении подлежит выяснени</w:t>
      </w:r>
      <w:r w:rsidRPr="00127AB5">
        <w:rPr>
          <w:sz w:val="20"/>
          <w:szCs w:val="20"/>
        </w:rPr>
        <w:t xml:space="preserve">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  Согласно ст. 26.2 КоАП РФ доказательствами по делу об административном правонарушении являются </w:t>
      </w:r>
      <w:r w:rsidRPr="00127AB5">
        <w:rPr>
          <w:sz w:val="20"/>
          <w:szCs w:val="20"/>
        </w:rPr>
        <w:t>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</w:t>
      </w:r>
      <w:r w:rsidRPr="00127AB5">
        <w:rPr>
          <w:sz w:val="20"/>
          <w:szCs w:val="20"/>
        </w:rPr>
        <w:t>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Кроме признания вины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</w:t>
      </w:r>
      <w:r w:rsidRPr="00127AB5">
        <w:rPr>
          <w:sz w:val="20"/>
          <w:szCs w:val="20"/>
        </w:rPr>
        <w:t>.С., ее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рапортами сотрудников полиции (л.д.3-4), копией протокола</w:t>
      </w:r>
      <w:r w:rsidRPr="00127AB5">
        <w:rPr>
          <w:sz w:val="20"/>
          <w:szCs w:val="20"/>
        </w:rPr>
        <w:t xml:space="preserve"> личного досмотра и изъятия (л.д.5), копиями объяснений </w:t>
      </w:r>
      <w:r w:rsidRPr="00127AB5">
        <w:rPr>
          <w:sz w:val="20"/>
          <w:szCs w:val="20"/>
        </w:rPr>
        <w:t>фио</w:t>
      </w:r>
      <w:r w:rsidRPr="00127AB5">
        <w:rPr>
          <w:sz w:val="20"/>
          <w:szCs w:val="20"/>
        </w:rPr>
        <w:t xml:space="preserve">, </w:t>
      </w:r>
      <w:r w:rsidRPr="00127AB5">
        <w:rPr>
          <w:sz w:val="20"/>
          <w:szCs w:val="20"/>
        </w:rPr>
        <w:t>фио</w:t>
      </w:r>
      <w:r w:rsidRPr="00127AB5">
        <w:rPr>
          <w:sz w:val="20"/>
          <w:szCs w:val="20"/>
        </w:rPr>
        <w:t xml:space="preserve"> (л.д.9-10), копией заключения эксперта № </w:t>
      </w:r>
      <w:r w:rsidRPr="00127AB5">
        <w:rPr>
          <w:sz w:val="20"/>
          <w:szCs w:val="20"/>
        </w:rPr>
        <w:t>(л.д.15-18).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А.С. имеется состав ад</w:t>
      </w:r>
      <w:r w:rsidRPr="00127AB5">
        <w:rPr>
          <w:sz w:val="20"/>
          <w:szCs w:val="20"/>
        </w:rPr>
        <w:t>министративного правонарушения, предусмотренного ч. 1 ст. 6.8 КоАП РФ.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Действия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А.С. мировой судья квалифицирует по ч. 1 ст. 6.8  КоАП РФ как  незаконное хранение без цели сбыта наркотических средств, психотропных веществ или их аналогов.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Статья 4.</w:t>
      </w:r>
      <w:r w:rsidRPr="00127AB5">
        <w:rPr>
          <w:sz w:val="20"/>
          <w:szCs w:val="20"/>
        </w:rPr>
        <w:t xml:space="preserve">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r w:rsidRPr="00127AB5">
        <w:rPr>
          <w:sz w:val="20"/>
          <w:szCs w:val="20"/>
        </w:rPr>
        <w:t>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</w:t>
      </w:r>
      <w:r w:rsidRPr="00127AB5">
        <w:rPr>
          <w:sz w:val="20"/>
          <w:szCs w:val="20"/>
        </w:rPr>
        <w:t>тоятельства, отягчающие административную ответственность.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Обстоятельств, смягчающих административную ответственность, не усматривается.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Обстоятельств, отягчающих административную ответственность, не усматривается.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При назначении административного наказания</w:t>
      </w:r>
      <w:r w:rsidRPr="00127AB5">
        <w:rPr>
          <w:sz w:val="20"/>
          <w:szCs w:val="20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ей наказание в виде административного штрафа.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На основании </w:t>
      </w:r>
      <w:r w:rsidRPr="00127AB5">
        <w:rPr>
          <w:sz w:val="20"/>
          <w:szCs w:val="20"/>
        </w:rPr>
        <w:t>изложенного</w:t>
      </w:r>
      <w:r w:rsidRPr="00127AB5">
        <w:rPr>
          <w:sz w:val="20"/>
          <w:szCs w:val="20"/>
        </w:rPr>
        <w:t xml:space="preserve"> и руководствуясь ст. 23.1. и глав</w:t>
      </w:r>
      <w:r w:rsidRPr="00127AB5">
        <w:rPr>
          <w:sz w:val="20"/>
          <w:szCs w:val="20"/>
        </w:rPr>
        <w:t xml:space="preserve">ой 29  КоАП РФ, мировой судья, </w:t>
      </w:r>
    </w:p>
    <w:p w:rsidR="00A77B3E" w:rsidRPr="00127AB5" w:rsidP="00127AB5">
      <w:pPr>
        <w:jc w:val="center"/>
        <w:rPr>
          <w:sz w:val="20"/>
          <w:szCs w:val="20"/>
        </w:rPr>
      </w:pPr>
      <w:r w:rsidRPr="00127AB5">
        <w:rPr>
          <w:sz w:val="20"/>
          <w:szCs w:val="20"/>
        </w:rPr>
        <w:t>ПОСТАНОВИЛ: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Признать </w:t>
      </w:r>
      <w:r w:rsidRPr="00127AB5">
        <w:rPr>
          <w:sz w:val="20"/>
          <w:szCs w:val="20"/>
        </w:rPr>
        <w:t>Унтенко</w:t>
      </w:r>
      <w:r w:rsidRPr="00127AB5">
        <w:rPr>
          <w:sz w:val="20"/>
          <w:szCs w:val="20"/>
        </w:rPr>
        <w:t xml:space="preserve"> А.</w:t>
      </w:r>
      <w:r w:rsidRPr="00127AB5">
        <w:rPr>
          <w:sz w:val="20"/>
          <w:szCs w:val="20"/>
        </w:rPr>
        <w:t xml:space="preserve"> С.</w:t>
      </w:r>
      <w:r w:rsidRPr="00127AB5">
        <w:rPr>
          <w:sz w:val="20"/>
          <w:szCs w:val="20"/>
        </w:rPr>
        <w:t xml:space="preserve"> виновной в совершении административного правонарушения, ответственность за которое предусмотрена ч. 1   ст. 6.8 КоАП РФ, и назначить ей наказание в виде штрафа в размере 5000 (пять тысяч) рублей. 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Наркотическое вещество</w:t>
      </w:r>
      <w:r w:rsidRPr="00127AB5">
        <w:rPr>
          <w:sz w:val="20"/>
          <w:szCs w:val="20"/>
        </w:rPr>
        <w:t xml:space="preserve"> – </w:t>
      </w:r>
      <w:r w:rsidRPr="00127AB5">
        <w:rPr>
          <w:sz w:val="20"/>
          <w:szCs w:val="20"/>
        </w:rPr>
        <w:t>каннабис</w:t>
      </w:r>
      <w:r w:rsidRPr="00127AB5">
        <w:rPr>
          <w:sz w:val="20"/>
          <w:szCs w:val="20"/>
        </w:rPr>
        <w:t xml:space="preserve"> (марихуана) массой 0,26 г, производное N-</w:t>
      </w:r>
      <w:r w:rsidRPr="00127AB5">
        <w:rPr>
          <w:sz w:val="20"/>
          <w:szCs w:val="20"/>
        </w:rPr>
        <w:t>метилэфедрон</w:t>
      </w:r>
      <w:r w:rsidRPr="00127AB5">
        <w:rPr>
          <w:sz w:val="20"/>
          <w:szCs w:val="20"/>
        </w:rPr>
        <w:t>, массой 0,128 г., упакованные в пакет № 0027509, находящийся в Центральной камере хранения наркотических средств МВД по Республике Крым (квитанция № 014741 от 13.01.2022) – уничтожить.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Плате</w:t>
      </w:r>
      <w:r w:rsidRPr="00127AB5">
        <w:rPr>
          <w:sz w:val="20"/>
          <w:szCs w:val="20"/>
        </w:rPr>
        <w:t xml:space="preserve">жные реквизиты для уплаты штрафа: 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</w:t>
      </w:r>
      <w:r w:rsidRPr="00127AB5">
        <w:rPr>
          <w:sz w:val="20"/>
          <w:szCs w:val="20"/>
        </w:rPr>
        <w:t>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828 1 16 01063 01 0008 140, УИН 0410760300475001052206172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         Квит</w:t>
      </w:r>
      <w:r w:rsidRPr="00127AB5">
        <w:rPr>
          <w:sz w:val="20"/>
          <w:szCs w:val="20"/>
        </w:rPr>
        <w:t>анцию необходимо представить в суд, для приобщения к материалам дела.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</w:t>
      </w:r>
      <w:r w:rsidRPr="00127AB5">
        <w:rPr>
          <w:sz w:val="20"/>
          <w:szCs w:val="20"/>
        </w:rPr>
        <w:t>лобы через мирового судью судебного участка № 46 Керченского судебного района Республики Крым.</w:t>
      </w:r>
    </w:p>
    <w:p w:rsidR="00A77B3E" w:rsidRPr="00127AB5" w:rsidP="00127AB5">
      <w:pPr>
        <w:jc w:val="both"/>
        <w:rPr>
          <w:sz w:val="20"/>
          <w:szCs w:val="20"/>
        </w:rPr>
      </w:pP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>Мировой судья</w:t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  <w:t>Полищук Е.Д.</w:t>
      </w:r>
    </w:p>
    <w:p w:rsidR="00A77B3E" w:rsidRPr="00127AB5" w:rsidP="00127AB5">
      <w:pPr>
        <w:jc w:val="both"/>
        <w:rPr>
          <w:sz w:val="20"/>
          <w:szCs w:val="20"/>
        </w:rPr>
      </w:pP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</w:r>
      <w:r w:rsidRPr="00127AB5">
        <w:rPr>
          <w:sz w:val="20"/>
          <w:szCs w:val="20"/>
        </w:rPr>
        <w:tab/>
        <w:t xml:space="preserve"> </w:t>
      </w:r>
    </w:p>
    <w:p w:rsidR="00A77B3E" w:rsidRPr="00127AB5" w:rsidP="00127AB5">
      <w:pPr>
        <w:jc w:val="both"/>
        <w:rPr>
          <w:sz w:val="20"/>
          <w:szCs w:val="20"/>
        </w:rPr>
      </w:pPr>
    </w:p>
    <w:p w:rsidR="00A77B3E" w:rsidRPr="00127AB5" w:rsidP="00127AB5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B5"/>
    <w:rsid w:val="00127A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