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42E" w:rsidRPr="008C6DFB" w:rsidP="007C542E">
      <w:pPr>
        <w:pStyle w:val="Title"/>
        <w:jc w:val="right"/>
        <w:rPr>
          <w:b w:val="0"/>
          <w:sz w:val="20"/>
        </w:rPr>
      </w:pPr>
      <w:r w:rsidRPr="008C6DFB">
        <w:rPr>
          <w:b w:val="0"/>
          <w:sz w:val="20"/>
        </w:rPr>
        <w:t>дело № 5-47-153</w:t>
      </w:r>
      <w:r w:rsidRPr="008C6DFB">
        <w:rPr>
          <w:b w:val="0"/>
          <w:sz w:val="20"/>
        </w:rPr>
        <w:t>/2021</w:t>
      </w:r>
    </w:p>
    <w:p w:rsidR="007C542E" w:rsidRPr="008C6DFB" w:rsidP="007C542E">
      <w:pPr>
        <w:pStyle w:val="Title"/>
        <w:jc w:val="right"/>
        <w:rPr>
          <w:b w:val="0"/>
          <w:sz w:val="20"/>
        </w:rPr>
      </w:pPr>
    </w:p>
    <w:p w:rsidR="007C542E" w:rsidRPr="008C6DFB" w:rsidP="007C542E">
      <w:pPr>
        <w:jc w:val="center"/>
        <w:rPr>
          <w:sz w:val="20"/>
        </w:rPr>
      </w:pPr>
      <w:r w:rsidRPr="008C6DFB">
        <w:rPr>
          <w:sz w:val="20"/>
        </w:rPr>
        <w:t xml:space="preserve">ПОСТАНОВЛЕНИЕ </w:t>
      </w:r>
    </w:p>
    <w:p w:rsidR="007C542E" w:rsidRPr="008C6DFB" w:rsidP="007C542E">
      <w:pPr>
        <w:spacing w:before="120" w:after="120"/>
        <w:jc w:val="center"/>
        <w:rPr>
          <w:sz w:val="20"/>
        </w:rPr>
      </w:pPr>
      <w:r w:rsidRPr="008C6DFB">
        <w:rPr>
          <w:sz w:val="20"/>
        </w:rPr>
        <w:t>06 июля 2021 года</w:t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  <w:t>г. Керчь</w:t>
      </w:r>
    </w:p>
    <w:p w:rsidR="007C542E" w:rsidRPr="008C6DFB" w:rsidP="007C542E">
      <w:pPr>
        <w:pStyle w:val="a1"/>
        <w:ind w:firstLine="567"/>
        <w:rPr>
          <w:sz w:val="20"/>
          <w:szCs w:val="20"/>
        </w:rPr>
      </w:pPr>
      <w:r w:rsidRPr="008C6DFB">
        <w:rPr>
          <w:sz w:val="20"/>
          <w:szCs w:val="20"/>
        </w:rPr>
        <w:t>Мировой судья судебного участка № 47 Керченского судебного района Республики Крым (298312, Республика Крым, г. Керчь, ул. Фурманова, д. 9) И.Ю. Сергиенко, рассмотрев в открытом судебном заседании дело об административном правонарушении</w:t>
      </w:r>
      <w:r w:rsidRPr="008C6DFB" w:rsidR="003D7319">
        <w:rPr>
          <w:sz w:val="20"/>
          <w:szCs w:val="20"/>
        </w:rPr>
        <w:t>,</w:t>
      </w:r>
      <w:r w:rsidRPr="008C6DFB">
        <w:rPr>
          <w:sz w:val="20"/>
          <w:szCs w:val="20"/>
        </w:rPr>
        <w:t xml:space="preserve"> предусмотренном ч.2. ст. 8.17 Кодекса Российской Федерации об административных правонарушениях в отношении </w:t>
      </w:r>
      <w:r w:rsidRPr="008C6DFB" w:rsidR="00B92EA2">
        <w:rPr>
          <w:sz w:val="20"/>
          <w:szCs w:val="20"/>
        </w:rPr>
        <w:t>Федоренко П</w:t>
      </w:r>
      <w:r w:rsidRPr="008C6DFB" w:rsidR="0031290C">
        <w:rPr>
          <w:sz w:val="20"/>
          <w:szCs w:val="20"/>
        </w:rPr>
        <w:t>.</w:t>
      </w:r>
      <w:r w:rsidRPr="008C6DFB" w:rsidR="00B92EA2">
        <w:rPr>
          <w:sz w:val="20"/>
          <w:szCs w:val="20"/>
        </w:rPr>
        <w:t>А</w:t>
      </w:r>
      <w:r w:rsidRPr="008C6DFB" w:rsidR="0031290C">
        <w:rPr>
          <w:sz w:val="20"/>
          <w:szCs w:val="20"/>
        </w:rPr>
        <w:t>.</w:t>
      </w:r>
      <w:r w:rsidRPr="008C6DFB" w:rsidR="00B92EA2">
        <w:rPr>
          <w:sz w:val="20"/>
          <w:szCs w:val="20"/>
        </w:rPr>
        <w:t xml:space="preserve"> </w:t>
      </w:r>
      <w:r w:rsidRPr="008C6DFB" w:rsidR="0031290C">
        <w:rPr>
          <w:sz w:val="20"/>
          <w:szCs w:val="20"/>
        </w:rPr>
        <w:t>/изъято/</w:t>
      </w:r>
      <w:r w:rsidRPr="008C6DFB" w:rsidR="00B92EA2">
        <w:rPr>
          <w:sz w:val="20"/>
          <w:szCs w:val="20"/>
        </w:rPr>
        <w:t xml:space="preserve"> </w:t>
      </w:r>
      <w:r w:rsidRPr="008C6DFB">
        <w:rPr>
          <w:sz w:val="20"/>
          <w:szCs w:val="20"/>
        </w:rPr>
        <w:t xml:space="preserve">года рождения, уроженца </w:t>
      </w:r>
      <w:r w:rsidRPr="008C6DFB" w:rsidR="0031290C">
        <w:rPr>
          <w:sz w:val="20"/>
          <w:szCs w:val="20"/>
        </w:rPr>
        <w:t>/изъято/</w:t>
      </w:r>
      <w:r w:rsidRPr="008C6DFB">
        <w:rPr>
          <w:sz w:val="20"/>
          <w:szCs w:val="20"/>
        </w:rPr>
        <w:t xml:space="preserve">, зарегистрированного по адресу: </w:t>
      </w:r>
      <w:r w:rsidRPr="008C6DFB" w:rsidR="0031290C">
        <w:rPr>
          <w:sz w:val="20"/>
          <w:szCs w:val="20"/>
        </w:rPr>
        <w:t>/изъято/</w:t>
      </w:r>
      <w:r w:rsidRPr="008C6DFB">
        <w:rPr>
          <w:sz w:val="20"/>
          <w:szCs w:val="20"/>
        </w:rPr>
        <w:t>,</w:t>
      </w:r>
    </w:p>
    <w:p w:rsidR="007C542E" w:rsidRPr="008C6DFB" w:rsidP="007C542E">
      <w:pPr>
        <w:spacing w:before="120" w:after="120"/>
        <w:jc w:val="center"/>
        <w:rPr>
          <w:sz w:val="20"/>
        </w:rPr>
      </w:pPr>
      <w:r w:rsidRPr="008C6DFB">
        <w:rPr>
          <w:sz w:val="20"/>
        </w:rPr>
        <w:t>УСТАНОВИЛ: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>Согласно протоколу об администрати</w:t>
      </w:r>
      <w:r w:rsidRPr="008C6DFB" w:rsidR="00B92EA2">
        <w:rPr>
          <w:sz w:val="20"/>
        </w:rPr>
        <w:t>вном правонарушении УТЮ № 124532/467</w:t>
      </w:r>
      <w:r w:rsidRPr="008C6DFB">
        <w:rPr>
          <w:sz w:val="20"/>
        </w:rPr>
        <w:t xml:space="preserve">  от 08.06.2021 года </w:t>
      </w:r>
      <w:r w:rsidRPr="008C6DFB" w:rsidR="00B92EA2">
        <w:rPr>
          <w:sz w:val="20"/>
        </w:rPr>
        <w:t xml:space="preserve">Федоренко П.А. </w:t>
      </w:r>
      <w:r w:rsidRPr="008C6DFB">
        <w:rPr>
          <w:sz w:val="20"/>
        </w:rPr>
        <w:t xml:space="preserve">08.06.2021 года в 11 часов 30 минут на городском пляже по ул. </w:t>
      </w:r>
      <w:r w:rsidRPr="008C6DFB">
        <w:rPr>
          <w:sz w:val="20"/>
        </w:rPr>
        <w:t>Аршинцевская</w:t>
      </w:r>
      <w:r w:rsidRPr="008C6DFB">
        <w:rPr>
          <w:sz w:val="20"/>
        </w:rPr>
        <w:t xml:space="preserve"> коса г. Керчи осуществлял незаконную добычу</w:t>
      </w:r>
      <w:r w:rsidRPr="008C6DFB" w:rsidR="003D7319">
        <w:rPr>
          <w:sz w:val="20"/>
        </w:rPr>
        <w:t xml:space="preserve"> водных биологических ресурсов (</w:t>
      </w:r>
      <w:r w:rsidRPr="008C6DFB">
        <w:rPr>
          <w:sz w:val="20"/>
        </w:rPr>
        <w:t>мидий) руками свыше установленной нормы (5 кг), а именно добыл</w:t>
      </w:r>
      <w:r w:rsidRPr="008C6DFB" w:rsidR="00B92EA2">
        <w:rPr>
          <w:sz w:val="20"/>
        </w:rPr>
        <w:t xml:space="preserve"> 4 </w:t>
      </w:r>
      <w:r w:rsidRPr="008C6DFB" w:rsidR="003D7319">
        <w:rPr>
          <w:sz w:val="20"/>
        </w:rPr>
        <w:t>кг</w:t>
      </w:r>
      <w:r w:rsidRPr="008C6DFB" w:rsidR="003D7319">
        <w:rPr>
          <w:sz w:val="20"/>
        </w:rPr>
        <w:t>.</w:t>
      </w:r>
      <w:r w:rsidRPr="008C6DFB" w:rsidR="00B92EA2">
        <w:rPr>
          <w:sz w:val="20"/>
        </w:rPr>
        <w:t xml:space="preserve"> </w:t>
      </w:r>
      <w:r w:rsidRPr="008C6DFB" w:rsidR="00B92EA2">
        <w:rPr>
          <w:sz w:val="20"/>
        </w:rPr>
        <w:t>м</w:t>
      </w:r>
      <w:r w:rsidRPr="008C6DFB" w:rsidR="00B92EA2">
        <w:rPr>
          <w:sz w:val="20"/>
        </w:rPr>
        <w:t>идий в количестве 160</w:t>
      </w:r>
      <w:r w:rsidRPr="008C6DFB">
        <w:rPr>
          <w:sz w:val="20"/>
        </w:rPr>
        <w:t xml:space="preserve"> шт</w:t>
      </w:r>
      <w:r w:rsidRPr="008C6DFB" w:rsidR="003D7319">
        <w:rPr>
          <w:sz w:val="20"/>
        </w:rPr>
        <w:t>.</w:t>
      </w:r>
      <w:r w:rsidRPr="008C6DFB">
        <w:rPr>
          <w:sz w:val="20"/>
        </w:rPr>
        <w:t xml:space="preserve">, тем самым нарушил п. «Л» ст. 15.2, ст. 50.4 Правил Приказа Министерства сельского хозяйства РФ от 09.01.2020 года № 1 2Об утверждении правил рыболовства для Азово-Черноморского </w:t>
      </w:r>
      <w:r w:rsidRPr="008C6DFB">
        <w:rPr>
          <w:sz w:val="20"/>
        </w:rPr>
        <w:t>рыбохозяйственного</w:t>
      </w:r>
      <w:r w:rsidRPr="008C6DFB">
        <w:rPr>
          <w:sz w:val="20"/>
        </w:rPr>
        <w:t xml:space="preserve"> бассейна».</w:t>
      </w:r>
    </w:p>
    <w:p w:rsidR="00B92EA2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>В судебное заседание Федоренко П.А. не явился, о дате, времени и месте слушания дела извещен надлежащим образом, уважительности причин неявки не представил, каких-либо ходатайств не поступало.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>Исследовав материалы, мировой судья приходит к следующему.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Согласно ч.2 ст.8.17 КоАП РФ </w:t>
      </w:r>
      <w:hyperlink r:id="rId4" w:anchor="dst100028" w:history="1">
        <w:r w:rsidRPr="008C6DFB">
          <w:rPr>
            <w:rStyle w:val="Hyperlink"/>
            <w:color w:val="auto"/>
            <w:sz w:val="20"/>
            <w:u w:val="none"/>
          </w:rPr>
          <w:t>нарушение</w:t>
        </w:r>
      </w:hyperlink>
      <w:r w:rsidRPr="008C6DFB">
        <w:rPr>
          <w:sz w:val="20"/>
        </w:rPr>
        <w:t xml:space="preserve">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является административным правонарушением.</w:t>
      </w:r>
    </w:p>
    <w:p w:rsidR="007C542E" w:rsidRPr="008C6DFB" w:rsidP="00196E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lang w:eastAsia="en-US"/>
        </w:rPr>
      </w:pPr>
      <w:r w:rsidRPr="008C6DFB">
        <w:rPr>
          <w:rFonts w:eastAsiaTheme="minorHAnsi"/>
          <w:sz w:val="20"/>
          <w:lang w:eastAsia="en-US"/>
        </w:rPr>
        <w:t xml:space="preserve"> </w:t>
      </w:r>
      <w:r w:rsidRPr="008C6DFB">
        <w:rPr>
          <w:rFonts w:eastAsiaTheme="minorHAnsi"/>
          <w:sz w:val="20"/>
          <w:lang w:eastAsia="en-US"/>
        </w:rPr>
        <w:t xml:space="preserve">В соответствии с п. «л» ст. 15.2 Приказа Минсельхоза России от 09.01.2020 N 1 (ред. от 28.07.2020) "Об утверждении правил рыболовства для Азово-Черноморского </w:t>
      </w:r>
      <w:r w:rsidRPr="008C6DFB">
        <w:rPr>
          <w:rFonts w:eastAsiaTheme="minorHAnsi"/>
          <w:sz w:val="20"/>
          <w:lang w:eastAsia="en-US"/>
        </w:rPr>
        <w:t>рыбохозяйственного</w:t>
      </w:r>
      <w:r w:rsidRPr="008C6DFB">
        <w:rPr>
          <w:rFonts w:eastAsiaTheme="minorHAnsi"/>
          <w:sz w:val="20"/>
          <w:lang w:eastAsia="en-US"/>
        </w:rPr>
        <w:t xml:space="preserve"> бассейна" (Зарегистрировано в Минюсте России 12.03.2020 N 57719) (с изм. и доп., вступ. в силу с 01.01.2021) з</w:t>
      </w:r>
      <w:r w:rsidRPr="008C6DFB">
        <w:rPr>
          <w:rFonts w:eastAsiaTheme="minorHAnsi"/>
          <w:sz w:val="20"/>
          <w:lang w:eastAsia="en-US"/>
        </w:rPr>
        <w:t>апрещается осуществлять добычу (вылов) вида (нескольких видов) водных биоресурсов, который независимо от процентного соотношения к другим видам водных биоресурсов</w:t>
      </w:r>
      <w:r w:rsidRPr="008C6DFB">
        <w:rPr>
          <w:rFonts w:eastAsiaTheme="minorHAnsi"/>
          <w:sz w:val="20"/>
          <w:lang w:eastAsia="en-US"/>
        </w:rPr>
        <w:t xml:space="preserve"> </w:t>
      </w:r>
      <w:r w:rsidRPr="008C6DFB">
        <w:rPr>
          <w:rFonts w:eastAsiaTheme="minorHAnsi"/>
          <w:sz w:val="20"/>
          <w:lang w:eastAsia="en-US"/>
        </w:rPr>
        <w:t>обеспечивает систематические высшие уловы этого объекта конкретным орудием добычи (вылова) или определенным способом добычи (вылова) (далее - специализированный промысел), за исключением: мидии - скребками</w:t>
      </w:r>
      <w:r w:rsidRPr="008C6DFB">
        <w:rPr>
          <w:rFonts w:eastAsiaTheme="minorHAnsi"/>
          <w:sz w:val="20"/>
          <w:lang w:eastAsia="en-US"/>
        </w:rPr>
        <w:t xml:space="preserve">, сачками, щипцами, сбор руками: </w:t>
      </w:r>
      <w:r w:rsidRPr="008C6DFB">
        <w:rPr>
          <w:rFonts w:eastAsiaTheme="minorHAnsi"/>
          <w:sz w:val="20"/>
          <w:lang w:eastAsia="en-US"/>
        </w:rPr>
        <w:t>с 1 октября по 31 марта и с 1 июня по 31 августа - в Азовском море;</w:t>
      </w:r>
      <w:r w:rsidRPr="008C6DFB">
        <w:rPr>
          <w:rFonts w:eastAsiaTheme="minorHAnsi"/>
          <w:sz w:val="20"/>
          <w:lang w:eastAsia="en-US"/>
        </w:rPr>
        <w:t xml:space="preserve"> </w:t>
      </w:r>
      <w:r w:rsidRPr="008C6DFB">
        <w:rPr>
          <w:rFonts w:eastAsiaTheme="minorHAnsi"/>
          <w:sz w:val="20"/>
          <w:lang w:eastAsia="en-US"/>
        </w:rPr>
        <w:t>с 16 октября по 31 марта и с 1 июня по 31 август</w:t>
      </w:r>
      <w:r w:rsidRPr="008C6DFB">
        <w:rPr>
          <w:rFonts w:eastAsiaTheme="minorHAnsi"/>
          <w:sz w:val="20"/>
          <w:lang w:eastAsia="en-US"/>
        </w:rPr>
        <w:t>а - в Керченском проливе.</w:t>
      </w:r>
    </w:p>
    <w:p w:rsidR="007C542E" w:rsidRPr="008C6DFB" w:rsidP="00196E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lang w:eastAsia="en-US"/>
        </w:rPr>
      </w:pPr>
      <w:r w:rsidRPr="008C6DFB">
        <w:rPr>
          <w:rFonts w:eastAsiaTheme="minorHAnsi"/>
          <w:sz w:val="20"/>
          <w:lang w:eastAsia="en-US"/>
        </w:rPr>
        <w:t xml:space="preserve">Согласно ст. 50.4 Приказа Минсельхоза России от 09.01.2020 N 1 (ред. от 28.07.2020) "Об утверждении правил рыболовства для Азово-Черноморского </w:t>
      </w:r>
      <w:r w:rsidRPr="008C6DFB">
        <w:rPr>
          <w:rFonts w:eastAsiaTheme="minorHAnsi"/>
          <w:sz w:val="20"/>
          <w:lang w:eastAsia="en-US"/>
        </w:rPr>
        <w:t>рыбохозяйственного</w:t>
      </w:r>
      <w:r w:rsidRPr="008C6DFB">
        <w:rPr>
          <w:rFonts w:eastAsiaTheme="minorHAnsi"/>
          <w:sz w:val="20"/>
          <w:lang w:eastAsia="en-US"/>
        </w:rPr>
        <w:t xml:space="preserve"> бассейна" с</w:t>
      </w:r>
      <w:r w:rsidRPr="008C6DFB">
        <w:rPr>
          <w:rFonts w:eastAsiaTheme="minorHAnsi"/>
          <w:sz w:val="20"/>
          <w:lang w:eastAsia="en-US"/>
        </w:rPr>
        <w:t xml:space="preserve">уточная норма добычи (вылова) водных биоресурсов (за исключением случая, если для таких водных биоресурсов установлен постоянный или временный запрет добычи (вылова) при осуществлении любительского рыболовства) для одного гражданина </w:t>
      </w:r>
      <w:r w:rsidRPr="008C6DFB">
        <w:rPr>
          <w:rFonts w:eastAsiaTheme="minorHAnsi"/>
          <w:sz w:val="20"/>
          <w:lang w:eastAsia="en-US"/>
        </w:rPr>
        <w:t xml:space="preserve">составляет </w:t>
      </w:r>
      <w:r w:rsidRPr="008C6DFB">
        <w:rPr>
          <w:rFonts w:eastAsiaTheme="minorHAnsi"/>
          <w:sz w:val="20"/>
          <w:lang w:eastAsia="en-US"/>
        </w:rPr>
        <w:t>мидии – 5 кг.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color w:val="000000"/>
          <w:sz w:val="20"/>
        </w:rPr>
        <w:t xml:space="preserve">В </w:t>
      </w:r>
      <w:r w:rsidRPr="008C6DFB" w:rsidR="003D7319">
        <w:rPr>
          <w:color w:val="000000"/>
          <w:sz w:val="20"/>
        </w:rPr>
        <w:t xml:space="preserve">нарушение </w:t>
      </w:r>
      <w:r w:rsidRPr="008C6DFB">
        <w:rPr>
          <w:color w:val="000000"/>
          <w:sz w:val="20"/>
        </w:rPr>
        <w:t xml:space="preserve">указанных Правил </w:t>
      </w:r>
      <w:r w:rsidRPr="008C6DFB" w:rsidR="009C22C1">
        <w:rPr>
          <w:color w:val="000000"/>
          <w:sz w:val="20"/>
        </w:rPr>
        <w:t xml:space="preserve">Федоренко П.А. </w:t>
      </w:r>
      <w:r w:rsidRPr="008C6DFB">
        <w:rPr>
          <w:color w:val="000000"/>
          <w:sz w:val="20"/>
        </w:rPr>
        <w:t xml:space="preserve">осуществил </w:t>
      </w:r>
      <w:r w:rsidRPr="008C6DFB">
        <w:rPr>
          <w:sz w:val="20"/>
        </w:rPr>
        <w:t xml:space="preserve">добычу водных биологических ресурсов </w:t>
      </w:r>
      <w:r w:rsidRPr="008C6DFB" w:rsidR="00196EA3">
        <w:rPr>
          <w:sz w:val="20"/>
        </w:rPr>
        <w:t xml:space="preserve">мидий руками свыше установленной нормы, в количестве </w:t>
      </w:r>
      <w:r w:rsidRPr="008C6DFB" w:rsidR="009C22C1">
        <w:rPr>
          <w:sz w:val="20"/>
        </w:rPr>
        <w:t xml:space="preserve">4 </w:t>
      </w:r>
      <w:r w:rsidRPr="008C6DFB" w:rsidR="00196EA3">
        <w:rPr>
          <w:sz w:val="20"/>
        </w:rPr>
        <w:t>кг</w:t>
      </w:r>
      <w:r w:rsidRPr="008C6DFB" w:rsidR="00196EA3">
        <w:rPr>
          <w:sz w:val="20"/>
        </w:rPr>
        <w:t xml:space="preserve">., </w:t>
      </w:r>
      <w:r w:rsidRPr="008C6DFB">
        <w:rPr>
          <w:sz w:val="20"/>
        </w:rPr>
        <w:t xml:space="preserve">рыночная стоимость которых составляет </w:t>
      </w:r>
      <w:r w:rsidRPr="008C6DFB" w:rsidR="009C22C1">
        <w:rPr>
          <w:sz w:val="20"/>
        </w:rPr>
        <w:t>1 0</w:t>
      </w:r>
      <w:r w:rsidRPr="008C6DFB" w:rsidR="00196EA3">
        <w:rPr>
          <w:sz w:val="20"/>
        </w:rPr>
        <w:t xml:space="preserve">00 </w:t>
      </w:r>
      <w:r w:rsidRPr="008C6DFB">
        <w:rPr>
          <w:sz w:val="20"/>
        </w:rPr>
        <w:t>рублей.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Вина </w:t>
      </w:r>
      <w:r w:rsidRPr="008C6DFB" w:rsidR="009C22C1">
        <w:rPr>
          <w:sz w:val="20"/>
        </w:rPr>
        <w:t xml:space="preserve">Федоренко П.А. </w:t>
      </w:r>
      <w:r w:rsidRPr="008C6DFB">
        <w:rPr>
          <w:sz w:val="20"/>
        </w:rPr>
        <w:t>в совершении инкриминируемого административного правонарушения подтверждается совокупностью  исследованных в судебном заседании доказательств, а именно:</w:t>
      </w:r>
    </w:p>
    <w:p w:rsidR="007C542E" w:rsidRPr="008C6DFB" w:rsidP="00196EA3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- протоколом об административном правонарушении </w:t>
      </w:r>
      <w:r w:rsidRPr="008C6DFB" w:rsidR="009C22C1">
        <w:rPr>
          <w:sz w:val="20"/>
        </w:rPr>
        <w:t>УТЮ № 124532/467</w:t>
      </w:r>
      <w:r w:rsidRPr="008C6DFB" w:rsidR="00196EA3">
        <w:rPr>
          <w:sz w:val="20"/>
        </w:rPr>
        <w:t xml:space="preserve">  от 08.06.2021 года</w:t>
      </w:r>
      <w:r w:rsidRPr="008C6DFB">
        <w:rPr>
          <w:sz w:val="20"/>
        </w:rPr>
        <w:t xml:space="preserve">, в котором изложены обстоятельства совершенного </w:t>
      </w:r>
      <w:r w:rsidRPr="008C6DFB" w:rsidR="009C22C1">
        <w:rPr>
          <w:sz w:val="20"/>
        </w:rPr>
        <w:t xml:space="preserve">Федоренко П.А. </w:t>
      </w:r>
      <w:r w:rsidRPr="008C6DFB">
        <w:rPr>
          <w:sz w:val="20"/>
        </w:rPr>
        <w:t>противоправного деяния с указанием времени и места его совершения;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- протоколом об </w:t>
      </w:r>
      <w:r w:rsidRPr="008C6DFB" w:rsidR="00196EA3">
        <w:rPr>
          <w:sz w:val="20"/>
        </w:rPr>
        <w:t>изъятии вещей и документов от 08</w:t>
      </w:r>
      <w:r w:rsidRPr="008C6DFB">
        <w:rPr>
          <w:sz w:val="20"/>
        </w:rPr>
        <w:t xml:space="preserve"> </w:t>
      </w:r>
      <w:r w:rsidRPr="008C6DFB" w:rsidR="00196EA3">
        <w:rPr>
          <w:sz w:val="20"/>
        </w:rPr>
        <w:t>июня 2021</w:t>
      </w:r>
      <w:r w:rsidRPr="008C6DFB">
        <w:rPr>
          <w:sz w:val="20"/>
        </w:rPr>
        <w:t xml:space="preserve"> года;</w:t>
      </w:r>
    </w:p>
    <w:p w:rsidR="007C542E" w:rsidRPr="008C6DFB" w:rsidP="00196EA3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- объяснениями понятых </w:t>
      </w:r>
      <w:r w:rsidRPr="008C6DFB" w:rsidR="00196EA3">
        <w:rPr>
          <w:sz w:val="20"/>
        </w:rPr>
        <w:t>Величковского</w:t>
      </w:r>
      <w:r w:rsidRPr="008C6DFB" w:rsidR="00196EA3">
        <w:rPr>
          <w:sz w:val="20"/>
        </w:rPr>
        <w:t xml:space="preserve"> В.С. и Толоконникова А.А. от 08.06.2021 года;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- объяснениями </w:t>
      </w:r>
      <w:r w:rsidRPr="008C6DFB" w:rsidR="009C22C1">
        <w:rPr>
          <w:sz w:val="20"/>
        </w:rPr>
        <w:t xml:space="preserve">Федоренко П.А. </w:t>
      </w:r>
      <w:r w:rsidRPr="008C6DFB" w:rsidR="00196EA3">
        <w:rPr>
          <w:sz w:val="20"/>
        </w:rPr>
        <w:t>от 08.06.2021 года</w:t>
      </w:r>
      <w:r w:rsidRPr="008C6DFB">
        <w:rPr>
          <w:sz w:val="20"/>
        </w:rPr>
        <w:t>;</w:t>
      </w:r>
    </w:p>
    <w:p w:rsidR="007C542E" w:rsidRPr="008C6DFB" w:rsidP="007C542E">
      <w:pPr>
        <w:pStyle w:val="BodyText"/>
        <w:ind w:firstLine="567"/>
        <w:rPr>
          <w:sz w:val="20"/>
        </w:rPr>
      </w:pPr>
      <w:r w:rsidRPr="008C6DFB">
        <w:rPr>
          <w:sz w:val="20"/>
        </w:rPr>
        <w:t xml:space="preserve">- сведениями о </w:t>
      </w:r>
      <w:r w:rsidRPr="008C6DFB" w:rsidR="00196EA3">
        <w:rPr>
          <w:sz w:val="20"/>
        </w:rPr>
        <w:t>рыночной стоимости</w:t>
      </w:r>
      <w:r w:rsidRPr="008C6DFB">
        <w:rPr>
          <w:sz w:val="20"/>
        </w:rPr>
        <w:t xml:space="preserve"> водных биоресурсов (</w:t>
      </w:r>
      <w:r w:rsidRPr="008C6DFB" w:rsidR="00196EA3">
        <w:rPr>
          <w:sz w:val="20"/>
        </w:rPr>
        <w:t>мидии)</w:t>
      </w:r>
      <w:r w:rsidRPr="008C6DFB">
        <w:rPr>
          <w:sz w:val="20"/>
        </w:rPr>
        <w:t>.</w:t>
      </w:r>
    </w:p>
    <w:p w:rsidR="007C542E" w:rsidRPr="008C6DFB" w:rsidP="007C542E">
      <w:pPr>
        <w:pStyle w:val="BodyText"/>
        <w:ind w:firstLine="567"/>
        <w:rPr>
          <w:bCs/>
          <w:sz w:val="20"/>
        </w:rPr>
      </w:pPr>
      <w:r w:rsidRPr="008C6DFB">
        <w:rPr>
          <w:sz w:val="20"/>
        </w:rPr>
        <w:t xml:space="preserve">Оценивая в совокупности представленные доказательства, мировой судья считает доказанной вину </w:t>
      </w:r>
      <w:r w:rsidRPr="008C6DFB" w:rsidR="009C22C1">
        <w:rPr>
          <w:sz w:val="20"/>
        </w:rPr>
        <w:t xml:space="preserve">Федоренко П.А. </w:t>
      </w:r>
      <w:r w:rsidRPr="008C6DFB">
        <w:rPr>
          <w:sz w:val="20"/>
        </w:rPr>
        <w:t xml:space="preserve">в нарушении правил </w:t>
      </w:r>
      <w:r w:rsidRPr="008C6DFB">
        <w:rPr>
          <w:sz w:val="20"/>
          <w:shd w:val="clear" w:color="auto" w:fill="FFFFFF"/>
        </w:rPr>
        <w:t>и требований, регламентирующих рыболовство во внутренних морских водах Российской Федерации</w:t>
      </w:r>
      <w:r w:rsidRPr="008C6DFB">
        <w:rPr>
          <w:sz w:val="20"/>
        </w:rPr>
        <w:t>, а квалификацию его действий по</w:t>
      </w:r>
      <w:r w:rsidRPr="008C6DFB" w:rsidR="00196EA3">
        <w:rPr>
          <w:sz w:val="20"/>
        </w:rPr>
        <w:t xml:space="preserve"> ч.2 ст.8.17 КоАП РФ правильной</w:t>
      </w:r>
      <w:r w:rsidRPr="008C6DFB">
        <w:rPr>
          <w:bCs/>
          <w:sz w:val="20"/>
        </w:rPr>
        <w:t>.</w:t>
      </w:r>
    </w:p>
    <w:p w:rsidR="00196EA3" w:rsidRPr="008C6DFB" w:rsidP="009C22C1">
      <w:pPr>
        <w:pStyle w:val="BodyText"/>
        <w:ind w:firstLine="567"/>
        <w:rPr>
          <w:sz w:val="20"/>
        </w:rPr>
      </w:pPr>
      <w:r w:rsidRPr="008C6DFB">
        <w:rPr>
          <w:bCs/>
          <w:sz w:val="20"/>
        </w:rPr>
        <w:t>Смягчающих, отягчающих вину обстоятельств</w:t>
      </w:r>
      <w:r w:rsidRPr="008C6DFB">
        <w:rPr>
          <w:bCs/>
          <w:sz w:val="20"/>
        </w:rPr>
        <w:t xml:space="preserve"> </w:t>
      </w:r>
      <w:r w:rsidRPr="008C6DFB">
        <w:rPr>
          <w:bCs/>
          <w:sz w:val="20"/>
        </w:rPr>
        <w:t>судом не установлено.</w:t>
      </w:r>
    </w:p>
    <w:p w:rsidR="007C542E" w:rsidRPr="008C6DFB" w:rsidP="007C54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C6DFB">
        <w:rPr>
          <w:sz w:val="20"/>
        </w:rPr>
        <w:t xml:space="preserve">При назначении административного наказания </w:t>
      </w:r>
      <w:r w:rsidRPr="008C6DFB" w:rsidR="009C22C1">
        <w:rPr>
          <w:sz w:val="20"/>
        </w:rPr>
        <w:t xml:space="preserve">Федоренко П.А. </w:t>
      </w:r>
      <w:r w:rsidRPr="008C6DFB">
        <w:rPr>
          <w:sz w:val="20"/>
        </w:rPr>
        <w:t>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административную ответственность.</w:t>
      </w:r>
    </w:p>
    <w:p w:rsidR="007C542E" w:rsidRPr="008C6DFB" w:rsidP="007C54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C6DFB">
        <w:rPr>
          <w:sz w:val="20"/>
        </w:rPr>
        <w:t xml:space="preserve">С учетом изложенного мировой судья считает возможным назначить </w:t>
      </w:r>
      <w:r w:rsidRPr="008C6DFB" w:rsidR="009C22C1">
        <w:rPr>
          <w:sz w:val="20"/>
        </w:rPr>
        <w:t xml:space="preserve">Федоренко П.А. </w:t>
      </w:r>
      <w:r w:rsidRPr="008C6DFB">
        <w:rPr>
          <w:sz w:val="20"/>
        </w:rPr>
        <w:t>административное наказание в виде административного шт</w:t>
      </w:r>
      <w:r w:rsidRPr="008C6DFB" w:rsidR="00196EA3">
        <w:rPr>
          <w:sz w:val="20"/>
        </w:rPr>
        <w:t>рафа в пределах санкции статьи без  конфискации</w:t>
      </w:r>
      <w:r w:rsidRPr="008C6DFB">
        <w:rPr>
          <w:sz w:val="20"/>
        </w:rPr>
        <w:t xml:space="preserve"> орудия совершения административного правонарушения.</w:t>
      </w:r>
    </w:p>
    <w:p w:rsidR="007C542E" w:rsidRPr="008C6DFB" w:rsidP="007C54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8C6DFB">
        <w:rPr>
          <w:sz w:val="20"/>
        </w:rPr>
        <w:t xml:space="preserve">На основании </w:t>
      </w:r>
      <w:r w:rsidRPr="008C6DFB">
        <w:rPr>
          <w:sz w:val="20"/>
        </w:rPr>
        <w:t>изложенного</w:t>
      </w:r>
      <w:r w:rsidRPr="008C6DFB">
        <w:rPr>
          <w:sz w:val="20"/>
        </w:rPr>
        <w:t xml:space="preserve">, руководствуясь </w:t>
      </w:r>
      <w:r w:rsidRPr="008C6DFB">
        <w:rPr>
          <w:sz w:val="20"/>
        </w:rPr>
        <w:t>ст.ст</w:t>
      </w:r>
      <w:r w:rsidRPr="008C6DFB">
        <w:rPr>
          <w:sz w:val="20"/>
        </w:rPr>
        <w:t>. 29.9, 29.10, 29.11, 30.2, 30.3 КоАП РФ, мировой судья</w:t>
      </w:r>
    </w:p>
    <w:p w:rsidR="007C542E" w:rsidRPr="008C6DFB" w:rsidP="007C542E">
      <w:pPr>
        <w:spacing w:before="120" w:after="120"/>
        <w:jc w:val="center"/>
        <w:rPr>
          <w:sz w:val="20"/>
        </w:rPr>
      </w:pPr>
      <w:r w:rsidRPr="008C6DFB">
        <w:rPr>
          <w:sz w:val="20"/>
        </w:rPr>
        <w:t>ПОСТАНОВИЛ:</w:t>
      </w:r>
    </w:p>
    <w:p w:rsidR="007C542E" w:rsidRPr="008C6DFB" w:rsidP="007C542E">
      <w:pPr>
        <w:ind w:firstLine="567"/>
        <w:jc w:val="both"/>
        <w:rPr>
          <w:sz w:val="20"/>
        </w:rPr>
      </w:pPr>
      <w:r w:rsidRPr="008C6DFB">
        <w:rPr>
          <w:sz w:val="20"/>
        </w:rPr>
        <w:t xml:space="preserve">Признать </w:t>
      </w:r>
      <w:r w:rsidRPr="008C6DFB" w:rsidR="009C22C1">
        <w:rPr>
          <w:sz w:val="20"/>
        </w:rPr>
        <w:t>Федоренко П</w:t>
      </w:r>
      <w:r w:rsidRPr="008C6DFB" w:rsidR="0031290C">
        <w:rPr>
          <w:sz w:val="20"/>
        </w:rPr>
        <w:t>.</w:t>
      </w:r>
      <w:r w:rsidRPr="008C6DFB" w:rsidR="009C22C1">
        <w:rPr>
          <w:sz w:val="20"/>
        </w:rPr>
        <w:t>А</w:t>
      </w:r>
      <w:r w:rsidRPr="008C6DFB" w:rsidR="0031290C">
        <w:rPr>
          <w:sz w:val="20"/>
        </w:rPr>
        <w:t>.</w:t>
      </w:r>
      <w:r w:rsidRPr="008C6DFB" w:rsidR="009C22C1">
        <w:rPr>
          <w:sz w:val="20"/>
        </w:rPr>
        <w:t xml:space="preserve"> </w:t>
      </w:r>
      <w:r w:rsidRPr="008C6DFB">
        <w:rPr>
          <w:sz w:val="20"/>
        </w:rPr>
        <w:t xml:space="preserve">виновным в совершении административного правонарушения, предусмотренного ч.2 ст.8.17 КоАП РФ, и назначить ему административное наказание в виде административного штрафа в размере </w:t>
      </w:r>
      <w:r w:rsidRPr="008C6DFB" w:rsidR="009C22C1">
        <w:rPr>
          <w:sz w:val="20"/>
        </w:rPr>
        <w:t xml:space="preserve">500 (пятьсот) </w:t>
      </w:r>
      <w:r w:rsidRPr="008C6DFB" w:rsidR="007410AD">
        <w:rPr>
          <w:sz w:val="20"/>
        </w:rPr>
        <w:t>рублей без конфискации</w:t>
      </w:r>
      <w:r w:rsidRPr="008C6DFB">
        <w:rPr>
          <w:sz w:val="20"/>
        </w:rPr>
        <w:t xml:space="preserve"> орудия совершения административного правонарушения.</w:t>
      </w:r>
    </w:p>
    <w:p w:rsidR="007C542E" w:rsidRPr="008C6DFB" w:rsidP="007C542E">
      <w:pPr>
        <w:ind w:firstLine="567"/>
        <w:jc w:val="both"/>
        <w:rPr>
          <w:sz w:val="20"/>
        </w:rPr>
      </w:pPr>
      <w:r w:rsidRPr="008C6DFB">
        <w:rPr>
          <w:sz w:val="20"/>
        </w:rPr>
        <w:t xml:space="preserve">Изъятые на основании протокола об </w:t>
      </w:r>
      <w:r w:rsidRPr="008C6DFB" w:rsidR="007410AD">
        <w:rPr>
          <w:sz w:val="20"/>
        </w:rPr>
        <w:t xml:space="preserve">изъятии вещей и документов от 08.06.2021 года </w:t>
      </w:r>
      <w:r w:rsidRPr="008C6DFB">
        <w:rPr>
          <w:sz w:val="20"/>
        </w:rPr>
        <w:t xml:space="preserve"> водные биологические ресурсы – </w:t>
      </w:r>
      <w:r w:rsidRPr="008C6DFB" w:rsidR="007410AD">
        <w:rPr>
          <w:sz w:val="20"/>
        </w:rPr>
        <w:t xml:space="preserve">мидии </w:t>
      </w:r>
      <w:r w:rsidRPr="008C6DFB">
        <w:rPr>
          <w:sz w:val="20"/>
        </w:rPr>
        <w:t xml:space="preserve">в количестве </w:t>
      </w:r>
      <w:r w:rsidRPr="008C6DFB" w:rsidR="009C22C1">
        <w:rPr>
          <w:sz w:val="20"/>
        </w:rPr>
        <w:t>160</w:t>
      </w:r>
      <w:r w:rsidRPr="008C6DFB" w:rsidR="007410AD">
        <w:rPr>
          <w:sz w:val="20"/>
        </w:rPr>
        <w:t xml:space="preserve"> ш</w:t>
      </w:r>
      <w:r w:rsidRPr="008C6DFB">
        <w:rPr>
          <w:sz w:val="20"/>
        </w:rPr>
        <w:t xml:space="preserve">тук общим весом </w:t>
      </w:r>
      <w:r w:rsidRPr="008C6DFB" w:rsidR="009C22C1">
        <w:rPr>
          <w:sz w:val="20"/>
        </w:rPr>
        <w:t>4</w:t>
      </w:r>
      <w:r w:rsidRPr="008C6DFB" w:rsidR="007410AD">
        <w:rPr>
          <w:sz w:val="20"/>
        </w:rPr>
        <w:t xml:space="preserve"> кг, находящиеся</w:t>
      </w:r>
      <w:r w:rsidRPr="008C6DFB">
        <w:rPr>
          <w:sz w:val="20"/>
        </w:rPr>
        <w:t xml:space="preserve"> на ответственном хранении у ИП Денисенко А</w:t>
      </w:r>
      <w:r w:rsidRPr="008C6DFB" w:rsidR="008C6DFB">
        <w:rPr>
          <w:sz w:val="20"/>
        </w:rPr>
        <w:t>.</w:t>
      </w:r>
      <w:r w:rsidRPr="008C6DFB">
        <w:rPr>
          <w:sz w:val="20"/>
        </w:rPr>
        <w:t>Н</w:t>
      </w:r>
      <w:r w:rsidRPr="008C6DFB" w:rsidR="008C6DFB">
        <w:rPr>
          <w:sz w:val="20"/>
        </w:rPr>
        <w:t>.</w:t>
      </w:r>
      <w:r w:rsidRPr="008C6DFB">
        <w:rPr>
          <w:sz w:val="20"/>
        </w:rPr>
        <w:t xml:space="preserve"> </w:t>
      </w:r>
      <w:r w:rsidRPr="008C6DFB" w:rsidR="008C6DFB">
        <w:rPr>
          <w:sz w:val="20"/>
        </w:rPr>
        <w:t>/изъято/</w:t>
      </w:r>
      <w:r w:rsidRPr="008C6DFB">
        <w:rPr>
          <w:sz w:val="20"/>
        </w:rPr>
        <w:t xml:space="preserve"> по адресу: </w:t>
      </w:r>
      <w:r w:rsidRPr="008C6DFB" w:rsidR="008C6DFB">
        <w:rPr>
          <w:sz w:val="20"/>
        </w:rPr>
        <w:t>/изъято/</w:t>
      </w:r>
      <w:r w:rsidRPr="008C6DFB">
        <w:rPr>
          <w:sz w:val="20"/>
        </w:rPr>
        <w:t xml:space="preserve"> – передать в собственность государства в соответствии с законодательством Российской Федерации.</w:t>
      </w:r>
    </w:p>
    <w:p w:rsidR="007C542E" w:rsidRPr="008C6DFB" w:rsidP="007C542E">
      <w:pPr>
        <w:ind w:firstLine="567"/>
        <w:jc w:val="both"/>
        <w:rPr>
          <w:sz w:val="20"/>
        </w:rPr>
      </w:pPr>
      <w:r w:rsidRPr="008C6DFB">
        <w:rPr>
          <w:sz w:val="20"/>
        </w:rPr>
        <w:t xml:space="preserve">Разъяснить </w:t>
      </w:r>
      <w:r w:rsidRPr="008C6DFB" w:rsidR="009C22C1">
        <w:rPr>
          <w:sz w:val="20"/>
        </w:rPr>
        <w:t>Федоренко П.А.</w:t>
      </w:r>
      <w:r w:rsidRPr="008C6DFB">
        <w:rPr>
          <w:sz w:val="20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7410AD" w:rsidRPr="008C6DFB" w:rsidP="007410AD">
      <w:pPr>
        <w:pStyle w:val="NoSpacing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6DFB">
        <w:rPr>
          <w:rFonts w:ascii="Times New Roman" w:hAnsi="Times New Roman" w:cs="Times New Roman"/>
          <w:b/>
          <w:sz w:val="20"/>
          <w:szCs w:val="20"/>
        </w:rPr>
        <w:t xml:space="preserve">Реквизиты для перечисления суммы штрафа: </w:t>
      </w:r>
      <w:r w:rsidRPr="008C6DFB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8C6DFB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8C6DFB">
        <w:rPr>
          <w:rFonts w:ascii="Times New Roman" w:hAnsi="Times New Roman" w:cs="Times New Roman"/>
          <w:sz w:val="20"/>
          <w:szCs w:val="20"/>
        </w:rPr>
        <w:t xml:space="preserve"> Россия, Республика Крым, 295000,   г. Симферополь, ул. Набережная им.60-летия СССР, 28, </w:t>
      </w:r>
      <w:r w:rsidRPr="008C6DFB">
        <w:rPr>
          <w:rFonts w:ascii="Times New Roman" w:hAnsi="Times New Roman" w:cs="Times New Roman"/>
          <w:b/>
          <w:sz w:val="20"/>
          <w:szCs w:val="20"/>
        </w:rPr>
        <w:t>ОГРН</w:t>
      </w:r>
      <w:r w:rsidRPr="008C6DFB">
        <w:rPr>
          <w:rFonts w:ascii="Times New Roman" w:hAnsi="Times New Roman" w:cs="Times New Roman"/>
          <w:sz w:val="20"/>
          <w:szCs w:val="20"/>
        </w:rPr>
        <w:t xml:space="preserve">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8C6DFB">
        <w:rPr>
          <w:rFonts w:ascii="Times New Roman" w:hAnsi="Times New Roman" w:cs="Times New Roman"/>
          <w:sz w:val="20"/>
          <w:szCs w:val="20"/>
        </w:rPr>
        <w:t>г</w:t>
      </w:r>
      <w:r w:rsidRPr="008C6DFB">
        <w:rPr>
          <w:rFonts w:ascii="Times New Roman" w:hAnsi="Times New Roman" w:cs="Times New Roman"/>
          <w:sz w:val="20"/>
          <w:szCs w:val="20"/>
        </w:rPr>
        <w:t>.С</w:t>
      </w:r>
      <w:r w:rsidRPr="008C6DFB">
        <w:rPr>
          <w:rFonts w:ascii="Times New Roman" w:hAnsi="Times New Roman" w:cs="Times New Roman"/>
          <w:sz w:val="20"/>
          <w:szCs w:val="20"/>
        </w:rPr>
        <w:t>имферополь</w:t>
      </w:r>
      <w:r w:rsidRPr="008C6DFB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8C6DFB">
        <w:rPr>
          <w:rFonts w:ascii="Times New Roman" w:hAnsi="Times New Roman" w:cs="Times New Roman"/>
          <w:sz w:val="20"/>
          <w:szCs w:val="20"/>
          <w:u w:val="single"/>
        </w:rPr>
        <w:t>9102013284</w:t>
      </w:r>
      <w:r w:rsidRPr="008C6DFB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8C6DFB">
        <w:rPr>
          <w:rFonts w:ascii="Times New Roman" w:hAnsi="Times New Roman" w:cs="Times New Roman"/>
          <w:sz w:val="20"/>
          <w:szCs w:val="20"/>
          <w:u w:val="single"/>
        </w:rPr>
        <w:t>910201001</w:t>
      </w:r>
      <w:r w:rsidRPr="008C6DFB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8C6DFB">
        <w:rPr>
          <w:rFonts w:ascii="Times New Roman" w:hAnsi="Times New Roman" w:cs="Times New Roman"/>
          <w:sz w:val="20"/>
          <w:szCs w:val="20"/>
          <w:u w:val="single"/>
        </w:rPr>
        <w:t>013510002</w:t>
      </w:r>
      <w:r w:rsidRPr="008C6DFB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8C6DFB">
        <w:rPr>
          <w:rFonts w:ascii="Times New Roman" w:hAnsi="Times New Roman" w:cs="Times New Roman"/>
          <w:sz w:val="20"/>
          <w:szCs w:val="20"/>
          <w:u w:val="single"/>
        </w:rPr>
        <w:t>40102810645370000035</w:t>
      </w:r>
      <w:r w:rsidRPr="008C6DFB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8C6DFB">
        <w:rPr>
          <w:rFonts w:ascii="Times New Roman" w:hAnsi="Times New Roman" w:cs="Times New Roman"/>
          <w:sz w:val="20"/>
          <w:szCs w:val="20"/>
          <w:u w:val="single"/>
        </w:rPr>
        <w:t>03100643000000017500</w:t>
      </w:r>
      <w:r w:rsidRPr="008C6DFB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8C6DFB">
        <w:rPr>
          <w:rFonts w:ascii="Times New Roman" w:hAnsi="Times New Roman" w:cs="Times New Roman"/>
          <w:sz w:val="20"/>
          <w:szCs w:val="20"/>
          <w:u w:val="single"/>
        </w:rPr>
        <w:t>04752203230</w:t>
      </w:r>
      <w:r w:rsidRPr="008C6DFB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35220323, ОКТМО </w:t>
      </w:r>
      <w:r w:rsidRPr="008C6DFB">
        <w:rPr>
          <w:rFonts w:ascii="Times New Roman" w:eastAsia="Calibri" w:hAnsi="Times New Roman" w:cs="Times New Roman"/>
          <w:sz w:val="20"/>
          <w:szCs w:val="20"/>
        </w:rPr>
        <w:t xml:space="preserve">35715000, КБК  </w:t>
      </w:r>
      <w:r w:rsidRPr="008C6DFB">
        <w:rPr>
          <w:rFonts w:ascii="Times New Roman" w:hAnsi="Times New Roman" w:cs="Times New Roman"/>
          <w:sz w:val="20"/>
          <w:szCs w:val="20"/>
        </w:rPr>
        <w:t>828 1 16 01083 01 0017 140.</w:t>
      </w:r>
    </w:p>
    <w:p w:rsidR="007C542E" w:rsidRPr="008C6DFB" w:rsidP="007C542E">
      <w:pPr>
        <w:ind w:firstLine="567"/>
        <w:jc w:val="both"/>
        <w:rPr>
          <w:sz w:val="20"/>
        </w:rPr>
      </w:pPr>
      <w:r w:rsidRPr="008C6DFB">
        <w:rPr>
          <w:sz w:val="20"/>
        </w:rPr>
        <w:t xml:space="preserve">Разъяснить </w:t>
      </w:r>
      <w:r w:rsidRPr="008C6DFB" w:rsidR="009C22C1">
        <w:rPr>
          <w:sz w:val="20"/>
        </w:rPr>
        <w:t>Федоренко П.А.</w:t>
      </w:r>
      <w:r w:rsidRPr="008C6DFB">
        <w:rPr>
          <w:sz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C542E" w:rsidRPr="008C6DFB" w:rsidP="007410AD">
      <w:pPr>
        <w:ind w:firstLine="567"/>
        <w:jc w:val="both"/>
        <w:rPr>
          <w:sz w:val="20"/>
        </w:rPr>
      </w:pPr>
      <w:r w:rsidRPr="008C6DFB">
        <w:rPr>
          <w:sz w:val="20"/>
        </w:rPr>
        <w:t xml:space="preserve">Разъяснить </w:t>
      </w:r>
      <w:r w:rsidRPr="008C6DFB" w:rsidR="009C22C1">
        <w:rPr>
          <w:sz w:val="20"/>
        </w:rPr>
        <w:t xml:space="preserve">Федоренко П.А. </w:t>
      </w:r>
      <w:r w:rsidRPr="008C6DFB">
        <w:rPr>
          <w:sz w:val="20"/>
        </w:rPr>
        <w:t xml:space="preserve">положения ч.1 ст.20.25 КоАП РФ, согласно которым </w:t>
      </w:r>
      <w:r w:rsidRPr="008C6DFB">
        <w:rPr>
          <w:bCs/>
          <w:sz w:val="20"/>
        </w:rPr>
        <w:t xml:space="preserve">неуплата административного штрафа в установленный срок влечет </w:t>
      </w:r>
      <w:r w:rsidRPr="008C6DFB">
        <w:rPr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C542E" w:rsidRPr="008C6DFB" w:rsidP="003D7319">
      <w:pPr>
        <w:ind w:firstLine="567"/>
        <w:jc w:val="both"/>
        <w:rPr>
          <w:sz w:val="20"/>
        </w:rPr>
      </w:pPr>
      <w:r w:rsidRPr="008C6DFB">
        <w:rPr>
          <w:sz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</w:t>
      </w:r>
      <w:r w:rsidRPr="008C6DFB" w:rsidR="003D7319">
        <w:rPr>
          <w:sz w:val="20"/>
        </w:rPr>
        <w:t>удебного района Республики Крым.</w:t>
      </w:r>
    </w:p>
    <w:p w:rsidR="003D7319" w:rsidRPr="008C6DFB" w:rsidP="003D7319">
      <w:pPr>
        <w:ind w:firstLine="567"/>
        <w:jc w:val="both"/>
        <w:rPr>
          <w:sz w:val="20"/>
        </w:rPr>
      </w:pPr>
    </w:p>
    <w:p w:rsidR="007E754E" w:rsidRPr="008C6DFB" w:rsidP="007C542E">
      <w:pPr>
        <w:rPr>
          <w:sz w:val="20"/>
        </w:rPr>
      </w:pPr>
      <w:r w:rsidRPr="008C6DFB">
        <w:rPr>
          <w:sz w:val="20"/>
        </w:rPr>
        <w:t>Мировой судья</w:t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Pr="008C6DFB">
        <w:rPr>
          <w:sz w:val="20"/>
        </w:rPr>
        <w:tab/>
      </w:r>
      <w:r w:rsidR="008C6DFB">
        <w:rPr>
          <w:sz w:val="20"/>
        </w:rPr>
        <w:t xml:space="preserve">             /подпись/</w:t>
      </w:r>
      <w:r w:rsidRPr="008C6DFB">
        <w:rPr>
          <w:sz w:val="20"/>
        </w:rPr>
        <w:tab/>
        <w:t xml:space="preserve">     </w:t>
      </w:r>
      <w:r w:rsidR="008C6DFB">
        <w:rPr>
          <w:sz w:val="20"/>
        </w:rPr>
        <w:t xml:space="preserve">                                      </w:t>
      </w:r>
      <w:r w:rsidRPr="008C6DFB">
        <w:rPr>
          <w:sz w:val="20"/>
        </w:rPr>
        <w:t xml:space="preserve"> И.Ю. Сергиенко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6"/>
    <w:rsid w:val="00196EA3"/>
    <w:rsid w:val="0031290C"/>
    <w:rsid w:val="003D7319"/>
    <w:rsid w:val="00415AB2"/>
    <w:rsid w:val="007410AD"/>
    <w:rsid w:val="007C542E"/>
    <w:rsid w:val="007E754E"/>
    <w:rsid w:val="008C6DFB"/>
    <w:rsid w:val="009C22C1"/>
    <w:rsid w:val="00B92EA2"/>
    <w:rsid w:val="00F17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C54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7C54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7C542E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C54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Обычный текст"/>
    <w:basedOn w:val="Normal"/>
    <w:uiPriority w:val="99"/>
    <w:rsid w:val="007C542E"/>
    <w:pPr>
      <w:ind w:firstLine="454"/>
      <w:jc w:val="both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542E"/>
    <w:rPr>
      <w:color w:val="0000FF"/>
      <w:u w:val="single"/>
    </w:rPr>
  </w:style>
  <w:style w:type="paragraph" w:styleId="NoSpacing">
    <w:name w:val="No Spacing"/>
    <w:uiPriority w:val="1"/>
    <w:qFormat/>
    <w:rsid w:val="0074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205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