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Дело № 5-47-166/2018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постановление                                                                            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18 июля 2018 года</w:t>
      </w:r>
      <w:r w:rsidRPr="00A07CB4">
        <w:rPr>
          <w:sz w:val="22"/>
          <w:szCs w:val="22"/>
        </w:rPr>
        <w:tab/>
        <w:t xml:space="preserve">г. Керчь 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 рассмотрев в открытом судебном заседании дело об административном правонарушении</w:t>
      </w:r>
      <w:r w:rsidRPr="00A07CB4">
        <w:rPr>
          <w:sz w:val="22"/>
          <w:szCs w:val="22"/>
        </w:rPr>
        <w:t xml:space="preserve">, предусмотренном ч. 1 ст. 12.8  Кодекса РФ об Административных Правонарушениях в отношении </w:t>
      </w:r>
      <w:r w:rsidRPr="00A07CB4">
        <w:rPr>
          <w:sz w:val="22"/>
          <w:szCs w:val="22"/>
        </w:rPr>
        <w:t>Слепова</w:t>
      </w:r>
      <w:r w:rsidRPr="00A07CB4">
        <w:rPr>
          <w:sz w:val="22"/>
          <w:szCs w:val="22"/>
        </w:rPr>
        <w:t xml:space="preserve"> Д.</w:t>
      </w:r>
      <w:r w:rsidRPr="00A07CB4">
        <w:rPr>
          <w:sz w:val="22"/>
          <w:szCs w:val="22"/>
        </w:rPr>
        <w:t xml:space="preserve"> В.</w:t>
      </w:r>
      <w:r w:rsidRPr="00A07CB4">
        <w:rPr>
          <w:sz w:val="22"/>
          <w:szCs w:val="22"/>
        </w:rPr>
        <w:t xml:space="preserve"> паспортные данные, зарегистрированного и проживающего по адресу: адрес, 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У С Т А Н О В И Л: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15.01.2018 г. </w:t>
      </w:r>
      <w:r w:rsidRPr="00A07CB4">
        <w:rPr>
          <w:sz w:val="22"/>
          <w:szCs w:val="22"/>
        </w:rPr>
        <w:t>в</w:t>
      </w:r>
      <w:r w:rsidRPr="00A07CB4">
        <w:rPr>
          <w:sz w:val="22"/>
          <w:szCs w:val="22"/>
        </w:rPr>
        <w:t xml:space="preserve"> время </w:t>
      </w:r>
      <w:r w:rsidRPr="00A07CB4">
        <w:rPr>
          <w:sz w:val="22"/>
          <w:szCs w:val="22"/>
        </w:rPr>
        <w:t>Слепов</w:t>
      </w:r>
      <w:r w:rsidRPr="00A07CB4">
        <w:rPr>
          <w:sz w:val="22"/>
          <w:szCs w:val="22"/>
        </w:rPr>
        <w:t xml:space="preserve"> Д.В. в нару</w:t>
      </w:r>
      <w:r w:rsidRPr="00A07CB4">
        <w:rPr>
          <w:sz w:val="22"/>
          <w:szCs w:val="22"/>
        </w:rPr>
        <w:t xml:space="preserve">шение п. 2.7. </w:t>
      </w:r>
      <w:r w:rsidRPr="00A07CB4">
        <w:rPr>
          <w:sz w:val="22"/>
          <w:szCs w:val="22"/>
        </w:rPr>
        <w:t>ПДД РФ управлял автомобилем марка автомобиля, регистрационный номер</w:t>
      </w:r>
      <w:r w:rsidRPr="00A07CB4">
        <w:rPr>
          <w:sz w:val="22"/>
          <w:szCs w:val="22"/>
        </w:rPr>
        <w:t xml:space="preserve">, принадлежащий на праве собственности </w:t>
      </w:r>
      <w:r w:rsidRPr="00A07CB4">
        <w:rPr>
          <w:sz w:val="22"/>
          <w:szCs w:val="22"/>
        </w:rPr>
        <w:t>фио</w:t>
      </w:r>
      <w:r w:rsidRPr="00A07CB4">
        <w:rPr>
          <w:sz w:val="22"/>
          <w:szCs w:val="22"/>
        </w:rPr>
        <w:t xml:space="preserve"> (адрес) по адресу: адрес состоянии опьянения, освидетельствован на состояние опьянения в Керченском ПНД 15.01.2018 года.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В</w:t>
      </w:r>
      <w:r w:rsidRPr="00A07CB4">
        <w:rPr>
          <w:sz w:val="22"/>
          <w:szCs w:val="22"/>
        </w:rPr>
        <w:t xml:space="preserve"> судебное заседание </w:t>
      </w:r>
      <w:r w:rsidRPr="00A07CB4">
        <w:rPr>
          <w:sz w:val="22"/>
          <w:szCs w:val="22"/>
        </w:rPr>
        <w:t>Слепов</w:t>
      </w:r>
      <w:r w:rsidRPr="00A07CB4">
        <w:rPr>
          <w:sz w:val="22"/>
          <w:szCs w:val="22"/>
        </w:rPr>
        <w:t xml:space="preserve"> Д.В. не явился, о дате слушания дела извещен надлежащим образом телефонограммой и дважды заказной корреспонденцией, уважительности причин неявки суду не представил, каких </w:t>
      </w:r>
      <w:r w:rsidRPr="00A07CB4">
        <w:rPr>
          <w:sz w:val="22"/>
          <w:szCs w:val="22"/>
        </w:rPr>
        <w:t>-л</w:t>
      </w:r>
      <w:r w:rsidRPr="00A07CB4">
        <w:rPr>
          <w:sz w:val="22"/>
          <w:szCs w:val="22"/>
        </w:rPr>
        <w:t>ибо ходатайств не заявлял.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Исследовав материалы дела, ми</w:t>
      </w:r>
      <w:r w:rsidRPr="00A07CB4">
        <w:rPr>
          <w:sz w:val="22"/>
          <w:szCs w:val="22"/>
        </w:rPr>
        <w:t xml:space="preserve">ровой судья приходит к следующему.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В п. 2.1 ст. 19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опьянения.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Основаниями</w:t>
      </w:r>
      <w:r w:rsidRPr="00A07CB4">
        <w:rPr>
          <w:sz w:val="22"/>
          <w:szCs w:val="22"/>
        </w:rP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</w:t>
      </w:r>
      <w:r w:rsidRPr="00A07CB4">
        <w:rPr>
          <w:sz w:val="22"/>
          <w:szCs w:val="22"/>
        </w:rPr>
        <w:t>е, не соответствующее обстановке (п.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A07CB4">
        <w:rPr>
          <w:sz w:val="22"/>
          <w:szCs w:val="22"/>
        </w:rPr>
        <w:t xml:space="preserve"> </w:t>
      </w:r>
      <w:r w:rsidRPr="00A07CB4">
        <w:rPr>
          <w:sz w:val="22"/>
          <w:szCs w:val="22"/>
        </w:rPr>
        <w:t>опьянения, медицинского освидетельствования этого лица на состояние опьянения и оформления его результатов, утв. Постановлением Правительства РФ от 26.06.2008 № 475).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Согласно п.7 Постановления Пленума Верховного Суда РФ от 24.10.2006 N 18 (ред. от 09.02.2</w:t>
      </w:r>
      <w:r w:rsidRPr="00A07CB4">
        <w:rPr>
          <w:sz w:val="22"/>
          <w:szCs w:val="22"/>
        </w:rPr>
        <w:t>012) "О некоторых вопросах, возникающих у судов при применении Особенной части Кодекса Российской Федерации об административных правонарушениях" по делу об административном правонарушении, предусмотренном статьей 12.8 КоАП РФ, надлежит учитывать, что доказ</w:t>
      </w:r>
      <w:r w:rsidRPr="00A07CB4">
        <w:rPr>
          <w:sz w:val="22"/>
          <w:szCs w:val="22"/>
        </w:rPr>
        <w:t>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</w:t>
      </w:r>
      <w:r w:rsidRPr="00A07CB4">
        <w:rPr>
          <w:sz w:val="22"/>
          <w:szCs w:val="22"/>
        </w:rPr>
        <w:t xml:space="preserve"> на состояние опьянения. Наряду с указанными актами не исключается подтверждение факта нахождения води</w:t>
      </w:r>
      <w:r w:rsidRPr="00A07CB4">
        <w:rPr>
          <w:sz w:val="22"/>
          <w:szCs w:val="22"/>
        </w:rPr>
        <w:t xml:space="preserve">теля в состоянии опьянения и иными доказательствами (например, показаниями свидетелей). </w:t>
      </w:r>
      <w:r w:rsidRPr="00A07CB4">
        <w:rPr>
          <w:sz w:val="22"/>
          <w:szCs w:val="22"/>
        </w:rPr>
        <w:t xml:space="preserve">С учетом того, что в силу статей 26.2, 26.11 </w:t>
      </w:r>
      <w:r w:rsidRPr="00A07CB4">
        <w:rPr>
          <w:sz w:val="22"/>
          <w:szCs w:val="22"/>
        </w:rPr>
        <w:t>КоАПРФ</w:t>
      </w:r>
      <w:r w:rsidRPr="00A07CB4">
        <w:rPr>
          <w:sz w:val="22"/>
          <w:szCs w:val="22"/>
        </w:rPr>
        <w:t xml:space="preserve"> акт освидетельствования на состояние алкогольного опьянения и акт медицинского освидетельствования на состояние опья</w:t>
      </w:r>
      <w:r w:rsidRPr="00A07CB4">
        <w:rPr>
          <w:sz w:val="22"/>
          <w:szCs w:val="22"/>
        </w:rPr>
        <w:t>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ab/>
        <w:t xml:space="preserve"> Вина </w:t>
      </w:r>
      <w:r w:rsidRPr="00A07CB4">
        <w:rPr>
          <w:sz w:val="22"/>
          <w:szCs w:val="22"/>
        </w:rPr>
        <w:t>Слепова</w:t>
      </w:r>
      <w:r w:rsidRPr="00A07CB4">
        <w:rPr>
          <w:sz w:val="22"/>
          <w:szCs w:val="22"/>
        </w:rPr>
        <w:t xml:space="preserve"> Д.В. в совершении административного правонарушения подтверждается исследованными в судебном заседании доказательствами, а именно: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- протоколом №</w:t>
      </w:r>
      <w:r w:rsidRPr="00A07CB4">
        <w:rPr>
          <w:sz w:val="22"/>
          <w:szCs w:val="22"/>
        </w:rPr>
        <w:t xml:space="preserve"> от 15.02.2018 года об административном правонарушении, согласно которому 15.01.2018 г. </w:t>
      </w:r>
      <w:r w:rsidRPr="00A07CB4">
        <w:rPr>
          <w:sz w:val="22"/>
          <w:szCs w:val="22"/>
        </w:rPr>
        <w:t>в</w:t>
      </w:r>
      <w:r w:rsidRPr="00A07CB4">
        <w:rPr>
          <w:sz w:val="22"/>
          <w:szCs w:val="22"/>
        </w:rPr>
        <w:t xml:space="preserve"> время </w:t>
      </w:r>
      <w:r w:rsidRPr="00A07CB4">
        <w:rPr>
          <w:sz w:val="22"/>
          <w:szCs w:val="22"/>
        </w:rPr>
        <w:t>Слеп</w:t>
      </w:r>
      <w:r w:rsidRPr="00A07CB4">
        <w:rPr>
          <w:sz w:val="22"/>
          <w:szCs w:val="22"/>
        </w:rPr>
        <w:t>ов</w:t>
      </w:r>
      <w:r w:rsidRPr="00A07CB4">
        <w:rPr>
          <w:sz w:val="22"/>
          <w:szCs w:val="22"/>
        </w:rPr>
        <w:t xml:space="preserve"> Д.В. в нарушение п. 2.7. ПДД РФ управлял автомобилем марка автомобиля, регистрационный номер</w:t>
      </w:r>
      <w:r w:rsidRPr="00A07CB4">
        <w:rPr>
          <w:sz w:val="22"/>
          <w:szCs w:val="22"/>
        </w:rPr>
        <w:t xml:space="preserve">, по адресу: адрес состоянии опьянения, освидетельствован на состояние опьянения </w:t>
      </w:r>
      <w:r w:rsidRPr="00A07CB4">
        <w:rPr>
          <w:sz w:val="22"/>
          <w:szCs w:val="22"/>
        </w:rPr>
        <w:t>в</w:t>
      </w:r>
      <w:r w:rsidRPr="00A07CB4">
        <w:rPr>
          <w:sz w:val="22"/>
          <w:szCs w:val="22"/>
        </w:rPr>
        <w:t xml:space="preserve"> Керченском ПНД 15.01.2018 года;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- протоколом №</w:t>
      </w:r>
      <w:r w:rsidRPr="00A07CB4">
        <w:rPr>
          <w:sz w:val="22"/>
          <w:szCs w:val="22"/>
        </w:rPr>
        <w:t xml:space="preserve"> от 15.01.2</w:t>
      </w:r>
      <w:r w:rsidRPr="00A07CB4">
        <w:rPr>
          <w:sz w:val="22"/>
          <w:szCs w:val="22"/>
        </w:rPr>
        <w:t xml:space="preserve">018 года о направлении на медицинское освидетельствование на состояние опьянения, согласно которому у </w:t>
      </w:r>
      <w:r w:rsidRPr="00A07CB4">
        <w:rPr>
          <w:sz w:val="22"/>
          <w:szCs w:val="22"/>
        </w:rPr>
        <w:t>Слепова</w:t>
      </w:r>
      <w:r w:rsidRPr="00A07CB4">
        <w:rPr>
          <w:sz w:val="22"/>
          <w:szCs w:val="22"/>
        </w:rPr>
        <w:t xml:space="preserve"> Д.В.  имелись признаки опьянения, а именно: запах алкоголя изо рта, неустойчивость позы, резкое изменение кожных покровов лица, поведение не соотв</w:t>
      </w:r>
      <w:r w:rsidRPr="00A07CB4">
        <w:rPr>
          <w:sz w:val="22"/>
          <w:szCs w:val="22"/>
        </w:rPr>
        <w:t xml:space="preserve">етствующее обстановке, </w:t>
      </w:r>
      <w:r w:rsidRPr="00A07CB4">
        <w:rPr>
          <w:sz w:val="22"/>
          <w:szCs w:val="22"/>
        </w:rPr>
        <w:t>Слепов</w:t>
      </w:r>
      <w:r w:rsidRPr="00A07CB4">
        <w:rPr>
          <w:sz w:val="22"/>
          <w:szCs w:val="22"/>
        </w:rPr>
        <w:t xml:space="preserve"> Д.В. согласился пройти медицинское освидетельствование;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-  актом медицинского освидетельствования на состояние опьянения (алкогольного, наркотического или иного токсического) № </w:t>
      </w:r>
      <w:r w:rsidRPr="00A07CB4">
        <w:rPr>
          <w:sz w:val="22"/>
          <w:szCs w:val="22"/>
        </w:rPr>
        <w:t xml:space="preserve"> от 15.01.2018 года, согласно которому у </w:t>
      </w:r>
      <w:r w:rsidRPr="00A07CB4">
        <w:rPr>
          <w:sz w:val="22"/>
          <w:szCs w:val="22"/>
        </w:rPr>
        <w:t>Слепов</w:t>
      </w:r>
      <w:r w:rsidRPr="00A07CB4">
        <w:rPr>
          <w:sz w:val="22"/>
          <w:szCs w:val="22"/>
        </w:rPr>
        <w:t>а</w:t>
      </w:r>
      <w:r w:rsidRPr="00A07CB4">
        <w:rPr>
          <w:sz w:val="22"/>
          <w:szCs w:val="22"/>
        </w:rPr>
        <w:t xml:space="preserve"> Д.В. установлено состояние алкогольного опьянения, результат первого исследования с помощью технического средства измерения </w:t>
      </w:r>
      <w:r w:rsidRPr="00A07CB4">
        <w:rPr>
          <w:sz w:val="22"/>
          <w:szCs w:val="22"/>
        </w:rPr>
        <w:t>Alkotest</w:t>
      </w:r>
      <w:r w:rsidRPr="00A07CB4">
        <w:rPr>
          <w:sz w:val="22"/>
          <w:szCs w:val="22"/>
        </w:rPr>
        <w:t xml:space="preserve"> 6810, поверенного 15.11.2017 года до 14.11.2018 года составил </w:t>
      </w:r>
      <w:r w:rsidRPr="00A07CB4">
        <w:rPr>
          <w:sz w:val="22"/>
          <w:szCs w:val="22"/>
        </w:rPr>
        <w:t>мг/л, результат второго исследования с помощью техниче</w:t>
      </w:r>
      <w:r w:rsidRPr="00A07CB4">
        <w:rPr>
          <w:sz w:val="22"/>
          <w:szCs w:val="22"/>
        </w:rPr>
        <w:t xml:space="preserve">ского средства измерения </w:t>
      </w:r>
      <w:r w:rsidRPr="00A07CB4">
        <w:rPr>
          <w:sz w:val="22"/>
          <w:szCs w:val="22"/>
        </w:rPr>
        <w:t>Alkotest</w:t>
      </w:r>
      <w:r w:rsidRPr="00A07CB4">
        <w:rPr>
          <w:sz w:val="22"/>
          <w:szCs w:val="22"/>
        </w:rPr>
        <w:t xml:space="preserve"> 6810, поверенного 15.11.2017 года до 14.11.2018 года составил</w:t>
      </w:r>
      <w:r w:rsidRPr="00A07CB4">
        <w:rPr>
          <w:sz w:val="22"/>
          <w:szCs w:val="22"/>
        </w:rPr>
        <w:t xml:space="preserve"> </w:t>
      </w:r>
      <w:r w:rsidRPr="00A07CB4">
        <w:rPr>
          <w:sz w:val="22"/>
          <w:szCs w:val="22"/>
        </w:rPr>
        <w:t>мг/л (л.д.6), аналогичные сведения отражены в справке ГБУЗ РК «Керченский психоневрологический диспансер» (л.д.5);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- письменными объяснениями понятых </w:t>
      </w:r>
      <w:r w:rsidRPr="00A07CB4">
        <w:rPr>
          <w:sz w:val="22"/>
          <w:szCs w:val="22"/>
        </w:rPr>
        <w:t>фио</w:t>
      </w:r>
      <w:r w:rsidRPr="00A07CB4">
        <w:rPr>
          <w:sz w:val="22"/>
          <w:szCs w:val="22"/>
        </w:rPr>
        <w:t xml:space="preserve"> о</w:t>
      </w:r>
      <w:r w:rsidRPr="00A07CB4">
        <w:rPr>
          <w:sz w:val="22"/>
          <w:szCs w:val="22"/>
        </w:rPr>
        <w:t xml:space="preserve">т 15.01.2018 года, </w:t>
      </w:r>
      <w:r w:rsidRPr="00A07CB4">
        <w:rPr>
          <w:sz w:val="22"/>
          <w:szCs w:val="22"/>
        </w:rPr>
        <w:t>фио</w:t>
      </w:r>
      <w:r w:rsidRPr="00A07CB4">
        <w:rPr>
          <w:sz w:val="22"/>
          <w:szCs w:val="22"/>
        </w:rPr>
        <w:t xml:space="preserve"> от 15.01.2018 года;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- рапортом старшего инспектора группы ДПС ГИБДД УМВД России по г. Керчи от 15.02.2018 года;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Таким образом, оценив в совокупности представленные доказательства, мировой судья приходит к выводу, что 15.01.2018 года </w:t>
      </w:r>
      <w:r w:rsidRPr="00A07CB4">
        <w:rPr>
          <w:sz w:val="22"/>
          <w:szCs w:val="22"/>
        </w:rPr>
        <w:t>Слепов</w:t>
      </w:r>
      <w:r w:rsidRPr="00A07CB4">
        <w:rPr>
          <w:sz w:val="22"/>
          <w:szCs w:val="22"/>
        </w:rPr>
        <w:t xml:space="preserve"> Д.В. управлял транспортным средством в состоянии алкогольного опьянения, а потому в его действиях имеется состав административного правонарушения, предусмотренного ч.1.ст.12.8 Кодекса РФ об административных правонарушениях, как управление транспортн</w:t>
      </w:r>
      <w:r w:rsidRPr="00A07CB4">
        <w:rPr>
          <w:sz w:val="22"/>
          <w:szCs w:val="22"/>
        </w:rPr>
        <w:t>ым средством водителем, находящимся в состоянии опьянения, если такие действия не содержат уголовно наказуемого</w:t>
      </w:r>
      <w:r w:rsidRPr="00A07CB4">
        <w:rPr>
          <w:sz w:val="22"/>
          <w:szCs w:val="22"/>
        </w:rPr>
        <w:t xml:space="preserve"> деяния.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Суд считает, что доказательства получены в соответствии с требованиями законодательства об административных правонарушениях, являются от</w:t>
      </w:r>
      <w:r w:rsidRPr="00A07CB4">
        <w:rPr>
          <w:sz w:val="22"/>
          <w:szCs w:val="22"/>
        </w:rPr>
        <w:t xml:space="preserve">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</w:t>
      </w:r>
      <w:r w:rsidRPr="00A07CB4">
        <w:rPr>
          <w:sz w:val="22"/>
          <w:szCs w:val="22"/>
        </w:rPr>
        <w:t xml:space="preserve">я.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 Обстоятельств смягчающих и отягчающих административную ответственность в соответствии со ст. ст. 4.2, 4.3 КоАП РФ, судом не установлено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           В связи с чем, с учетом представленных материалов дела, суд считает необходимым назначить </w:t>
      </w:r>
      <w:r w:rsidRPr="00A07CB4">
        <w:rPr>
          <w:sz w:val="22"/>
          <w:szCs w:val="22"/>
        </w:rPr>
        <w:t>Слепову</w:t>
      </w:r>
      <w:r w:rsidRPr="00A07CB4">
        <w:rPr>
          <w:sz w:val="22"/>
          <w:szCs w:val="22"/>
        </w:rPr>
        <w:t xml:space="preserve"> Д.В</w:t>
      </w:r>
      <w:r w:rsidRPr="00A07CB4">
        <w:rPr>
          <w:sz w:val="22"/>
          <w:szCs w:val="22"/>
        </w:rPr>
        <w:t>.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Руководствуясь ст. 29.10 КоАП РФ, мировой судья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П</w:t>
      </w:r>
      <w:r w:rsidRPr="00A07CB4">
        <w:rPr>
          <w:sz w:val="22"/>
          <w:szCs w:val="22"/>
        </w:rPr>
        <w:t xml:space="preserve"> О С Т А Н О В И Л: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</w:t>
      </w:r>
      <w:r w:rsidRPr="00A07CB4">
        <w:rPr>
          <w:sz w:val="22"/>
          <w:szCs w:val="22"/>
        </w:rPr>
        <w:tab/>
      </w:r>
      <w:r w:rsidRPr="00A07CB4">
        <w:rPr>
          <w:sz w:val="22"/>
          <w:szCs w:val="22"/>
        </w:rPr>
        <w:t xml:space="preserve">Признать </w:t>
      </w:r>
      <w:r w:rsidRPr="00A07CB4">
        <w:rPr>
          <w:sz w:val="22"/>
          <w:szCs w:val="22"/>
        </w:rPr>
        <w:t>Слепова</w:t>
      </w:r>
      <w:r w:rsidRPr="00A07CB4">
        <w:rPr>
          <w:sz w:val="22"/>
          <w:szCs w:val="22"/>
        </w:rPr>
        <w:t xml:space="preserve"> Д.</w:t>
      </w:r>
      <w:r w:rsidRPr="00A07CB4">
        <w:rPr>
          <w:sz w:val="22"/>
          <w:szCs w:val="22"/>
        </w:rPr>
        <w:t xml:space="preserve"> В.</w:t>
      </w:r>
      <w:r w:rsidRPr="00A07CB4">
        <w:rPr>
          <w:sz w:val="22"/>
          <w:szCs w:val="22"/>
        </w:rPr>
        <w:t xml:space="preserve"> виновным в совершении административного правонарушения, предусмотренного ч.1.ст.12.8 Кодекса РФ об Административных Правонарушениях, и назначить ему административное наказание в виде административного штрафа в размере</w:t>
      </w:r>
      <w:r w:rsidRPr="00A07CB4">
        <w:rPr>
          <w:sz w:val="22"/>
          <w:szCs w:val="22"/>
        </w:rPr>
        <w:t xml:space="preserve"> 30 000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В соответствии со ст. 32.7 КоАП РФ, течение срока лишения специального права начинается со дня вступления в законную силу постановл</w:t>
      </w:r>
      <w:r w:rsidRPr="00A07CB4">
        <w:rPr>
          <w:sz w:val="22"/>
          <w:szCs w:val="22"/>
        </w:rPr>
        <w:t>ения о назначении административного наказания в виде лишения соответствующего специального права.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Документы, предусмотренные частями 1-3 статьи 32.6 КоАП РФ, должны быть сданы лицом, лишенным специального права, в орган, исполняющий этот вид административн</w:t>
      </w:r>
      <w:r w:rsidRPr="00A07CB4">
        <w:rPr>
          <w:sz w:val="22"/>
          <w:szCs w:val="22"/>
        </w:rPr>
        <w:t>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A07CB4">
        <w:rPr>
          <w:sz w:val="22"/>
          <w:szCs w:val="22"/>
        </w:rPr>
        <w:softHyphen/>
        <w:t>вующего специального права, а в случае утраты указанных документов заявить об этом в указанный орга</w:t>
      </w:r>
      <w:r w:rsidRPr="00A07CB4">
        <w:rPr>
          <w:sz w:val="22"/>
          <w:szCs w:val="22"/>
        </w:rPr>
        <w:t>н в тот же срок.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</w:t>
      </w:r>
      <w:r w:rsidRPr="00A07CB4">
        <w:rPr>
          <w:sz w:val="22"/>
          <w:szCs w:val="22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В соответствии </w:t>
      </w:r>
      <w:r w:rsidRPr="00A07CB4">
        <w:rPr>
          <w:sz w:val="22"/>
          <w:szCs w:val="22"/>
        </w:rPr>
        <w:t>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>Реквизиты для перечисления сум</w:t>
      </w:r>
      <w:r w:rsidRPr="00A07CB4">
        <w:rPr>
          <w:sz w:val="22"/>
          <w:szCs w:val="22"/>
        </w:rPr>
        <w:t xml:space="preserve">мы штрафа: получатель платежа: УФК (УМВД России по г. Керчи), ИНН: 9111000242, КПП: 911101001, </w:t>
      </w:r>
      <w:r w:rsidRPr="00A07CB4">
        <w:rPr>
          <w:sz w:val="22"/>
          <w:szCs w:val="22"/>
        </w:rPr>
        <w:t>р</w:t>
      </w:r>
      <w:r w:rsidRPr="00A07CB4">
        <w:rPr>
          <w:sz w:val="22"/>
          <w:szCs w:val="22"/>
        </w:rPr>
        <w:t>/с 40101810335100010001, банк получателя: Отделение по Республике Крым ЮГУ ЦБ РФ, КБК: 188 1 16 30020 01 6000 140, БИК: 043510001, ОКТМО: 35715000, УИН: 1881049</w:t>
      </w:r>
      <w:r w:rsidRPr="00A07CB4">
        <w:rPr>
          <w:sz w:val="22"/>
          <w:szCs w:val="22"/>
        </w:rPr>
        <w:t>117280000781.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</w:t>
      </w:r>
      <w:r w:rsidRPr="00A07CB4">
        <w:rPr>
          <w:sz w:val="22"/>
          <w:szCs w:val="22"/>
        </w:rPr>
        <w:t xml:space="preserve">Крым. </w:t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</w:t>
      </w:r>
      <w:r w:rsidRPr="00A07CB4">
        <w:rPr>
          <w:sz w:val="22"/>
          <w:szCs w:val="22"/>
        </w:rPr>
        <w:tab/>
      </w:r>
    </w:p>
    <w:p w:rsidR="00A77B3E" w:rsidRPr="00A07CB4" w:rsidP="00A07CB4">
      <w:pPr>
        <w:jc w:val="both"/>
        <w:rPr>
          <w:sz w:val="22"/>
          <w:szCs w:val="22"/>
        </w:rPr>
      </w:pPr>
      <w:r w:rsidRPr="00A07CB4">
        <w:rPr>
          <w:sz w:val="22"/>
          <w:szCs w:val="22"/>
        </w:rPr>
        <w:t xml:space="preserve">          Мировой судья</w:t>
      </w:r>
      <w:r w:rsidRPr="00A07CB4">
        <w:rPr>
          <w:sz w:val="22"/>
          <w:szCs w:val="22"/>
        </w:rPr>
        <w:tab/>
        <w:t xml:space="preserve">                                                              И.Ю. Сергиенко </w:t>
      </w: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p w:rsidR="00A77B3E" w:rsidRPr="00A07CB4" w:rsidP="00A07CB4">
      <w:pPr>
        <w:jc w:val="both"/>
        <w:rPr>
          <w:sz w:val="22"/>
          <w:szCs w:val="22"/>
        </w:rPr>
      </w:pPr>
    </w:p>
    <w:sectPr w:rsidSect="00A07CB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B4"/>
    <w:rsid w:val="00A07C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07C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0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