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197638B4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2503AA">
        <w:rPr>
          <w:sz w:val="28"/>
          <w:szCs w:val="28"/>
        </w:rPr>
        <w:t>113</w:t>
      </w:r>
      <w:r w:rsidRPr="00347FDA" w:rsidR="00215F13">
        <w:rPr>
          <w:sz w:val="28"/>
          <w:szCs w:val="28"/>
        </w:rPr>
        <w:t>/202</w:t>
      </w:r>
      <w:r w:rsidR="00900658">
        <w:rPr>
          <w:sz w:val="28"/>
          <w:szCs w:val="28"/>
        </w:rPr>
        <w:t>5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5AACB01B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E4AC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356F2782">
      <w:pPr>
        <w:spacing w:after="0" w:line="240" w:lineRule="auto"/>
        <w:ind w:firstLine="708"/>
        <w:jc w:val="both"/>
        <w:rPr>
          <w:sz w:val="28"/>
          <w:szCs w:val="28"/>
        </w:rPr>
      </w:pPr>
      <w:r w:rsidRPr="002503AA"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Коваленко Г.И., исполняя обязанности мирового судьи судебного участка № 48 Керченского судебного района (городской округ Керчь) Республики Крым, </w:t>
      </w:r>
      <w:r w:rsidRPr="00347FDA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2E79F7CE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Сурмай</w:t>
      </w:r>
      <w:r>
        <w:rPr>
          <w:sz w:val="28"/>
          <w:szCs w:val="28"/>
        </w:rPr>
        <w:t xml:space="preserve"> </w:t>
      </w:r>
      <w:r w:rsidR="0084723B">
        <w:rPr>
          <w:sz w:val="28"/>
          <w:szCs w:val="28"/>
        </w:rPr>
        <w:t>Л.Я.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84723B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3D1B1018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Согласно протоколу об административном правонарушении </w:t>
      </w:r>
      <w:r w:rsidRPr="002503AA" w:rsidR="002503AA">
        <w:rPr>
          <w:sz w:val="28"/>
          <w:szCs w:val="28"/>
        </w:rPr>
        <w:t xml:space="preserve">от 31.03.2025 года </w:t>
      </w:r>
      <w:r w:rsidRPr="00347FDA">
        <w:rPr>
          <w:sz w:val="28"/>
          <w:szCs w:val="28"/>
        </w:rPr>
        <w:t>№</w:t>
      </w:r>
      <w:r w:rsidRPr="00347FDA" w:rsidR="007570FC">
        <w:rPr>
          <w:sz w:val="28"/>
          <w:szCs w:val="28"/>
        </w:rPr>
        <w:t xml:space="preserve"> </w:t>
      </w:r>
      <w:r w:rsidR="0084723B">
        <w:rPr>
          <w:b/>
          <w:sz w:val="28"/>
          <w:szCs w:val="28"/>
        </w:rPr>
        <w:t>/изъято/</w:t>
      </w:r>
      <w:r w:rsidRPr="00347FDA">
        <w:rPr>
          <w:sz w:val="28"/>
          <w:szCs w:val="28"/>
        </w:rPr>
        <w:t xml:space="preserve">, </w:t>
      </w:r>
      <w:r w:rsidR="002503AA">
        <w:rPr>
          <w:sz w:val="28"/>
          <w:szCs w:val="28"/>
        </w:rPr>
        <w:t xml:space="preserve">31 марта </w:t>
      </w:r>
      <w:r w:rsidRPr="00347FDA" w:rsidR="00215F13">
        <w:rPr>
          <w:sz w:val="28"/>
          <w:szCs w:val="28"/>
        </w:rPr>
        <w:t>202</w:t>
      </w:r>
      <w:r w:rsidR="00900658">
        <w:rPr>
          <w:sz w:val="28"/>
          <w:szCs w:val="28"/>
        </w:rPr>
        <w:t>5</w:t>
      </w:r>
      <w:r w:rsidRPr="00347FDA" w:rsidR="00175209">
        <w:rPr>
          <w:sz w:val="28"/>
          <w:szCs w:val="28"/>
        </w:rPr>
        <w:t xml:space="preserve"> года в </w:t>
      </w:r>
      <w:r w:rsidR="002503AA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2503AA">
        <w:rPr>
          <w:sz w:val="28"/>
          <w:szCs w:val="28"/>
        </w:rPr>
        <w:t>50</w:t>
      </w:r>
      <w:r w:rsidRPr="00347FDA" w:rsidR="00774F1E">
        <w:rPr>
          <w:sz w:val="28"/>
          <w:szCs w:val="28"/>
        </w:rPr>
        <w:t xml:space="preserve"> минут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</w:t>
      </w:r>
      <w:r w:rsidR="002503AA">
        <w:rPr>
          <w:sz w:val="28"/>
          <w:szCs w:val="28"/>
        </w:rPr>
        <w:t>а</w:t>
      </w:r>
      <w:r w:rsidR="00555216">
        <w:rPr>
          <w:sz w:val="28"/>
          <w:szCs w:val="28"/>
        </w:rPr>
        <w:t xml:space="preserve"> </w:t>
      </w:r>
      <w:r w:rsidR="002503AA">
        <w:rPr>
          <w:sz w:val="28"/>
          <w:szCs w:val="28"/>
        </w:rPr>
        <w:t>гражданка</w:t>
      </w:r>
      <w:r w:rsidR="005E077D">
        <w:rPr>
          <w:sz w:val="28"/>
          <w:szCs w:val="28"/>
        </w:rPr>
        <w:t xml:space="preserve"> </w:t>
      </w:r>
      <w:r w:rsidR="002503AA">
        <w:rPr>
          <w:sz w:val="28"/>
          <w:szCs w:val="28"/>
        </w:rPr>
        <w:t>Сурмай</w:t>
      </w:r>
      <w:r w:rsidR="002503AA">
        <w:rPr>
          <w:sz w:val="28"/>
          <w:szCs w:val="28"/>
        </w:rPr>
        <w:t xml:space="preserve"> </w:t>
      </w:r>
      <w:r w:rsidR="0084723B">
        <w:rPr>
          <w:sz w:val="28"/>
          <w:szCs w:val="28"/>
        </w:rPr>
        <w:t>Л.Я</w:t>
      </w:r>
      <w:r w:rsidR="000C17A6">
        <w:rPr>
          <w:sz w:val="28"/>
          <w:szCs w:val="28"/>
        </w:rPr>
        <w:t xml:space="preserve">.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2503AA">
        <w:rPr>
          <w:sz w:val="28"/>
          <w:szCs w:val="28"/>
        </w:rPr>
        <w:t>ка</w:t>
      </w:r>
      <w:r w:rsidR="009A5BC7">
        <w:rPr>
          <w:sz w:val="28"/>
          <w:szCs w:val="28"/>
        </w:rPr>
        <w:t xml:space="preserve"> </w:t>
      </w:r>
      <w:r w:rsidR="002503AA">
        <w:rPr>
          <w:sz w:val="28"/>
          <w:szCs w:val="28"/>
        </w:rPr>
        <w:t>Сурмай</w:t>
      </w:r>
      <w:r w:rsidR="002503AA">
        <w:rPr>
          <w:sz w:val="28"/>
          <w:szCs w:val="28"/>
        </w:rPr>
        <w:t xml:space="preserve"> Л.Я.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2503AA">
        <w:rPr>
          <w:sz w:val="28"/>
          <w:szCs w:val="28"/>
        </w:rPr>
        <w:t>ась</w:t>
      </w:r>
      <w:r w:rsidR="00555216">
        <w:rPr>
          <w:sz w:val="28"/>
          <w:szCs w:val="28"/>
        </w:rPr>
        <w:t xml:space="preserve"> сообщить цель своего визита в здание Керченского</w:t>
      </w:r>
      <w:r w:rsidR="00555216">
        <w:rPr>
          <w:sz w:val="28"/>
          <w:szCs w:val="28"/>
        </w:rPr>
        <w:t xml:space="preserve"> городского суда 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6040F1">
        <w:rPr>
          <w:sz w:val="28"/>
          <w:szCs w:val="28"/>
        </w:rPr>
        <w:t xml:space="preserve"> личность. Граждан</w:t>
      </w:r>
      <w:r w:rsidR="002503AA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Pr="002503AA" w:rsidR="002503AA">
        <w:rPr>
          <w:sz w:val="28"/>
          <w:szCs w:val="28"/>
        </w:rPr>
        <w:t>Сурмай</w:t>
      </w:r>
      <w:r w:rsidRPr="002503AA" w:rsidR="002503AA">
        <w:rPr>
          <w:sz w:val="28"/>
          <w:szCs w:val="28"/>
        </w:rPr>
        <w:t xml:space="preserve"> Л.Я. </w:t>
      </w:r>
      <w:r w:rsidR="004D1A86">
        <w:rPr>
          <w:sz w:val="28"/>
          <w:szCs w:val="28"/>
        </w:rPr>
        <w:t>громко кричал</w:t>
      </w:r>
      <w:r w:rsidR="002503AA">
        <w:rPr>
          <w:sz w:val="28"/>
          <w:szCs w:val="28"/>
        </w:rPr>
        <w:t>а</w:t>
      </w:r>
      <w:r w:rsidR="004D1A86">
        <w:rPr>
          <w:sz w:val="28"/>
          <w:szCs w:val="28"/>
        </w:rPr>
        <w:t>, выражал</w:t>
      </w:r>
      <w:r w:rsidR="002503AA">
        <w:rPr>
          <w:sz w:val="28"/>
          <w:szCs w:val="28"/>
        </w:rPr>
        <w:t>ась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 адрес судебных приставов по ОУПДС и сотрудников суда. Граждан</w:t>
      </w:r>
      <w:r w:rsidR="002503AA">
        <w:rPr>
          <w:sz w:val="28"/>
          <w:szCs w:val="28"/>
        </w:rPr>
        <w:t>ка</w:t>
      </w:r>
      <w:r w:rsidR="004D1A86">
        <w:rPr>
          <w:sz w:val="28"/>
          <w:szCs w:val="28"/>
        </w:rPr>
        <w:t xml:space="preserve"> </w:t>
      </w:r>
      <w:r w:rsidRPr="002503AA" w:rsidR="002503AA">
        <w:rPr>
          <w:sz w:val="28"/>
          <w:szCs w:val="28"/>
        </w:rPr>
        <w:t>Сурмай</w:t>
      </w:r>
      <w:r w:rsidRPr="002503AA" w:rsidR="002503AA">
        <w:rPr>
          <w:sz w:val="28"/>
          <w:szCs w:val="28"/>
        </w:rPr>
        <w:t xml:space="preserve"> Л.Я. </w:t>
      </w:r>
      <w:r w:rsidR="00900658">
        <w:rPr>
          <w:sz w:val="28"/>
          <w:szCs w:val="28"/>
        </w:rPr>
        <w:t>допускал</w:t>
      </w:r>
      <w:r w:rsidR="002503AA">
        <w:rPr>
          <w:sz w:val="28"/>
          <w:szCs w:val="28"/>
        </w:rPr>
        <w:t>а</w:t>
      </w:r>
      <w:r w:rsidR="00900658">
        <w:rPr>
          <w:sz w:val="28"/>
          <w:szCs w:val="28"/>
        </w:rPr>
        <w:t xml:space="preserve"> проявление агрессии в </w:t>
      </w:r>
      <w:r w:rsidR="004D1A86">
        <w:rPr>
          <w:sz w:val="28"/>
          <w:szCs w:val="28"/>
        </w:rPr>
        <w:t xml:space="preserve">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</w:t>
      </w:r>
      <w:r w:rsidR="002503AA">
        <w:rPr>
          <w:sz w:val="28"/>
          <w:szCs w:val="28"/>
        </w:rPr>
        <w:t>а</w:t>
      </w:r>
      <w:r w:rsidR="004D1A86">
        <w:rPr>
          <w:sz w:val="28"/>
          <w:szCs w:val="28"/>
        </w:rPr>
        <w:t xml:space="preserve"> руками на судебных приставов по ОУПДС</w:t>
      </w:r>
      <w:r w:rsidR="00AC05F3">
        <w:rPr>
          <w:sz w:val="28"/>
          <w:szCs w:val="28"/>
        </w:rPr>
        <w:t>, после чего граждан</w:t>
      </w:r>
      <w:r w:rsidR="002503AA">
        <w:rPr>
          <w:sz w:val="28"/>
          <w:szCs w:val="28"/>
        </w:rPr>
        <w:t>ка</w:t>
      </w:r>
      <w:r w:rsidR="00AC05F3">
        <w:rPr>
          <w:sz w:val="28"/>
          <w:szCs w:val="28"/>
        </w:rPr>
        <w:t xml:space="preserve"> </w:t>
      </w:r>
      <w:r w:rsidR="002503AA">
        <w:rPr>
          <w:sz w:val="28"/>
          <w:szCs w:val="28"/>
        </w:rPr>
        <w:t>Сурмай</w:t>
      </w:r>
      <w:r w:rsidR="002503AA">
        <w:rPr>
          <w:sz w:val="28"/>
          <w:szCs w:val="28"/>
        </w:rPr>
        <w:t xml:space="preserve"> Л.Я., </w:t>
      </w:r>
      <w:r w:rsidR="00AC05F3">
        <w:rPr>
          <w:sz w:val="28"/>
          <w:szCs w:val="28"/>
        </w:rPr>
        <w:t>толкнув судебного пристава по ОУПДС, проследовал</w:t>
      </w:r>
      <w:r w:rsidR="002503AA">
        <w:rPr>
          <w:sz w:val="28"/>
          <w:szCs w:val="28"/>
        </w:rPr>
        <w:t>а</w:t>
      </w:r>
      <w:r w:rsidR="00AC05F3">
        <w:rPr>
          <w:sz w:val="28"/>
          <w:szCs w:val="28"/>
        </w:rPr>
        <w:t xml:space="preserve"> без прохождения осмотра с использованием технических средств контроля без досмотра находящихся на </w:t>
      </w:r>
      <w:r w:rsidR="002503AA">
        <w:rPr>
          <w:sz w:val="28"/>
          <w:szCs w:val="28"/>
        </w:rPr>
        <w:t>ней</w:t>
      </w:r>
      <w:r w:rsidR="00AC05F3">
        <w:rPr>
          <w:sz w:val="28"/>
          <w:szCs w:val="28"/>
        </w:rPr>
        <w:t xml:space="preserve">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2503AA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Pr="002503AA" w:rsidR="002503AA">
        <w:rPr>
          <w:sz w:val="28"/>
          <w:szCs w:val="28"/>
        </w:rPr>
        <w:t>Сурмай</w:t>
      </w:r>
      <w:r w:rsidRPr="002503AA" w:rsidR="002503AA">
        <w:rPr>
          <w:sz w:val="28"/>
          <w:szCs w:val="28"/>
        </w:rPr>
        <w:t xml:space="preserve"> Л.Я. </w:t>
      </w:r>
      <w:r w:rsidR="0041255A">
        <w:rPr>
          <w:sz w:val="28"/>
          <w:szCs w:val="28"/>
        </w:rPr>
        <w:t>не реагировал</w:t>
      </w:r>
      <w:r w:rsidR="002503AA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и продолжал</w:t>
      </w:r>
      <w:r w:rsidR="002503AA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</w:t>
      </w:r>
      <w:r w:rsidR="002503AA">
        <w:rPr>
          <w:sz w:val="28"/>
          <w:szCs w:val="28"/>
        </w:rPr>
        <w:t>а</w:t>
      </w:r>
      <w:r w:rsidRPr="00347FDA" w:rsidR="003265BF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п.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2.5.2,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2.5.3,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4.3 Инструкции по организации пропускного режима в здании</w:t>
      </w:r>
      <w:r w:rsidR="006D1153">
        <w:rPr>
          <w:sz w:val="28"/>
          <w:szCs w:val="2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</w:t>
      </w:r>
      <w:r w:rsidR="00450EAB">
        <w:rPr>
          <w:sz w:val="28"/>
          <w:szCs w:val="28"/>
        </w:rPr>
        <w:t>а</w:t>
      </w:r>
      <w:r w:rsidR="006D1153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450EAB" w:rsidRPr="00450EAB" w:rsidP="00450EAB" w14:paraId="7056B4AB" w14:textId="160FEF8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50EAB">
        <w:rPr>
          <w:sz w:val="28"/>
          <w:szCs w:val="28"/>
        </w:rPr>
        <w:t xml:space="preserve">В судебное заседание </w:t>
      </w:r>
      <w:r w:rsidRPr="00450EAB">
        <w:rPr>
          <w:sz w:val="28"/>
          <w:szCs w:val="28"/>
        </w:rPr>
        <w:t>Сурмай</w:t>
      </w:r>
      <w:r w:rsidRPr="00450EAB">
        <w:rPr>
          <w:sz w:val="28"/>
          <w:szCs w:val="28"/>
        </w:rPr>
        <w:t xml:space="preserve"> Л.Я. не явил</w:t>
      </w:r>
      <w:r>
        <w:rPr>
          <w:sz w:val="28"/>
          <w:szCs w:val="28"/>
        </w:rPr>
        <w:t>ась</w:t>
      </w:r>
      <w:r w:rsidRPr="00450EAB">
        <w:rPr>
          <w:sz w:val="28"/>
          <w:szCs w:val="28"/>
        </w:rPr>
        <w:t xml:space="preserve">, </w:t>
      </w:r>
      <w:r w:rsidRPr="00450EAB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450EAB">
        <w:rPr>
          <w:sz w:val="28"/>
          <w:szCs w:val="28"/>
        </w:rPr>
        <w:t xml:space="preserve"> надлежащим образом судебной повесткой, направленной заказным письмом с </w:t>
      </w:r>
      <w:r w:rsidRPr="00450EAB">
        <w:rPr>
          <w:sz w:val="28"/>
          <w:szCs w:val="28"/>
        </w:rPr>
        <w:t>уведомлением. Почтовая корреспонденция возвращена на судебный участок с отметкой "за истечением срока хранения".</w:t>
      </w:r>
    </w:p>
    <w:p w:rsidR="00450EAB" w:rsidRPr="00450EAB" w:rsidP="00450EAB" w14:paraId="495DEB26" w14:textId="4BA11B6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50EAB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450EAB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450EAB">
        <w:rPr>
          <w:sz w:val="28"/>
          <w:szCs w:val="28"/>
        </w:rPr>
        <w:t>св</w:t>
      </w:r>
      <w:r w:rsidRPr="00450EAB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450EAB" w:rsidRPr="00450EAB" w:rsidP="00450EAB" w14:paraId="3312E15B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50EAB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450EAB">
        <w:rPr>
          <w:sz w:val="28"/>
          <w:szCs w:val="28"/>
        </w:rPr>
        <w:t xml:space="preserve"> </w:t>
      </w:r>
      <w:r w:rsidRPr="00450EAB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450EAB">
        <w:rPr>
          <w:sz w:val="28"/>
          <w:szCs w:val="28"/>
        </w:rPr>
        <w:t xml:space="preserve"> года N 343.</w:t>
      </w:r>
    </w:p>
    <w:p w:rsidR="00450EAB" w:rsidP="00450EAB" w14:paraId="1E93D0A3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50EAB">
        <w:rPr>
          <w:sz w:val="28"/>
          <w:szCs w:val="28"/>
        </w:rPr>
        <w:t xml:space="preserve">Таким образом, мировым судьей приняты надлежащие меры об извещении </w:t>
      </w:r>
      <w:r w:rsidRPr="00450EAB">
        <w:rPr>
          <w:sz w:val="28"/>
          <w:szCs w:val="28"/>
        </w:rPr>
        <w:t>Сурмай</w:t>
      </w:r>
      <w:r w:rsidRPr="00450EAB">
        <w:rPr>
          <w:sz w:val="28"/>
          <w:szCs w:val="28"/>
        </w:rPr>
        <w:t xml:space="preserve"> Л.Я., котор</w:t>
      </w:r>
      <w:r>
        <w:rPr>
          <w:sz w:val="28"/>
          <w:szCs w:val="28"/>
        </w:rPr>
        <w:t>ая</w:t>
      </w:r>
      <w:r w:rsidRPr="00450EAB">
        <w:rPr>
          <w:sz w:val="28"/>
          <w:szCs w:val="28"/>
        </w:rPr>
        <w:t xml:space="preserve"> в протоколе об административном правонарушении указал</w:t>
      </w:r>
      <w:r>
        <w:rPr>
          <w:sz w:val="28"/>
          <w:szCs w:val="28"/>
        </w:rPr>
        <w:t>а</w:t>
      </w:r>
      <w:r w:rsidRPr="00450EAB">
        <w:rPr>
          <w:sz w:val="28"/>
          <w:szCs w:val="28"/>
        </w:rPr>
        <w:t xml:space="preserve">, что вину признает, просит рассмотреть дело </w:t>
      </w:r>
      <w:r>
        <w:rPr>
          <w:sz w:val="28"/>
          <w:szCs w:val="28"/>
        </w:rPr>
        <w:t>в ее</w:t>
      </w:r>
      <w:r w:rsidRPr="00450EAB">
        <w:rPr>
          <w:sz w:val="28"/>
          <w:szCs w:val="28"/>
        </w:rPr>
        <w:t xml:space="preserve"> отсутствие, каких-либо ходатайств не поступало. </w:t>
      </w:r>
    </w:p>
    <w:p w:rsidR="000C17A6" w:rsidP="00450EAB" w14:paraId="61EB31F9" w14:textId="69B9881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Л.Я.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</w:t>
      </w:r>
      <w:r w:rsidRPr="004A52E9">
        <w:rPr>
          <w:sz w:val="28"/>
          <w:szCs w:val="28"/>
        </w:rPr>
        <w:t>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1E7345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</w:t>
      </w:r>
      <w:r w:rsidR="00E0314D">
        <w:rPr>
          <w:sz w:val="28"/>
          <w:szCs w:val="28"/>
        </w:rPr>
        <w:t>ного порядка деятельности судов.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В целях обеспечения безопасности судей, присяжных заседателей, работников аппарата суда и иных лиц, находящихся в зданиях, помещениях судов, </w:t>
      </w:r>
      <w:r w:rsidRPr="00AC2DC9">
        <w:rPr>
          <w:sz w:val="28"/>
          <w:szCs w:val="28"/>
        </w:rPr>
        <w:t>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3161005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450EAB" w:rsidR="00450EAB">
        <w:rPr>
          <w:sz w:val="28"/>
          <w:szCs w:val="28"/>
        </w:rPr>
        <w:t xml:space="preserve">31 марта 2025 года в 09 часов 50 минут в здание Керченского городского суда Республики Крым, расположенное по адресу: г. Керчь, ул. Свердлова, д. 4, прибыла гражданка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</w:t>
      </w:r>
      <w:r w:rsidR="00450EAB">
        <w:rPr>
          <w:sz w:val="28"/>
          <w:szCs w:val="28"/>
        </w:rPr>
        <w:t>Л.Я</w:t>
      </w:r>
      <w:r w:rsidRPr="00450EAB" w:rsidR="00450EAB">
        <w:rPr>
          <w:sz w:val="28"/>
          <w:szCs w:val="28"/>
        </w:rPr>
        <w:t xml:space="preserve">. Проходя пост № 1 несения службы судебных приставов по ОУПДС, гражданка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Л.Я. отказалась сообщить цель своего визита в здание Керченского городского суда Республики Крым</w:t>
      </w:r>
      <w:r w:rsidRPr="00450EAB" w:rsidR="00450EAB">
        <w:rPr>
          <w:sz w:val="28"/>
          <w:szCs w:val="28"/>
        </w:rPr>
        <w:t xml:space="preserve"> и предъявить документ, удостоверяющий личность. Гражданка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Л.Я. громко кричала, выражалась нецензурной бранью в адрес судебных приставов по ОУПДС и сотрудников суда. Гражданка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Л.Я. допускала проявление агрессии в адрес судебных приставов по ОУПДС, размахивала руками на судебных приставов по ОУПДС, после чего гражданка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Л.Я., толкнув судебного пристава по ОУПДС, проследовала без прохождения осмотра с использованием технических средств контроля без досмотра находящихся на ней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гражданка </w:t>
      </w:r>
      <w:r w:rsidRPr="00450EAB" w:rsidR="00450EAB">
        <w:rPr>
          <w:sz w:val="28"/>
          <w:szCs w:val="28"/>
        </w:rPr>
        <w:t>Сурмай</w:t>
      </w:r>
      <w:r w:rsidRPr="00450EAB" w:rsidR="00450EAB">
        <w:rPr>
          <w:sz w:val="28"/>
          <w:szCs w:val="28"/>
        </w:rPr>
        <w:t xml:space="preserve"> Л.Я. не реагировала и продолжала нарушать общественный порядок в здании суда</w:t>
      </w:r>
      <w:r w:rsidR="00FE20AD">
        <w:rPr>
          <w:sz w:val="28"/>
          <w:szCs w:val="28"/>
        </w:rPr>
        <w:t>.</w:t>
      </w:r>
    </w:p>
    <w:p w:rsidR="00404F02" w:rsidRPr="00347FDA" w:rsidP="00FD751D" w14:paraId="69D7F2CA" w14:textId="34165A7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450EAB">
        <w:rPr>
          <w:sz w:val="28"/>
          <w:szCs w:val="28"/>
        </w:rPr>
        <w:t>Сурмай</w:t>
      </w:r>
      <w:r w:rsidR="00450EAB">
        <w:rPr>
          <w:sz w:val="28"/>
          <w:szCs w:val="28"/>
        </w:rPr>
        <w:t xml:space="preserve"> Л.Я.</w:t>
      </w:r>
      <w:r w:rsidRPr="00E0314D" w:rsidR="00E0314D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84723B">
        <w:rPr>
          <w:b/>
          <w:sz w:val="28"/>
          <w:szCs w:val="28"/>
        </w:rPr>
        <w:t>/изъято/</w:t>
      </w:r>
      <w:r w:rsidRPr="00347FDA" w:rsidR="006C5155">
        <w:rPr>
          <w:sz w:val="28"/>
          <w:szCs w:val="28"/>
        </w:rPr>
        <w:t xml:space="preserve">от </w:t>
      </w:r>
      <w:r w:rsidR="00450EAB">
        <w:rPr>
          <w:sz w:val="28"/>
          <w:szCs w:val="28"/>
        </w:rPr>
        <w:t>31</w:t>
      </w:r>
      <w:r w:rsidR="00BE4AC4">
        <w:rPr>
          <w:sz w:val="28"/>
          <w:szCs w:val="28"/>
        </w:rPr>
        <w:t>.</w:t>
      </w:r>
      <w:r w:rsidR="00450EAB">
        <w:rPr>
          <w:sz w:val="28"/>
          <w:szCs w:val="28"/>
        </w:rPr>
        <w:t>03</w:t>
      </w:r>
      <w:r w:rsidRPr="00347FDA" w:rsidR="006C5155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450EAB">
        <w:rPr>
          <w:sz w:val="28"/>
          <w:szCs w:val="28"/>
        </w:rPr>
        <w:t>Сурмай</w:t>
      </w:r>
      <w:r w:rsidR="00450EAB">
        <w:rPr>
          <w:sz w:val="28"/>
          <w:szCs w:val="28"/>
        </w:rPr>
        <w:t xml:space="preserve"> Л.Я.</w:t>
      </w:r>
      <w:r w:rsidRPr="00E0314D" w:rsidR="00E0314D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</w:t>
      </w:r>
      <w:r w:rsidRPr="00347FDA">
        <w:rPr>
          <w:sz w:val="28"/>
          <w:szCs w:val="28"/>
        </w:rPr>
        <w:t xml:space="preserve">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450EAB">
        <w:rPr>
          <w:sz w:val="28"/>
          <w:szCs w:val="28"/>
        </w:rPr>
        <w:t>31</w:t>
      </w:r>
      <w:r w:rsidR="00BE4AC4">
        <w:rPr>
          <w:sz w:val="28"/>
          <w:szCs w:val="28"/>
        </w:rPr>
        <w:t>.</w:t>
      </w:r>
      <w:r w:rsidR="00450EAB">
        <w:rPr>
          <w:sz w:val="28"/>
          <w:szCs w:val="28"/>
        </w:rPr>
        <w:t>03</w:t>
      </w:r>
      <w:r w:rsidR="00EE3667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="00EE3667">
        <w:rPr>
          <w:sz w:val="28"/>
          <w:szCs w:val="28"/>
        </w:rPr>
        <w:t xml:space="preserve">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84723B">
        <w:rPr>
          <w:b/>
          <w:sz w:val="28"/>
          <w:szCs w:val="28"/>
        </w:rPr>
        <w:t>/изъято/</w:t>
      </w:r>
      <w:r w:rsidR="00EE3667">
        <w:rPr>
          <w:sz w:val="28"/>
          <w:szCs w:val="28"/>
        </w:rPr>
        <w:t xml:space="preserve">от </w:t>
      </w:r>
      <w:r w:rsidR="00450EAB">
        <w:rPr>
          <w:sz w:val="28"/>
          <w:szCs w:val="28"/>
        </w:rPr>
        <w:t>31</w:t>
      </w:r>
      <w:r w:rsidR="00BE4AC4">
        <w:rPr>
          <w:sz w:val="28"/>
          <w:szCs w:val="28"/>
        </w:rPr>
        <w:t>.</w:t>
      </w:r>
      <w:r w:rsidR="00450EAB">
        <w:rPr>
          <w:sz w:val="28"/>
          <w:szCs w:val="28"/>
        </w:rPr>
        <w:t>03</w:t>
      </w:r>
      <w:r w:rsidR="00EE3667">
        <w:rPr>
          <w:sz w:val="28"/>
          <w:szCs w:val="28"/>
        </w:rPr>
        <w:t>.202</w:t>
      </w:r>
      <w:r w:rsidR="00FE20AD">
        <w:rPr>
          <w:sz w:val="28"/>
          <w:szCs w:val="28"/>
        </w:rPr>
        <w:t>5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450EAB">
        <w:rPr>
          <w:sz w:val="28"/>
          <w:szCs w:val="28"/>
        </w:rPr>
        <w:t>9</w:t>
      </w:r>
      <w:r w:rsidR="00BE4AC4">
        <w:rPr>
          <w:sz w:val="28"/>
          <w:szCs w:val="28"/>
        </w:rPr>
        <w:t>-</w:t>
      </w:r>
      <w:r w:rsidR="00450EAB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450EAB">
        <w:rPr>
          <w:sz w:val="28"/>
          <w:szCs w:val="28"/>
        </w:rPr>
        <w:t>20</w:t>
      </w:r>
      <w:r w:rsidR="00BE4AC4">
        <w:rPr>
          <w:sz w:val="28"/>
          <w:szCs w:val="28"/>
        </w:rPr>
        <w:t>-</w:t>
      </w:r>
      <w:r w:rsidR="00450EAB">
        <w:rPr>
          <w:sz w:val="28"/>
          <w:szCs w:val="28"/>
        </w:rPr>
        <w:t>29</w:t>
      </w:r>
      <w:r w:rsidRPr="006565B1" w:rsidR="006565B1">
        <w:rPr>
          <w:sz w:val="28"/>
          <w:szCs w:val="28"/>
        </w:rPr>
        <w:t>).</w:t>
      </w:r>
    </w:p>
    <w:p w:rsidR="00450EAB" w:rsidP="00450EAB" w14:paraId="5FE902AD" w14:textId="71F92053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На основании изложенного, мировой судья приходит к выводу о том, что действия </w:t>
      </w:r>
      <w:r>
        <w:rPr>
          <w:rFonts w:eastAsia="Times New Roman"/>
          <w:sz w:val="27"/>
          <w:szCs w:val="27"/>
          <w:lang w:eastAsia="ru-RU"/>
        </w:rPr>
        <w:t>Сурмай</w:t>
      </w:r>
      <w:r>
        <w:rPr>
          <w:rFonts w:eastAsia="Times New Roman"/>
          <w:sz w:val="27"/>
          <w:szCs w:val="27"/>
          <w:lang w:eastAsia="ru-RU"/>
        </w:rPr>
        <w:t xml:space="preserve"> Л.Я. образуют состав административного правонарушения, предусмотренного частью 2 статьи 17.3 КоАП РФ.</w:t>
      </w:r>
    </w:p>
    <w:p w:rsidR="00450EAB" w:rsidP="00450EAB" w14:paraId="091883D6" w14:textId="1583A089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Действия </w:t>
      </w:r>
      <w:r w:rsidRPr="00450EAB">
        <w:rPr>
          <w:rFonts w:eastAsia="Times New Roman"/>
          <w:sz w:val="27"/>
          <w:szCs w:val="27"/>
          <w:lang w:eastAsia="ru-RU"/>
        </w:rPr>
        <w:t>Сурмай</w:t>
      </w:r>
      <w:r w:rsidRPr="00450EAB">
        <w:rPr>
          <w:rFonts w:eastAsia="Times New Roman"/>
          <w:sz w:val="27"/>
          <w:szCs w:val="27"/>
          <w:lang w:eastAsia="ru-RU"/>
        </w:rPr>
        <w:t xml:space="preserve"> Л.Я. </w:t>
      </w:r>
      <w:r>
        <w:rPr>
          <w:rFonts w:eastAsia="Times New Roman"/>
          <w:sz w:val="27"/>
          <w:szCs w:val="27"/>
          <w:lang w:eastAsia="ru-RU"/>
        </w:rPr>
        <w:t>квалифицированы в соответствии с установленными обстоятельствами и требованиями названного Кодекса.</w:t>
      </w:r>
    </w:p>
    <w:p w:rsidR="00450EAB" w:rsidP="00450EAB" w14:paraId="0C866C2E" w14:textId="77777777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450EAB" w:rsidP="00450EAB" w14:paraId="1BF0E679" w14:textId="77777777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450EAB" w:rsidP="00450EAB" w14:paraId="03C6678F" w14:textId="49D647E1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Оснований для освобождения </w:t>
      </w:r>
      <w:r w:rsidRPr="00450EAB">
        <w:rPr>
          <w:rFonts w:eastAsia="Times New Roman"/>
          <w:sz w:val="27"/>
          <w:szCs w:val="27"/>
          <w:lang w:eastAsia="ru-RU"/>
        </w:rPr>
        <w:t>Сурмай</w:t>
      </w:r>
      <w:r w:rsidRPr="00450EAB">
        <w:rPr>
          <w:rFonts w:eastAsia="Times New Roman"/>
          <w:sz w:val="27"/>
          <w:szCs w:val="27"/>
          <w:lang w:eastAsia="ru-RU"/>
        </w:rPr>
        <w:t xml:space="preserve"> Л.Я. </w:t>
      </w:r>
      <w:r>
        <w:rPr>
          <w:rFonts w:eastAsia="Times New Roman"/>
          <w:sz w:val="27"/>
          <w:szCs w:val="27"/>
          <w:lang w:eastAsia="ru-RU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450EAB" w:rsidP="00450EAB" w14:paraId="6D7F83E1" w14:textId="7574CC15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На основании изложенного, мировой судья приходит к выводу о назначении </w:t>
      </w:r>
      <w:r w:rsidRPr="00450EAB">
        <w:rPr>
          <w:rFonts w:eastAsia="Times New Roman"/>
          <w:sz w:val="27"/>
          <w:szCs w:val="27"/>
          <w:lang w:eastAsia="ru-RU"/>
        </w:rPr>
        <w:t>Сурмай</w:t>
      </w:r>
      <w:r w:rsidRPr="00450EAB">
        <w:rPr>
          <w:rFonts w:eastAsia="Times New Roman"/>
          <w:sz w:val="27"/>
          <w:szCs w:val="27"/>
          <w:lang w:eastAsia="ru-RU"/>
        </w:rPr>
        <w:t xml:space="preserve"> Л.Я. </w:t>
      </w:r>
      <w:r>
        <w:rPr>
          <w:rFonts w:eastAsia="Times New Roman"/>
          <w:sz w:val="27"/>
          <w:szCs w:val="27"/>
          <w:lang w:eastAsia="ru-RU"/>
        </w:rPr>
        <w:t xml:space="preserve">наказания в виде административного штрафа в пределах санкции части 2 статьи 17.3 КоАП РФ.  </w:t>
      </w:r>
    </w:p>
    <w:p w:rsidR="00E45A90" w:rsidRPr="00347FDA" w:rsidP="005505B4" w14:paraId="193E8F08" w14:textId="499D534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 и руководствуясь ст. ст. 4.1, ч.2 ст.17.3,  ст. 23.1, 29.10 КоАП РФ, мировой судья,</w:t>
      </w:r>
    </w:p>
    <w:p w:rsidR="00E45A90" w:rsidRPr="00347FDA" w:rsidP="00935686" w14:paraId="1001E3A7" w14:textId="338FFA9F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3EE6D382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F010B">
        <w:rPr>
          <w:sz w:val="28"/>
          <w:szCs w:val="28"/>
        </w:rPr>
        <w:t>Сурмай</w:t>
      </w:r>
      <w:r w:rsidR="00FF010B">
        <w:rPr>
          <w:sz w:val="28"/>
          <w:szCs w:val="28"/>
        </w:rPr>
        <w:t xml:space="preserve"> </w:t>
      </w:r>
      <w:r w:rsidR="0084723B">
        <w:rPr>
          <w:sz w:val="28"/>
          <w:szCs w:val="28"/>
        </w:rPr>
        <w:t>Л.Я.</w:t>
      </w:r>
      <w:r w:rsidRPr="00FE20AD" w:rsidR="00FE20AD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FF010B">
        <w:rPr>
          <w:sz w:val="28"/>
          <w:szCs w:val="28"/>
        </w:rPr>
        <w:t>ой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FF010B">
        <w:rPr>
          <w:sz w:val="28"/>
          <w:szCs w:val="28"/>
        </w:rPr>
        <w:t>ей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F5F6448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FF010B" w:rsidR="00FF010B">
        <w:rPr>
          <w:color w:val="0D0D0D" w:themeColor="text1" w:themeTint="F2"/>
          <w:sz w:val="28"/>
          <w:szCs w:val="28"/>
        </w:rPr>
        <w:t>0410760300485001132517159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EA0C3C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FF010B" w:rsidR="00FF010B">
        <w:rPr>
          <w:sz w:val="28"/>
          <w:szCs w:val="28"/>
        </w:rPr>
        <w:t>Сурмай</w:t>
      </w:r>
      <w:r w:rsidRPr="00FF010B" w:rsidR="00FF010B">
        <w:rPr>
          <w:sz w:val="28"/>
          <w:szCs w:val="28"/>
        </w:rPr>
        <w:t xml:space="preserve"> </w:t>
      </w:r>
      <w:r w:rsidR="0084723B">
        <w:rPr>
          <w:sz w:val="28"/>
          <w:szCs w:val="28"/>
        </w:rPr>
        <w:t>Л.Я.</w:t>
      </w:r>
      <w:r w:rsidRPr="00203516">
        <w:rPr>
          <w:rFonts w:eastAsia="Times New Roman"/>
          <w:sz w:val="28"/>
          <w:szCs w:val="28"/>
          <w:lang w:eastAsia="ru-RU"/>
        </w:rPr>
        <w:t xml:space="preserve"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203516">
        <w:rPr>
          <w:rFonts w:eastAsia="Times New Roman"/>
          <w:sz w:val="28"/>
          <w:szCs w:val="28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1E5D5D1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FF010B" w:rsidR="00FF010B">
        <w:rPr>
          <w:sz w:val="28"/>
          <w:szCs w:val="28"/>
        </w:rPr>
        <w:t>Сурмай</w:t>
      </w:r>
      <w:r w:rsidRPr="00FF010B" w:rsidR="00FF010B">
        <w:rPr>
          <w:sz w:val="28"/>
          <w:szCs w:val="28"/>
        </w:rPr>
        <w:t xml:space="preserve"> </w:t>
      </w:r>
      <w:r w:rsidR="0084723B">
        <w:rPr>
          <w:sz w:val="28"/>
          <w:szCs w:val="28"/>
        </w:rPr>
        <w:t>Л.Я</w:t>
      </w:r>
      <w:r w:rsidR="0084723B">
        <w:rPr>
          <w:sz w:val="28"/>
          <w:szCs w:val="28"/>
        </w:rPr>
        <w:t xml:space="preserve"> 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68F15BD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FF010B" w:rsidR="00FF010B">
        <w:rPr>
          <w:sz w:val="28"/>
          <w:szCs w:val="28"/>
        </w:rPr>
        <w:t>Сурмай</w:t>
      </w:r>
      <w:r w:rsidRPr="00FF010B" w:rsidR="00FF010B">
        <w:rPr>
          <w:sz w:val="28"/>
          <w:szCs w:val="28"/>
        </w:rPr>
        <w:t xml:space="preserve"> </w:t>
      </w:r>
      <w:r w:rsidR="0084723B">
        <w:rPr>
          <w:sz w:val="28"/>
          <w:szCs w:val="28"/>
        </w:rPr>
        <w:t>Л.Я.</w:t>
      </w:r>
      <w:r w:rsidRPr="00FF010B" w:rsidR="00FF010B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2648738B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D067A1">
        <w:rPr>
          <w:sz w:val="28"/>
          <w:szCs w:val="28"/>
        </w:rPr>
        <w:t xml:space="preserve">   </w:t>
      </w:r>
      <w:r w:rsidR="00FF010B">
        <w:rPr>
          <w:sz w:val="28"/>
          <w:szCs w:val="28"/>
        </w:rPr>
        <w:t>Коваленко Г.И.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23B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23B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4A36"/>
    <w:rsid w:val="00200429"/>
    <w:rsid w:val="00203516"/>
    <w:rsid w:val="00215F13"/>
    <w:rsid w:val="00217464"/>
    <w:rsid w:val="00235B8E"/>
    <w:rsid w:val="002503AA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50EAB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4723B"/>
    <w:rsid w:val="008571AC"/>
    <w:rsid w:val="00870FE0"/>
    <w:rsid w:val="008B5231"/>
    <w:rsid w:val="008C728E"/>
    <w:rsid w:val="008D4900"/>
    <w:rsid w:val="008E1C40"/>
    <w:rsid w:val="008F0D40"/>
    <w:rsid w:val="008F56AA"/>
    <w:rsid w:val="00900658"/>
    <w:rsid w:val="00904150"/>
    <w:rsid w:val="00935686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63F7C"/>
    <w:rsid w:val="00B76825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67A1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0314D"/>
    <w:rsid w:val="00E127F9"/>
    <w:rsid w:val="00E45A90"/>
    <w:rsid w:val="00E479D0"/>
    <w:rsid w:val="00E62B7E"/>
    <w:rsid w:val="00E92CB1"/>
    <w:rsid w:val="00E96481"/>
    <w:rsid w:val="00ED4FDA"/>
    <w:rsid w:val="00ED782F"/>
    <w:rsid w:val="00EE3667"/>
    <w:rsid w:val="00F1735D"/>
    <w:rsid w:val="00F33732"/>
    <w:rsid w:val="00F705BF"/>
    <w:rsid w:val="00F708CA"/>
    <w:rsid w:val="00FA42A3"/>
    <w:rsid w:val="00FA52C9"/>
    <w:rsid w:val="00FD751D"/>
    <w:rsid w:val="00FE20AD"/>
    <w:rsid w:val="00FF010B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BE36-1766-4ABC-8817-1BB58AB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