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355085" w:rsidP="00C2430D" w14:paraId="09D194C9" w14:textId="1F24051C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55085" w:rsid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</w:t>
      </w:r>
      <w:r w:rsidR="00B64509">
        <w:rPr>
          <w:sz w:val="28"/>
          <w:szCs w:val="28"/>
        </w:rPr>
        <w:t>48</w:t>
      </w:r>
      <w:r w:rsidRPr="00355085">
        <w:rPr>
          <w:sz w:val="28"/>
          <w:szCs w:val="28"/>
        </w:rPr>
        <w:t>-</w:t>
      </w:r>
      <w:r w:rsidR="0065742F">
        <w:rPr>
          <w:sz w:val="28"/>
          <w:szCs w:val="28"/>
        </w:rPr>
        <w:t>178</w:t>
      </w:r>
      <w:r w:rsidR="00A17675">
        <w:rPr>
          <w:sz w:val="28"/>
          <w:szCs w:val="28"/>
        </w:rPr>
        <w:t>/</w:t>
      </w:r>
      <w:r w:rsidR="00B84F69">
        <w:rPr>
          <w:sz w:val="28"/>
          <w:szCs w:val="28"/>
        </w:rPr>
        <w:t>2025</w:t>
      </w:r>
    </w:p>
    <w:p w:rsidR="00C2430D" w:rsidRPr="00355085" w:rsidP="00C2430D" w14:paraId="48458902" w14:textId="77777777">
      <w:pPr>
        <w:jc w:val="both"/>
        <w:rPr>
          <w:b/>
          <w:sz w:val="28"/>
          <w:szCs w:val="28"/>
        </w:rPr>
      </w:pPr>
    </w:p>
    <w:p w:rsidR="00C2430D" w:rsidRPr="00355085" w:rsidP="00C2430D" w14:paraId="2EA5EF17" w14:textId="77777777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 w14:paraId="2ED20545" w14:textId="77777777">
      <w:pPr>
        <w:jc w:val="both"/>
        <w:rPr>
          <w:sz w:val="28"/>
          <w:szCs w:val="28"/>
        </w:rPr>
      </w:pPr>
    </w:p>
    <w:p w:rsidR="00355085" w:rsidRPr="00355085" w:rsidP="00C2430D" w14:paraId="6EF9D6F6" w14:textId="0A399F0B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17675">
        <w:rPr>
          <w:sz w:val="28"/>
          <w:szCs w:val="28"/>
        </w:rPr>
        <w:t xml:space="preserve"> </w:t>
      </w:r>
      <w:r w:rsidR="00B84F69">
        <w:rPr>
          <w:sz w:val="28"/>
          <w:szCs w:val="28"/>
        </w:rPr>
        <w:t>августа</w:t>
      </w:r>
      <w:r w:rsidR="00A17675">
        <w:rPr>
          <w:sz w:val="28"/>
          <w:szCs w:val="28"/>
        </w:rPr>
        <w:t xml:space="preserve"> </w:t>
      </w:r>
      <w:r w:rsidR="00B84F69">
        <w:rPr>
          <w:sz w:val="28"/>
          <w:szCs w:val="28"/>
        </w:rPr>
        <w:t>2025</w:t>
      </w:r>
      <w:r w:rsidR="00E8274A">
        <w:rPr>
          <w:sz w:val="28"/>
          <w:szCs w:val="28"/>
        </w:rPr>
        <w:t xml:space="preserve"> года</w:t>
      </w:r>
      <w:r w:rsidR="006D40D3">
        <w:rPr>
          <w:sz w:val="28"/>
          <w:szCs w:val="28"/>
        </w:rPr>
        <w:tab/>
      </w:r>
      <w:r w:rsidR="006D40D3">
        <w:rPr>
          <w:sz w:val="28"/>
          <w:szCs w:val="28"/>
        </w:rPr>
        <w:tab/>
      </w:r>
      <w:r w:rsidR="006D40D3">
        <w:rPr>
          <w:sz w:val="28"/>
          <w:szCs w:val="28"/>
        </w:rPr>
        <w:tab/>
      </w:r>
      <w:r w:rsidR="006D40D3">
        <w:rPr>
          <w:sz w:val="28"/>
          <w:szCs w:val="28"/>
        </w:rPr>
        <w:tab/>
      </w:r>
      <w:r w:rsidR="006D40D3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E8274A">
        <w:rPr>
          <w:sz w:val="28"/>
          <w:szCs w:val="28"/>
        </w:rPr>
        <w:t xml:space="preserve">          </w:t>
      </w:r>
      <w:r w:rsidR="00B64509">
        <w:rPr>
          <w:sz w:val="28"/>
          <w:szCs w:val="28"/>
        </w:rPr>
        <w:t xml:space="preserve">           </w:t>
      </w:r>
      <w:r w:rsidR="00201A3A">
        <w:rPr>
          <w:sz w:val="28"/>
          <w:szCs w:val="28"/>
        </w:rPr>
        <w:t>г. Керчь</w:t>
      </w:r>
    </w:p>
    <w:p w:rsidR="00C2430D" w:rsidRPr="00355085" w:rsidP="00C2430D" w14:paraId="01B8816C" w14:textId="77777777">
      <w:pPr>
        <w:jc w:val="both"/>
        <w:rPr>
          <w:sz w:val="28"/>
          <w:szCs w:val="28"/>
        </w:rPr>
      </w:pPr>
    </w:p>
    <w:p w:rsidR="004D4C0A" w:rsidRPr="004D4C0A" w:rsidP="004D4C0A" w14:paraId="0CE1E02E" w14:textId="1E67D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D4C0A">
        <w:rPr>
          <w:sz w:val="28"/>
          <w:szCs w:val="28"/>
        </w:rPr>
        <w:t xml:space="preserve">Мировой судья судебного участка № </w:t>
      </w:r>
      <w:r w:rsidR="00B84F69">
        <w:rPr>
          <w:sz w:val="28"/>
          <w:szCs w:val="28"/>
        </w:rPr>
        <w:t>48</w:t>
      </w:r>
      <w:r w:rsidRPr="004D4C0A">
        <w:rPr>
          <w:sz w:val="28"/>
          <w:szCs w:val="28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="00B84F69">
        <w:rPr>
          <w:sz w:val="28"/>
          <w:szCs w:val="28"/>
        </w:rPr>
        <w:t>Троян К.В</w:t>
      </w:r>
      <w:r w:rsidRPr="004D4C0A">
        <w:rPr>
          <w:sz w:val="28"/>
          <w:szCs w:val="28"/>
        </w:rPr>
        <w:t>., рассмотрев дело об административном правона</w:t>
      </w:r>
      <w:r w:rsidR="00201A3A">
        <w:rPr>
          <w:sz w:val="28"/>
          <w:szCs w:val="28"/>
        </w:rPr>
        <w:t xml:space="preserve">рушении, предусмотренном </w:t>
      </w:r>
      <w:r w:rsidR="00A17675">
        <w:rPr>
          <w:sz w:val="28"/>
          <w:szCs w:val="28"/>
        </w:rPr>
        <w:t>п.2 ст.7.2</w:t>
      </w:r>
      <w:r w:rsidR="00A421FA">
        <w:rPr>
          <w:sz w:val="28"/>
          <w:szCs w:val="28"/>
        </w:rPr>
        <w:t xml:space="preserve"> Закона Республики Крым  от 25.06.2015 № 117-ЗРК/2015 «Об административных правонарушениях в Республике Крым» (далее-закон №</w:t>
      </w:r>
      <w:r w:rsidRPr="00A421FA" w:rsidR="00A421FA">
        <w:rPr>
          <w:sz w:val="28"/>
          <w:szCs w:val="28"/>
        </w:rPr>
        <w:t>117-ЗРК/2015</w:t>
      </w:r>
      <w:r w:rsidR="00A421FA">
        <w:rPr>
          <w:sz w:val="28"/>
          <w:szCs w:val="28"/>
        </w:rPr>
        <w:t xml:space="preserve">), </w:t>
      </w:r>
      <w:r w:rsidRPr="004D4C0A">
        <w:rPr>
          <w:sz w:val="28"/>
          <w:szCs w:val="28"/>
        </w:rPr>
        <w:t>в отношении</w:t>
      </w:r>
    </w:p>
    <w:p w:rsidR="00C2430D" w:rsidP="000D004A" w14:paraId="35C406E3" w14:textId="58D94F3C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Гончаренко </w:t>
      </w:r>
      <w:r w:rsidR="00DB370C">
        <w:rPr>
          <w:sz w:val="28"/>
          <w:szCs w:val="28"/>
        </w:rPr>
        <w:t>О.В.</w:t>
      </w:r>
      <w:r w:rsidR="005A5F24">
        <w:rPr>
          <w:sz w:val="28"/>
          <w:szCs w:val="28"/>
        </w:rPr>
        <w:t xml:space="preserve">, </w:t>
      </w:r>
      <w:r w:rsidR="00DB370C">
        <w:rPr>
          <w:b/>
          <w:bCs/>
          <w:sz w:val="26"/>
          <w:szCs w:val="26"/>
        </w:rPr>
        <w:t>/изъято/</w:t>
      </w:r>
    </w:p>
    <w:p w:rsidR="004D4C0A" w:rsidRPr="00355085" w:rsidP="004D4C0A" w14:paraId="5ABD0CA0" w14:textId="77777777">
      <w:pPr>
        <w:jc w:val="both"/>
        <w:rPr>
          <w:sz w:val="28"/>
          <w:szCs w:val="28"/>
        </w:rPr>
      </w:pPr>
    </w:p>
    <w:p w:rsidR="00C2430D" w:rsidRPr="00355085" w:rsidP="00C2430D" w14:paraId="3C48F9CC" w14:textId="77777777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 w14:paraId="56A3DDF3" w14:textId="77777777">
      <w:pPr>
        <w:jc w:val="both"/>
        <w:rPr>
          <w:sz w:val="28"/>
          <w:szCs w:val="28"/>
        </w:rPr>
      </w:pPr>
    </w:p>
    <w:p w:rsidR="00A421FA" w:rsidP="00A17675" w14:paraId="7648D8AC" w14:textId="7342A8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</w:t>
      </w:r>
      <w:r w:rsidR="00A17675">
        <w:rPr>
          <w:rFonts w:eastAsia="Calibri"/>
          <w:sz w:val="28"/>
          <w:szCs w:val="28"/>
          <w:lang w:eastAsia="en-US"/>
        </w:rPr>
        <w:t>протоколу об административ</w:t>
      </w:r>
      <w:r w:rsidR="00B84F69">
        <w:rPr>
          <w:rFonts w:eastAsia="Calibri"/>
          <w:sz w:val="28"/>
          <w:szCs w:val="28"/>
          <w:lang w:eastAsia="en-US"/>
        </w:rPr>
        <w:t>ном правонарушении</w:t>
      </w:r>
      <w:r w:rsidR="005A5F24">
        <w:rPr>
          <w:rFonts w:eastAsia="Calibri"/>
          <w:sz w:val="28"/>
          <w:szCs w:val="28"/>
          <w:lang w:eastAsia="en-US"/>
        </w:rPr>
        <w:t xml:space="preserve"> </w:t>
      </w:r>
      <w:r w:rsidR="005C0636">
        <w:rPr>
          <w:rFonts w:eastAsia="Calibri"/>
          <w:sz w:val="28"/>
          <w:szCs w:val="28"/>
          <w:lang w:eastAsia="en-US"/>
        </w:rPr>
        <w:t>ЗРК</w:t>
      </w:r>
      <w:r w:rsidR="0076497A">
        <w:rPr>
          <w:rFonts w:eastAsia="Calibri"/>
          <w:sz w:val="28"/>
          <w:szCs w:val="28"/>
          <w:lang w:eastAsia="en-US"/>
        </w:rPr>
        <w:t xml:space="preserve"> </w:t>
      </w:r>
      <w:r w:rsidR="00B84F69">
        <w:rPr>
          <w:rFonts w:eastAsia="Calibri"/>
          <w:sz w:val="28"/>
          <w:szCs w:val="28"/>
          <w:lang w:eastAsia="en-US"/>
        </w:rPr>
        <w:t xml:space="preserve">№ </w:t>
      </w:r>
      <w:r w:rsidR="00DB370C">
        <w:rPr>
          <w:b/>
          <w:bCs/>
          <w:sz w:val="26"/>
          <w:szCs w:val="26"/>
        </w:rPr>
        <w:t>/изъято/</w:t>
      </w:r>
      <w:r w:rsidR="00DB370C">
        <w:rPr>
          <w:bCs/>
          <w:sz w:val="26"/>
          <w:szCs w:val="26"/>
        </w:rPr>
        <w:t xml:space="preserve"> </w:t>
      </w:r>
      <w:r w:rsidR="0076497A">
        <w:rPr>
          <w:rFonts w:eastAsia="Calibri"/>
          <w:sz w:val="28"/>
          <w:szCs w:val="28"/>
          <w:lang w:eastAsia="en-US"/>
        </w:rPr>
        <w:t xml:space="preserve">от </w:t>
      </w:r>
      <w:r w:rsidR="00273CAD">
        <w:rPr>
          <w:rFonts w:eastAsia="Calibri"/>
          <w:sz w:val="28"/>
          <w:szCs w:val="28"/>
          <w:lang w:eastAsia="en-US"/>
        </w:rPr>
        <w:t>15</w:t>
      </w:r>
      <w:r w:rsidR="00A17675">
        <w:rPr>
          <w:rFonts w:eastAsia="Calibri"/>
          <w:sz w:val="28"/>
          <w:szCs w:val="28"/>
          <w:lang w:eastAsia="en-US"/>
        </w:rPr>
        <w:t>.</w:t>
      </w:r>
      <w:r w:rsidR="00B84F69">
        <w:rPr>
          <w:rFonts w:eastAsia="Calibri"/>
          <w:sz w:val="28"/>
          <w:szCs w:val="28"/>
          <w:lang w:eastAsia="en-US"/>
        </w:rPr>
        <w:t>06</w:t>
      </w:r>
      <w:r w:rsidR="00A17675">
        <w:rPr>
          <w:rFonts w:eastAsia="Calibri"/>
          <w:sz w:val="28"/>
          <w:szCs w:val="28"/>
          <w:lang w:eastAsia="en-US"/>
        </w:rPr>
        <w:t>.202</w:t>
      </w:r>
      <w:r w:rsidR="00B84F69">
        <w:rPr>
          <w:rFonts w:eastAsia="Calibri"/>
          <w:sz w:val="28"/>
          <w:szCs w:val="28"/>
          <w:lang w:eastAsia="en-US"/>
        </w:rPr>
        <w:t>5</w:t>
      </w:r>
      <w:r w:rsidR="00A17675">
        <w:rPr>
          <w:rFonts w:eastAsia="Calibri"/>
          <w:sz w:val="28"/>
          <w:szCs w:val="28"/>
          <w:lang w:eastAsia="en-US"/>
        </w:rPr>
        <w:t xml:space="preserve"> </w:t>
      </w:r>
      <w:r w:rsidR="00273CAD">
        <w:rPr>
          <w:rFonts w:eastAsia="Calibri"/>
          <w:sz w:val="28"/>
          <w:szCs w:val="28"/>
          <w:lang w:eastAsia="en-US"/>
        </w:rPr>
        <w:t>Гончаренко О.В.</w:t>
      </w:r>
      <w:r w:rsidR="0076497A">
        <w:rPr>
          <w:rFonts w:eastAsia="Calibri"/>
          <w:sz w:val="28"/>
          <w:szCs w:val="28"/>
          <w:lang w:eastAsia="en-US"/>
        </w:rPr>
        <w:t xml:space="preserve"> </w:t>
      </w:r>
      <w:r w:rsidR="00273CAD">
        <w:rPr>
          <w:rFonts w:eastAsia="Calibri"/>
          <w:sz w:val="28"/>
          <w:szCs w:val="28"/>
          <w:lang w:eastAsia="en-US"/>
        </w:rPr>
        <w:t>15</w:t>
      </w:r>
      <w:r w:rsidR="0076497A">
        <w:rPr>
          <w:rFonts w:eastAsia="Calibri"/>
          <w:sz w:val="28"/>
          <w:szCs w:val="28"/>
          <w:lang w:eastAsia="en-US"/>
        </w:rPr>
        <w:t>.</w:t>
      </w:r>
      <w:r w:rsidR="00B84F69">
        <w:rPr>
          <w:rFonts w:eastAsia="Calibri"/>
          <w:sz w:val="28"/>
          <w:szCs w:val="28"/>
          <w:lang w:eastAsia="en-US"/>
        </w:rPr>
        <w:t>06</w:t>
      </w:r>
      <w:r w:rsidR="0076497A">
        <w:rPr>
          <w:rFonts w:eastAsia="Calibri"/>
          <w:sz w:val="28"/>
          <w:szCs w:val="28"/>
          <w:lang w:eastAsia="en-US"/>
        </w:rPr>
        <w:t>.202</w:t>
      </w:r>
      <w:r w:rsidR="00B84F69">
        <w:rPr>
          <w:rFonts w:eastAsia="Calibri"/>
          <w:sz w:val="28"/>
          <w:szCs w:val="28"/>
          <w:lang w:eastAsia="en-US"/>
        </w:rPr>
        <w:t>5</w:t>
      </w:r>
      <w:r w:rsidR="0076497A">
        <w:rPr>
          <w:rFonts w:eastAsia="Calibri"/>
          <w:sz w:val="28"/>
          <w:szCs w:val="28"/>
          <w:lang w:eastAsia="en-US"/>
        </w:rPr>
        <w:t xml:space="preserve"> в </w:t>
      </w:r>
      <w:r w:rsidR="00273CAD">
        <w:rPr>
          <w:rFonts w:eastAsia="Calibri"/>
          <w:sz w:val="28"/>
          <w:szCs w:val="28"/>
          <w:lang w:eastAsia="en-US"/>
        </w:rPr>
        <w:t>11</w:t>
      </w:r>
      <w:r w:rsidR="0076497A">
        <w:rPr>
          <w:rFonts w:eastAsia="Calibri"/>
          <w:sz w:val="28"/>
          <w:szCs w:val="28"/>
          <w:lang w:eastAsia="en-US"/>
        </w:rPr>
        <w:t xml:space="preserve"> часов </w:t>
      </w:r>
      <w:r w:rsidR="00273CAD">
        <w:rPr>
          <w:rFonts w:eastAsia="Calibri"/>
          <w:sz w:val="28"/>
          <w:szCs w:val="28"/>
          <w:lang w:eastAsia="en-US"/>
        </w:rPr>
        <w:t>40</w:t>
      </w:r>
      <w:r w:rsidR="00A17675">
        <w:rPr>
          <w:rFonts w:eastAsia="Calibri"/>
          <w:sz w:val="28"/>
          <w:szCs w:val="28"/>
          <w:lang w:eastAsia="en-US"/>
        </w:rPr>
        <w:t xml:space="preserve"> минут по адресу: г. Керчь</w:t>
      </w:r>
      <w:r w:rsidR="00D80077">
        <w:rPr>
          <w:rFonts w:eastAsia="Calibri"/>
          <w:sz w:val="28"/>
          <w:szCs w:val="28"/>
          <w:lang w:eastAsia="en-US"/>
        </w:rPr>
        <w:t>,</w:t>
      </w:r>
      <w:r w:rsidR="00A17675">
        <w:rPr>
          <w:rFonts w:eastAsia="Calibri"/>
          <w:sz w:val="28"/>
          <w:szCs w:val="28"/>
          <w:lang w:eastAsia="en-US"/>
        </w:rPr>
        <w:t xml:space="preserve"> </w:t>
      </w:r>
      <w:r w:rsidR="00B84F69">
        <w:rPr>
          <w:rFonts w:eastAsia="Calibri"/>
          <w:sz w:val="28"/>
          <w:szCs w:val="28"/>
          <w:lang w:eastAsia="en-US"/>
        </w:rPr>
        <w:t>ул</w:t>
      </w:r>
      <w:r w:rsidR="00A17675">
        <w:rPr>
          <w:rFonts w:eastAsia="Calibri"/>
          <w:sz w:val="28"/>
          <w:szCs w:val="28"/>
          <w:lang w:eastAsia="en-US"/>
        </w:rPr>
        <w:t xml:space="preserve">. </w:t>
      </w:r>
      <w:r w:rsidR="00273CAD">
        <w:rPr>
          <w:rFonts w:eastAsia="Calibri"/>
          <w:sz w:val="28"/>
          <w:szCs w:val="28"/>
          <w:lang w:eastAsia="en-US"/>
        </w:rPr>
        <w:t>Ворошилова</w:t>
      </w:r>
      <w:r w:rsidR="0076497A">
        <w:rPr>
          <w:rFonts w:eastAsia="Calibri"/>
          <w:sz w:val="28"/>
          <w:szCs w:val="28"/>
          <w:lang w:eastAsia="en-US"/>
        </w:rPr>
        <w:t xml:space="preserve"> возле дома </w:t>
      </w:r>
      <w:r w:rsidR="00D80077">
        <w:rPr>
          <w:rFonts w:eastAsia="Calibri"/>
          <w:sz w:val="28"/>
          <w:szCs w:val="28"/>
          <w:lang w:eastAsia="en-US"/>
        </w:rPr>
        <w:t xml:space="preserve">№ </w:t>
      </w:r>
      <w:r w:rsidR="00DB370C">
        <w:rPr>
          <w:b/>
          <w:bCs/>
          <w:sz w:val="26"/>
          <w:szCs w:val="26"/>
        </w:rPr>
        <w:t>/изъято/</w:t>
      </w:r>
      <w:r w:rsidR="00DB370C">
        <w:rPr>
          <w:bCs/>
          <w:sz w:val="26"/>
          <w:szCs w:val="26"/>
        </w:rPr>
        <w:t xml:space="preserve"> </w:t>
      </w:r>
      <w:r w:rsidRPr="00931A88" w:rsidR="00931A88">
        <w:rPr>
          <w:rFonts w:eastAsia="Calibri"/>
          <w:sz w:val="28"/>
          <w:szCs w:val="28"/>
          <w:lang w:eastAsia="en-US"/>
        </w:rPr>
        <w:t>в общественном месте</w:t>
      </w:r>
      <w:r w:rsidR="00931A88">
        <w:rPr>
          <w:rFonts w:eastAsia="Calibri"/>
          <w:sz w:val="28"/>
          <w:szCs w:val="28"/>
          <w:lang w:eastAsia="en-US"/>
        </w:rPr>
        <w:t xml:space="preserve"> </w:t>
      </w:r>
      <w:r w:rsidRPr="00931A88" w:rsidR="00931A88">
        <w:rPr>
          <w:rFonts w:eastAsia="Calibri"/>
          <w:sz w:val="28"/>
          <w:szCs w:val="28"/>
          <w:lang w:eastAsia="en-US"/>
        </w:rPr>
        <w:t>осуществлял попрошайничество</w:t>
      </w:r>
      <w:r w:rsidR="00A17675">
        <w:rPr>
          <w:rFonts w:eastAsia="Calibri"/>
          <w:sz w:val="28"/>
          <w:szCs w:val="28"/>
          <w:lang w:eastAsia="en-US"/>
        </w:rPr>
        <w:t xml:space="preserve">, что выражалось в постоянном </w:t>
      </w:r>
      <w:r w:rsidR="00A17675">
        <w:rPr>
          <w:rFonts w:eastAsia="Calibri"/>
          <w:sz w:val="28"/>
          <w:szCs w:val="28"/>
          <w:lang w:eastAsia="en-US"/>
        </w:rPr>
        <w:t>выпрашивании</w:t>
      </w:r>
      <w:r w:rsidR="00A17675">
        <w:rPr>
          <w:rFonts w:eastAsia="Calibri"/>
          <w:sz w:val="28"/>
          <w:szCs w:val="28"/>
          <w:lang w:eastAsia="en-US"/>
        </w:rPr>
        <w:t xml:space="preserve"> у посторонних лиц денег и других предметов, из которых можно извлечь материальную выгоду, чем совершил административное правонарушение, предусмотренное </w:t>
      </w:r>
      <w:r w:rsidRPr="00A17675" w:rsidR="00A17675">
        <w:rPr>
          <w:rFonts w:eastAsia="Calibri"/>
          <w:sz w:val="28"/>
          <w:szCs w:val="28"/>
          <w:lang w:eastAsia="en-US"/>
        </w:rPr>
        <w:t>п.2 ст.7.2 Закона</w:t>
      </w:r>
      <w:r w:rsidRPr="00A17675" w:rsidR="00A17675">
        <w:rPr>
          <w:rFonts w:eastAsia="Calibri"/>
          <w:sz w:val="28"/>
          <w:szCs w:val="28"/>
          <w:lang w:eastAsia="en-US"/>
        </w:rPr>
        <w:t xml:space="preserve"> Республики Крым  от 25.06.2015 № 117-ЗРК/2015 «Об административных правонарушениях в Республике Крым»</w:t>
      </w:r>
      <w:r w:rsidR="00A17675">
        <w:rPr>
          <w:rFonts w:eastAsia="Calibri"/>
          <w:sz w:val="28"/>
          <w:szCs w:val="28"/>
          <w:lang w:eastAsia="en-US"/>
        </w:rPr>
        <w:t>.</w:t>
      </w:r>
    </w:p>
    <w:p w:rsidR="005A5F24" w:rsidRPr="005A5F24" w:rsidP="005A5F24" w14:paraId="177859D4" w14:textId="3F48F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085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В судебное заседание </w:t>
      </w:r>
      <w:r w:rsidR="00273CAD">
        <w:rPr>
          <w:sz w:val="28"/>
          <w:szCs w:val="28"/>
        </w:rPr>
        <w:t>Гончаренко О.В.</w:t>
      </w:r>
      <w:r w:rsidRPr="0076497A" w:rsidR="0076497A">
        <w:rPr>
          <w:sz w:val="28"/>
          <w:szCs w:val="28"/>
        </w:rPr>
        <w:t xml:space="preserve"> </w:t>
      </w:r>
      <w:r w:rsidR="0076497A">
        <w:rPr>
          <w:sz w:val="28"/>
          <w:szCs w:val="28"/>
        </w:rPr>
        <w:t>не явил</w:t>
      </w:r>
      <w:r w:rsidR="00931A88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Pr="005A5F24">
        <w:t xml:space="preserve"> </w:t>
      </w:r>
      <w:r w:rsidRPr="005A5F24">
        <w:rPr>
          <w:sz w:val="28"/>
          <w:szCs w:val="28"/>
        </w:rPr>
        <w:t>извещен надлежащим образом судебн</w:t>
      </w:r>
      <w:r w:rsidR="00A319D0">
        <w:rPr>
          <w:sz w:val="28"/>
          <w:szCs w:val="28"/>
        </w:rPr>
        <w:t>ой</w:t>
      </w:r>
      <w:r w:rsidRPr="005A5F24">
        <w:rPr>
          <w:sz w:val="28"/>
          <w:szCs w:val="28"/>
        </w:rPr>
        <w:t xml:space="preserve"> повестк</w:t>
      </w:r>
      <w:r w:rsidR="00A319D0">
        <w:rPr>
          <w:sz w:val="28"/>
          <w:szCs w:val="28"/>
        </w:rPr>
        <w:t>ой</w:t>
      </w:r>
      <w:r w:rsidRPr="005A5F24">
        <w:rPr>
          <w:sz w:val="28"/>
          <w:szCs w:val="28"/>
        </w:rPr>
        <w:t>, направленн</w:t>
      </w:r>
      <w:r w:rsidR="00A319D0">
        <w:rPr>
          <w:sz w:val="28"/>
          <w:szCs w:val="28"/>
        </w:rPr>
        <w:t>ой</w:t>
      </w:r>
      <w:r w:rsidRPr="005A5F24">
        <w:rPr>
          <w:sz w:val="28"/>
          <w:szCs w:val="28"/>
        </w:rPr>
        <w:t xml:space="preserve"> заказным письм</w:t>
      </w:r>
      <w:r w:rsidR="00A319D0">
        <w:rPr>
          <w:sz w:val="28"/>
          <w:szCs w:val="28"/>
        </w:rPr>
        <w:t>ом</w:t>
      </w:r>
      <w:r w:rsidRPr="005A5F24">
        <w:rPr>
          <w:sz w:val="28"/>
          <w:szCs w:val="28"/>
        </w:rPr>
        <w:t xml:space="preserve"> с уведомлением. Почтовая корреспонденция возвращена на судебный участок с отметкой "за истечением срока хранения".</w:t>
      </w:r>
    </w:p>
    <w:p w:rsidR="005A5F24" w:rsidRPr="005A5F24" w:rsidP="005A5F24" w14:paraId="2C47AD2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F24">
        <w:rPr>
          <w:sz w:val="28"/>
          <w:szCs w:val="28"/>
        </w:rPr>
        <w:t xml:space="preserve">Исходя из требований ст. 25.1 ч.2 КоАП РФ, суд </w:t>
      </w:r>
      <w:r w:rsidRPr="005A5F24">
        <w:rPr>
          <w:sz w:val="28"/>
          <w:szCs w:val="28"/>
        </w:rPr>
        <w:t>находит возможным рассмотреть</w:t>
      </w:r>
      <w:r w:rsidRPr="005A5F24">
        <w:rPr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5A5F24" w:rsidP="005A5F24" w14:paraId="43B3C18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F24">
        <w:rPr>
          <w:sz w:val="28"/>
          <w:szCs w:val="28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713E30" w:rsidP="005A5F24" w14:paraId="4403F528" w14:textId="576385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F24">
        <w:rPr>
          <w:sz w:val="28"/>
          <w:szCs w:val="28"/>
        </w:rPr>
        <w:tab/>
      </w:r>
      <w:r>
        <w:rPr>
          <w:sz w:val="28"/>
          <w:szCs w:val="28"/>
        </w:rPr>
        <w:t>Закон</w:t>
      </w:r>
      <w:r w:rsidRPr="00713E30">
        <w:rPr>
          <w:sz w:val="28"/>
          <w:szCs w:val="28"/>
        </w:rPr>
        <w:t xml:space="preserve"> Республики Крым №117-ЗРК/2015 в соответствии с Конституцией Российской Федерации, Кодексом Российской Федерации об административных правонарушениях, Конституцией Республики Крым устанавливает административную ответственность по вопросам, не отнесенным Кодексом Российской Федерации об административных правонарушениях к ведению Российской Федерации, в том числе за нарушение норм и правил, предусмотренных законами и иными нормативными правовыми актами Республики Крым, нормативными правовыми актами органов местного самоуправления</w:t>
      </w:r>
      <w:r w:rsidRPr="00713E30">
        <w:rPr>
          <w:sz w:val="28"/>
          <w:szCs w:val="28"/>
        </w:rPr>
        <w:t xml:space="preserve"> муниципальных образований в Республике Крым</w:t>
      </w:r>
    </w:p>
    <w:p w:rsidR="00713E30" w:rsidP="00713E30" w14:paraId="6415185E" w14:textId="77777777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Часть 2 ст.7.2 Закона Республики Крым №117-ЗРК/2015 предусматривает административную ответственность за гадание, </w:t>
      </w:r>
      <w:r w:rsidRPr="00713E30">
        <w:rPr>
          <w:sz w:val="28"/>
          <w:szCs w:val="28"/>
        </w:rPr>
        <w:t>попрошайничество</w:t>
      </w:r>
      <w:r w:rsidRPr="00713E30">
        <w:rPr>
          <w:sz w:val="28"/>
          <w:szCs w:val="28"/>
        </w:rPr>
        <w:t xml:space="preserve"> в </w:t>
      </w:r>
      <w:r w:rsidRPr="00713E30">
        <w:rPr>
          <w:sz w:val="28"/>
          <w:szCs w:val="28"/>
        </w:rPr>
        <w:t>общественных местах и влечет предупреждение или наложение административного штрафа в размере от ста до одной тысячи рублей.</w:t>
      </w:r>
    </w:p>
    <w:p w:rsidR="00713E30" w:rsidRPr="00713E30" w:rsidP="00713E30" w14:paraId="698E8275" w14:textId="16F293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7155C3" w:rsidR="007155C3">
        <w:rPr>
          <w:sz w:val="28"/>
          <w:szCs w:val="28"/>
        </w:rPr>
        <w:t xml:space="preserve">15.06.2025 в 11 часов 40 минут по адресу: г. Керчь, ул. Ворошилова возле дома № </w:t>
      </w:r>
      <w:r w:rsidR="00DB370C">
        <w:rPr>
          <w:b/>
          <w:bCs/>
          <w:sz w:val="26"/>
          <w:szCs w:val="26"/>
        </w:rPr>
        <w:t>/изъято/</w:t>
      </w:r>
      <w:r w:rsidR="00DB370C">
        <w:rPr>
          <w:bCs/>
          <w:sz w:val="26"/>
          <w:szCs w:val="26"/>
        </w:rPr>
        <w:t xml:space="preserve"> </w:t>
      </w:r>
      <w:r w:rsidR="007155C3">
        <w:rPr>
          <w:sz w:val="28"/>
          <w:szCs w:val="28"/>
        </w:rPr>
        <w:t xml:space="preserve">Гончаренко О.В. </w:t>
      </w:r>
      <w:r w:rsidRPr="007155C3" w:rsidR="007155C3">
        <w:rPr>
          <w:sz w:val="28"/>
          <w:szCs w:val="28"/>
        </w:rPr>
        <w:t>в общественном месте осуществлял попрошайничество</w:t>
      </w:r>
      <w:r w:rsidRPr="00931A88" w:rsidR="00931A88">
        <w:rPr>
          <w:sz w:val="28"/>
          <w:szCs w:val="28"/>
        </w:rPr>
        <w:t xml:space="preserve">, что выражалось в постоянном </w:t>
      </w:r>
      <w:r w:rsidRPr="00931A88" w:rsidR="00931A88">
        <w:rPr>
          <w:sz w:val="28"/>
          <w:szCs w:val="28"/>
        </w:rPr>
        <w:t>выпрашивании</w:t>
      </w:r>
      <w:r w:rsidRPr="00931A88" w:rsidR="00931A88">
        <w:rPr>
          <w:sz w:val="28"/>
          <w:szCs w:val="28"/>
        </w:rPr>
        <w:t xml:space="preserve"> у посторонних лиц денег и других предметов, из которых можно извлечь материальную выгоду</w:t>
      </w:r>
      <w:r>
        <w:rPr>
          <w:sz w:val="28"/>
          <w:szCs w:val="28"/>
        </w:rPr>
        <w:t>.</w:t>
      </w:r>
    </w:p>
    <w:p w:rsidR="00713E30" w:rsidP="00713E30" w14:paraId="31D441AA" w14:textId="39A6B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13E30">
        <w:rPr>
          <w:sz w:val="28"/>
          <w:szCs w:val="28"/>
        </w:rPr>
        <w:t>иновность</w:t>
      </w:r>
      <w:r>
        <w:rPr>
          <w:sz w:val="28"/>
          <w:szCs w:val="28"/>
        </w:rPr>
        <w:t xml:space="preserve"> </w:t>
      </w:r>
      <w:r w:rsidR="007155C3">
        <w:rPr>
          <w:sz w:val="28"/>
          <w:szCs w:val="28"/>
        </w:rPr>
        <w:t>Гончаренко О.В.</w:t>
      </w:r>
      <w:r w:rsidRPr="0076497A" w:rsidR="0076497A">
        <w:rPr>
          <w:sz w:val="28"/>
          <w:szCs w:val="28"/>
        </w:rPr>
        <w:t xml:space="preserve"> </w:t>
      </w:r>
      <w:r w:rsidRPr="00713E30">
        <w:rPr>
          <w:sz w:val="28"/>
          <w:szCs w:val="28"/>
        </w:rPr>
        <w:t xml:space="preserve">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 w:rsidR="00931A88">
        <w:rPr>
          <w:sz w:val="28"/>
          <w:szCs w:val="28"/>
        </w:rPr>
        <w:t xml:space="preserve">ЗРК № </w:t>
      </w:r>
      <w:r w:rsidR="00DB370C">
        <w:rPr>
          <w:b/>
          <w:bCs/>
          <w:sz w:val="26"/>
          <w:szCs w:val="26"/>
        </w:rPr>
        <w:t>/изъято/</w:t>
      </w:r>
      <w:r w:rsidR="00DB370C">
        <w:rPr>
          <w:bCs/>
          <w:sz w:val="26"/>
          <w:szCs w:val="26"/>
        </w:rPr>
        <w:t xml:space="preserve"> </w:t>
      </w:r>
      <w:r w:rsidR="00931A88">
        <w:rPr>
          <w:sz w:val="28"/>
          <w:szCs w:val="28"/>
        </w:rPr>
        <w:t xml:space="preserve">от </w:t>
      </w:r>
      <w:r w:rsidR="007155C3">
        <w:rPr>
          <w:sz w:val="28"/>
          <w:szCs w:val="28"/>
        </w:rPr>
        <w:t>15</w:t>
      </w:r>
      <w:r w:rsidR="00931A88">
        <w:rPr>
          <w:sz w:val="28"/>
          <w:szCs w:val="28"/>
        </w:rPr>
        <w:t xml:space="preserve">.06.2025 года </w:t>
      </w:r>
      <w:r w:rsidRPr="00713E30">
        <w:rPr>
          <w:sz w:val="28"/>
          <w:szCs w:val="28"/>
        </w:rPr>
        <w:t>(</w:t>
      </w:r>
      <w:r w:rsidRPr="00713E30">
        <w:rPr>
          <w:sz w:val="28"/>
          <w:szCs w:val="28"/>
        </w:rPr>
        <w:t>л.д</w:t>
      </w:r>
      <w:r w:rsidRPr="00713E30">
        <w:rPr>
          <w:sz w:val="28"/>
          <w:szCs w:val="28"/>
        </w:rPr>
        <w:t>.</w:t>
      </w:r>
      <w:r w:rsidR="006846E5">
        <w:rPr>
          <w:sz w:val="28"/>
          <w:szCs w:val="28"/>
        </w:rPr>
        <w:t xml:space="preserve"> </w:t>
      </w:r>
      <w:r w:rsidRPr="00713E30">
        <w:rPr>
          <w:sz w:val="28"/>
          <w:szCs w:val="28"/>
        </w:rPr>
        <w:t>2),</w:t>
      </w:r>
      <w:r w:rsidRPr="00931A88" w:rsidR="00931A88">
        <w:t xml:space="preserve"> </w:t>
      </w:r>
      <w:r w:rsidRPr="00931A88" w:rsidR="00931A88">
        <w:rPr>
          <w:sz w:val="28"/>
          <w:szCs w:val="28"/>
        </w:rPr>
        <w:t>фото (л.д.</w:t>
      </w:r>
      <w:r w:rsidR="00931A88">
        <w:rPr>
          <w:sz w:val="28"/>
          <w:szCs w:val="28"/>
        </w:rPr>
        <w:t>3</w:t>
      </w:r>
      <w:r w:rsidRPr="00931A88" w:rsidR="00931A88">
        <w:rPr>
          <w:sz w:val="28"/>
          <w:szCs w:val="28"/>
        </w:rPr>
        <w:t>), рапортом сотрудника полиции (л.д.</w:t>
      </w:r>
      <w:r w:rsidR="007155C3">
        <w:rPr>
          <w:sz w:val="28"/>
          <w:szCs w:val="28"/>
        </w:rPr>
        <w:t>5</w:t>
      </w:r>
      <w:r w:rsidR="00931A88">
        <w:rPr>
          <w:sz w:val="28"/>
          <w:szCs w:val="28"/>
        </w:rPr>
        <w:t xml:space="preserve">), </w:t>
      </w:r>
      <w:r w:rsidRPr="007155C3" w:rsidR="007155C3">
        <w:rPr>
          <w:sz w:val="28"/>
          <w:szCs w:val="28"/>
        </w:rPr>
        <w:t>формой № 1П (</w:t>
      </w:r>
      <w:r w:rsidRPr="007155C3" w:rsidR="007155C3">
        <w:rPr>
          <w:sz w:val="28"/>
          <w:szCs w:val="28"/>
        </w:rPr>
        <w:t>л.д</w:t>
      </w:r>
      <w:r w:rsidRPr="007155C3" w:rsidR="007155C3">
        <w:rPr>
          <w:sz w:val="28"/>
          <w:szCs w:val="28"/>
        </w:rPr>
        <w:t xml:space="preserve">. </w:t>
      </w:r>
      <w:r w:rsidR="007155C3">
        <w:rPr>
          <w:sz w:val="28"/>
          <w:szCs w:val="28"/>
        </w:rPr>
        <w:t>6</w:t>
      </w:r>
      <w:r w:rsidRPr="007155C3" w:rsidR="007155C3">
        <w:rPr>
          <w:sz w:val="28"/>
          <w:szCs w:val="28"/>
        </w:rPr>
        <w:t xml:space="preserve">), </w:t>
      </w:r>
      <w:r w:rsidR="00931A88">
        <w:rPr>
          <w:sz w:val="28"/>
          <w:szCs w:val="28"/>
        </w:rPr>
        <w:t>справкой ИБД-Р (</w:t>
      </w:r>
      <w:r w:rsidR="00931A88">
        <w:rPr>
          <w:sz w:val="28"/>
          <w:szCs w:val="28"/>
        </w:rPr>
        <w:t>л.д</w:t>
      </w:r>
      <w:r w:rsidR="00931A88">
        <w:rPr>
          <w:sz w:val="28"/>
          <w:szCs w:val="28"/>
        </w:rPr>
        <w:t>. 7), справкой на лицо по учетам СООП (</w:t>
      </w:r>
      <w:r w:rsidR="00931A88">
        <w:rPr>
          <w:sz w:val="28"/>
          <w:szCs w:val="28"/>
        </w:rPr>
        <w:t>л.д</w:t>
      </w:r>
      <w:r w:rsidR="00931A88">
        <w:rPr>
          <w:sz w:val="28"/>
          <w:szCs w:val="28"/>
        </w:rPr>
        <w:t xml:space="preserve">. </w:t>
      </w:r>
      <w:r w:rsidR="007155C3">
        <w:rPr>
          <w:sz w:val="28"/>
          <w:szCs w:val="28"/>
        </w:rPr>
        <w:t>8</w:t>
      </w:r>
      <w:r w:rsidR="00931A88">
        <w:rPr>
          <w:sz w:val="28"/>
          <w:szCs w:val="28"/>
        </w:rPr>
        <w:t>).</w:t>
      </w:r>
    </w:p>
    <w:p w:rsidR="00713E30" w:rsidRPr="00713E30" w:rsidP="00713E30" w14:paraId="7164AEED" w14:textId="36A7AFE6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Таким образом, суд полагает, что в действиях </w:t>
      </w:r>
      <w:r w:rsidR="007155C3">
        <w:rPr>
          <w:sz w:val="28"/>
          <w:szCs w:val="28"/>
        </w:rPr>
        <w:t>Гончаренко О.В.</w:t>
      </w:r>
      <w:r w:rsidRPr="0076497A" w:rsidR="0076497A">
        <w:rPr>
          <w:sz w:val="28"/>
          <w:szCs w:val="28"/>
        </w:rPr>
        <w:t xml:space="preserve"> </w:t>
      </w:r>
      <w:r w:rsidRPr="00713E30">
        <w:rPr>
          <w:sz w:val="28"/>
          <w:szCs w:val="28"/>
        </w:rPr>
        <w:t>имеется состав административного правонарушения, предусмотренного п.2 ст.7.2 Закона Республики Крым от 25.06.2015 № 117-ЗРК/2015 «Об административных пра</w:t>
      </w:r>
      <w:r>
        <w:rPr>
          <w:sz w:val="28"/>
          <w:szCs w:val="28"/>
        </w:rPr>
        <w:t>вонарушениях в Республике Крым»</w:t>
      </w:r>
      <w:r w:rsidRPr="00713E30">
        <w:rPr>
          <w:sz w:val="28"/>
          <w:szCs w:val="28"/>
        </w:rPr>
        <w:t xml:space="preserve"> - </w:t>
      </w:r>
      <w:r w:rsidRPr="00713E30">
        <w:rPr>
          <w:sz w:val="28"/>
          <w:szCs w:val="28"/>
        </w:rPr>
        <w:t>попрошайничество</w:t>
      </w:r>
      <w:r w:rsidRPr="00713E30">
        <w:rPr>
          <w:sz w:val="28"/>
          <w:szCs w:val="28"/>
        </w:rPr>
        <w:t xml:space="preserve"> в общественных местах.</w:t>
      </w:r>
    </w:p>
    <w:p w:rsidR="00713E30" w:rsidRPr="00713E30" w:rsidP="00713E30" w14:paraId="3E97AD0A" w14:textId="39C86569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Обстоятельств, </w:t>
      </w:r>
      <w:r w:rsidRPr="006846E5" w:rsidR="006846E5">
        <w:rPr>
          <w:sz w:val="28"/>
          <w:szCs w:val="28"/>
        </w:rPr>
        <w:t>смягчающих либо отягчающих административную ответственность</w:t>
      </w:r>
      <w:r w:rsidR="006846E5">
        <w:rPr>
          <w:sz w:val="28"/>
          <w:szCs w:val="28"/>
        </w:rPr>
        <w:t>,</w:t>
      </w:r>
      <w:r w:rsidRPr="006846E5" w:rsidR="006846E5">
        <w:rPr>
          <w:sz w:val="28"/>
          <w:szCs w:val="28"/>
        </w:rPr>
        <w:t xml:space="preserve"> </w:t>
      </w:r>
      <w:r w:rsidRPr="00713E30">
        <w:rPr>
          <w:sz w:val="28"/>
          <w:szCs w:val="28"/>
        </w:rPr>
        <w:t>судом не установлено.</w:t>
      </w:r>
    </w:p>
    <w:p w:rsidR="00713E30" w:rsidRPr="00713E30" w:rsidP="00713E30" w14:paraId="5BD62489" w14:textId="60AC3827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</w:t>
      </w:r>
      <w:r>
        <w:rPr>
          <w:sz w:val="28"/>
          <w:szCs w:val="28"/>
        </w:rPr>
        <w:t>предупреждения</w:t>
      </w:r>
      <w:r w:rsidRPr="00713E30">
        <w:rPr>
          <w:sz w:val="28"/>
          <w:szCs w:val="28"/>
        </w:rPr>
        <w:t>.</w:t>
      </w:r>
    </w:p>
    <w:p w:rsidR="00713E30" w:rsidRPr="00713E30" w:rsidP="00713E30" w14:paraId="414475AF" w14:textId="77777777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На основании изложенного и руководствуясь </w:t>
      </w:r>
      <w:r w:rsidRPr="00713E30">
        <w:rPr>
          <w:sz w:val="28"/>
          <w:szCs w:val="28"/>
        </w:rPr>
        <w:t>ст.ст</w:t>
      </w:r>
      <w:r w:rsidRPr="00713E30">
        <w:rPr>
          <w:sz w:val="28"/>
          <w:szCs w:val="28"/>
        </w:rPr>
        <w:t>.  29.9 – 29.11 Кодекса РФ об административных правонарушениях, мировой судья,</w:t>
      </w:r>
    </w:p>
    <w:p w:rsidR="00713E30" w:rsidRPr="00713E30" w:rsidP="00713E30" w14:paraId="7A639336" w14:textId="77777777">
      <w:pPr>
        <w:ind w:firstLine="567"/>
        <w:jc w:val="both"/>
        <w:rPr>
          <w:sz w:val="28"/>
          <w:szCs w:val="28"/>
        </w:rPr>
      </w:pPr>
    </w:p>
    <w:p w:rsidR="00713E30" w:rsidRPr="00713E30" w:rsidP="00713E30" w14:paraId="59137A3F" w14:textId="0D99EBF8">
      <w:pPr>
        <w:ind w:firstLine="567"/>
        <w:jc w:val="center"/>
        <w:rPr>
          <w:sz w:val="28"/>
          <w:szCs w:val="28"/>
        </w:rPr>
      </w:pPr>
      <w:r w:rsidRPr="00713E30">
        <w:rPr>
          <w:sz w:val="28"/>
          <w:szCs w:val="28"/>
        </w:rPr>
        <w:t>ПОСТАНОВИЛ:</w:t>
      </w:r>
    </w:p>
    <w:p w:rsidR="00713E30" w:rsidRPr="00713E30" w:rsidP="00713E30" w14:paraId="5B45B7D9" w14:textId="77777777">
      <w:pPr>
        <w:ind w:firstLine="567"/>
        <w:jc w:val="both"/>
        <w:rPr>
          <w:sz w:val="28"/>
          <w:szCs w:val="28"/>
        </w:rPr>
      </w:pPr>
    </w:p>
    <w:p w:rsidR="00713E30" w:rsidRPr="00713E30" w:rsidP="00713E30" w14:paraId="1CAAEE6E" w14:textId="32DFA836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Признать </w:t>
      </w:r>
      <w:r w:rsidR="007155C3">
        <w:rPr>
          <w:sz w:val="28"/>
          <w:szCs w:val="28"/>
        </w:rPr>
        <w:t xml:space="preserve">Гончаренко </w:t>
      </w:r>
      <w:r w:rsidR="00DB370C">
        <w:rPr>
          <w:sz w:val="28"/>
          <w:szCs w:val="28"/>
        </w:rPr>
        <w:t>О.В.</w:t>
      </w:r>
      <w:r w:rsidR="00931A88">
        <w:rPr>
          <w:sz w:val="28"/>
          <w:szCs w:val="28"/>
        </w:rPr>
        <w:t xml:space="preserve"> </w:t>
      </w:r>
      <w:r w:rsidR="0076497A">
        <w:rPr>
          <w:sz w:val="28"/>
          <w:szCs w:val="28"/>
        </w:rPr>
        <w:t>виновн</w:t>
      </w:r>
      <w:r w:rsidR="00931A88">
        <w:rPr>
          <w:sz w:val="28"/>
          <w:szCs w:val="28"/>
        </w:rPr>
        <w:t>ым</w:t>
      </w:r>
      <w:r w:rsidRPr="00713E30">
        <w:rPr>
          <w:sz w:val="28"/>
          <w:szCs w:val="28"/>
        </w:rPr>
        <w:t xml:space="preserve"> в совершении административного правонарушения, </w:t>
      </w:r>
      <w:r w:rsidR="006846E5">
        <w:rPr>
          <w:sz w:val="28"/>
          <w:szCs w:val="28"/>
        </w:rPr>
        <w:t xml:space="preserve">предусмотренного </w:t>
      </w:r>
      <w:r w:rsidRPr="00713E30">
        <w:rPr>
          <w:sz w:val="28"/>
          <w:szCs w:val="28"/>
        </w:rPr>
        <w:t>п.2 ст.7.2 Закона Республики Крым  от 25.06.2015 № 117-ЗРК/2015 «Об административных правонарушениях в Республике Крым»</w:t>
      </w:r>
      <w:r>
        <w:rPr>
          <w:sz w:val="28"/>
          <w:szCs w:val="28"/>
        </w:rPr>
        <w:t xml:space="preserve"> </w:t>
      </w:r>
      <w:r w:rsidR="0076497A">
        <w:rPr>
          <w:sz w:val="28"/>
          <w:szCs w:val="28"/>
        </w:rPr>
        <w:t xml:space="preserve">и назначить </w:t>
      </w:r>
      <w:r w:rsidR="00931A88">
        <w:rPr>
          <w:sz w:val="28"/>
          <w:szCs w:val="28"/>
        </w:rPr>
        <w:t>ему</w:t>
      </w:r>
      <w:r w:rsidRPr="00713E30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предупреждения.</w:t>
      </w:r>
    </w:p>
    <w:p w:rsidR="00713E30" w:rsidRPr="00713E30" w:rsidP="00713E30" w14:paraId="1CED4155" w14:textId="77777777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713E30" w:rsidRPr="00713E30" w:rsidP="00713E30" w14:paraId="54F02E52" w14:textId="77777777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          </w:t>
      </w:r>
    </w:p>
    <w:p w:rsidR="00713E30" w:rsidRPr="00713E30" w:rsidP="00931A88" w14:paraId="1D2DF4D4" w14:textId="72703A72">
      <w:pPr>
        <w:jc w:val="both"/>
        <w:rPr>
          <w:sz w:val="28"/>
          <w:szCs w:val="28"/>
        </w:rPr>
      </w:pPr>
      <w:r w:rsidRPr="00713E30">
        <w:rPr>
          <w:sz w:val="28"/>
          <w:szCs w:val="28"/>
        </w:rPr>
        <w:t>Мировой судья</w:t>
      </w:r>
      <w:r w:rsidR="00AB3BAA">
        <w:rPr>
          <w:sz w:val="28"/>
          <w:szCs w:val="28"/>
        </w:rPr>
        <w:t xml:space="preserve">    </w:t>
      </w:r>
      <w:r w:rsidRPr="00713E30">
        <w:rPr>
          <w:sz w:val="28"/>
          <w:szCs w:val="28"/>
        </w:rPr>
        <w:t xml:space="preserve">     </w:t>
      </w:r>
      <w:r w:rsidR="00AB3BAA">
        <w:rPr>
          <w:sz w:val="28"/>
          <w:szCs w:val="28"/>
        </w:rPr>
        <w:t xml:space="preserve">                         </w:t>
      </w:r>
      <w:r w:rsidRPr="00713E30">
        <w:rPr>
          <w:sz w:val="28"/>
          <w:szCs w:val="28"/>
        </w:rPr>
        <w:t xml:space="preserve">                         </w:t>
      </w:r>
      <w:r w:rsidR="00931A88">
        <w:rPr>
          <w:sz w:val="28"/>
          <w:szCs w:val="28"/>
        </w:rPr>
        <w:t xml:space="preserve">                           Троян К.В.</w:t>
      </w:r>
    </w:p>
    <w:p w:rsidR="00355085" w:rsidRPr="00355085" w:rsidP="00845659" w14:paraId="18631312" w14:textId="77777777">
      <w:pPr>
        <w:jc w:val="both"/>
        <w:rPr>
          <w:sz w:val="28"/>
          <w:szCs w:val="28"/>
        </w:rPr>
      </w:pPr>
    </w:p>
    <w:sectPr w:rsidSect="00BA68EA">
      <w:headerReference w:type="default" r:id="rId4"/>
      <w:pgSz w:w="11906" w:h="16838"/>
      <w:pgMar w:top="1440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4D8834AB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7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 w14:paraId="7D596E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7F2C"/>
    <w:rsid w:val="00034C42"/>
    <w:rsid w:val="0004426F"/>
    <w:rsid w:val="000454A5"/>
    <w:rsid w:val="0005487B"/>
    <w:rsid w:val="00085C6F"/>
    <w:rsid w:val="000A5D16"/>
    <w:rsid w:val="000C6665"/>
    <w:rsid w:val="000D004A"/>
    <w:rsid w:val="000D5F48"/>
    <w:rsid w:val="000E46E4"/>
    <w:rsid w:val="00102C04"/>
    <w:rsid w:val="001060C7"/>
    <w:rsid w:val="00113534"/>
    <w:rsid w:val="00125293"/>
    <w:rsid w:val="00131046"/>
    <w:rsid w:val="0013432A"/>
    <w:rsid w:val="0014789B"/>
    <w:rsid w:val="00147BE6"/>
    <w:rsid w:val="0016159A"/>
    <w:rsid w:val="001A154C"/>
    <w:rsid w:val="001C00F6"/>
    <w:rsid w:val="001F0FC0"/>
    <w:rsid w:val="00201A3A"/>
    <w:rsid w:val="00212CC0"/>
    <w:rsid w:val="00213446"/>
    <w:rsid w:val="0022031A"/>
    <w:rsid w:val="00232112"/>
    <w:rsid w:val="00261FE7"/>
    <w:rsid w:val="00265040"/>
    <w:rsid w:val="00273CAD"/>
    <w:rsid w:val="00277D88"/>
    <w:rsid w:val="002854C0"/>
    <w:rsid w:val="002D3EDA"/>
    <w:rsid w:val="00355085"/>
    <w:rsid w:val="00365C15"/>
    <w:rsid w:val="00370662"/>
    <w:rsid w:val="003818BB"/>
    <w:rsid w:val="00384886"/>
    <w:rsid w:val="0039700D"/>
    <w:rsid w:val="003C49CE"/>
    <w:rsid w:val="003D08D6"/>
    <w:rsid w:val="003F220E"/>
    <w:rsid w:val="00400B89"/>
    <w:rsid w:val="004211F7"/>
    <w:rsid w:val="00460D75"/>
    <w:rsid w:val="004619CC"/>
    <w:rsid w:val="0047377B"/>
    <w:rsid w:val="004875CF"/>
    <w:rsid w:val="004A2964"/>
    <w:rsid w:val="004B2707"/>
    <w:rsid w:val="004C657B"/>
    <w:rsid w:val="004D4C0A"/>
    <w:rsid w:val="004F5007"/>
    <w:rsid w:val="005049B3"/>
    <w:rsid w:val="0051768A"/>
    <w:rsid w:val="00524076"/>
    <w:rsid w:val="005832B6"/>
    <w:rsid w:val="00592F98"/>
    <w:rsid w:val="005A5F24"/>
    <w:rsid w:val="005A63E9"/>
    <w:rsid w:val="005C0636"/>
    <w:rsid w:val="005D524D"/>
    <w:rsid w:val="005E4617"/>
    <w:rsid w:val="005E6F1F"/>
    <w:rsid w:val="005F6C2E"/>
    <w:rsid w:val="00620A08"/>
    <w:rsid w:val="00624B91"/>
    <w:rsid w:val="00624D5F"/>
    <w:rsid w:val="00647CC7"/>
    <w:rsid w:val="0065742F"/>
    <w:rsid w:val="00657506"/>
    <w:rsid w:val="006846E5"/>
    <w:rsid w:val="006900C8"/>
    <w:rsid w:val="006C4A53"/>
    <w:rsid w:val="006D40D3"/>
    <w:rsid w:val="006E613B"/>
    <w:rsid w:val="00713E30"/>
    <w:rsid w:val="007155C3"/>
    <w:rsid w:val="00725456"/>
    <w:rsid w:val="00726B6B"/>
    <w:rsid w:val="0076497A"/>
    <w:rsid w:val="007755D4"/>
    <w:rsid w:val="007840BA"/>
    <w:rsid w:val="007969DF"/>
    <w:rsid w:val="00797951"/>
    <w:rsid w:val="007E3C10"/>
    <w:rsid w:val="0081226E"/>
    <w:rsid w:val="00813333"/>
    <w:rsid w:val="00825704"/>
    <w:rsid w:val="00833A35"/>
    <w:rsid w:val="00845659"/>
    <w:rsid w:val="0086307A"/>
    <w:rsid w:val="008878BC"/>
    <w:rsid w:val="00896307"/>
    <w:rsid w:val="008B5078"/>
    <w:rsid w:val="008C1F23"/>
    <w:rsid w:val="008C28EE"/>
    <w:rsid w:val="008E0A88"/>
    <w:rsid w:val="008E3DE5"/>
    <w:rsid w:val="009105BB"/>
    <w:rsid w:val="009161C3"/>
    <w:rsid w:val="00931A88"/>
    <w:rsid w:val="00951BCF"/>
    <w:rsid w:val="00962987"/>
    <w:rsid w:val="00965E89"/>
    <w:rsid w:val="009806D4"/>
    <w:rsid w:val="00985F5D"/>
    <w:rsid w:val="009915DC"/>
    <w:rsid w:val="009A751C"/>
    <w:rsid w:val="009B0B2D"/>
    <w:rsid w:val="009E73D7"/>
    <w:rsid w:val="009F0E0B"/>
    <w:rsid w:val="00A17675"/>
    <w:rsid w:val="00A319D0"/>
    <w:rsid w:val="00A404D0"/>
    <w:rsid w:val="00A421FA"/>
    <w:rsid w:val="00A46AED"/>
    <w:rsid w:val="00A476A5"/>
    <w:rsid w:val="00A57741"/>
    <w:rsid w:val="00A71126"/>
    <w:rsid w:val="00A85FF1"/>
    <w:rsid w:val="00AA7FAC"/>
    <w:rsid w:val="00AB3BAA"/>
    <w:rsid w:val="00AB6B64"/>
    <w:rsid w:val="00B017BE"/>
    <w:rsid w:val="00B11B26"/>
    <w:rsid w:val="00B2314E"/>
    <w:rsid w:val="00B61A24"/>
    <w:rsid w:val="00B64509"/>
    <w:rsid w:val="00B746FA"/>
    <w:rsid w:val="00B84F69"/>
    <w:rsid w:val="00B94428"/>
    <w:rsid w:val="00BA68EA"/>
    <w:rsid w:val="00BC3515"/>
    <w:rsid w:val="00BC6414"/>
    <w:rsid w:val="00BC7DCA"/>
    <w:rsid w:val="00BF081A"/>
    <w:rsid w:val="00BF4329"/>
    <w:rsid w:val="00C001BC"/>
    <w:rsid w:val="00C12CCF"/>
    <w:rsid w:val="00C16200"/>
    <w:rsid w:val="00C2430D"/>
    <w:rsid w:val="00C3263E"/>
    <w:rsid w:val="00C60C69"/>
    <w:rsid w:val="00C72AE4"/>
    <w:rsid w:val="00C765F0"/>
    <w:rsid w:val="00C91868"/>
    <w:rsid w:val="00CB45CC"/>
    <w:rsid w:val="00CC23AA"/>
    <w:rsid w:val="00CE17BB"/>
    <w:rsid w:val="00CF087B"/>
    <w:rsid w:val="00D22580"/>
    <w:rsid w:val="00D30B64"/>
    <w:rsid w:val="00D33B6C"/>
    <w:rsid w:val="00D416D9"/>
    <w:rsid w:val="00D66A94"/>
    <w:rsid w:val="00D66DB6"/>
    <w:rsid w:val="00D80077"/>
    <w:rsid w:val="00DB370C"/>
    <w:rsid w:val="00DB4AEB"/>
    <w:rsid w:val="00DF2AE6"/>
    <w:rsid w:val="00E13AE6"/>
    <w:rsid w:val="00E24B36"/>
    <w:rsid w:val="00E37B9E"/>
    <w:rsid w:val="00E70DB0"/>
    <w:rsid w:val="00E8274A"/>
    <w:rsid w:val="00E8416B"/>
    <w:rsid w:val="00E97A6D"/>
    <w:rsid w:val="00EE24B9"/>
    <w:rsid w:val="00EE3979"/>
    <w:rsid w:val="00EE4B14"/>
    <w:rsid w:val="00EE5641"/>
    <w:rsid w:val="00F25369"/>
    <w:rsid w:val="00F33324"/>
    <w:rsid w:val="00F54F19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