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Дело № 5-48-201/2022</w:t>
      </w:r>
    </w:p>
    <w:p w:rsidR="00A77B3E">
      <w:r>
        <w:t>91MS0048-телефон-телефон</w:t>
      </w:r>
    </w:p>
    <w:p w:rsidR="00A77B3E">
      <w:r>
        <w:t xml:space="preserve">                                                                                            </w:t>
      </w:r>
    </w:p>
    <w:p w:rsidR="00A77B3E">
      <w:r>
        <w:t>ПОСТАНОВЛЕНИЕ</w:t>
      </w:r>
    </w:p>
    <w:p w:rsidR="00A77B3E"/>
    <w:p w:rsidR="00A77B3E">
      <w:r>
        <w:t xml:space="preserve">          дата                                                                          адрес</w:t>
      </w:r>
    </w:p>
    <w:p w:rsidR="00A77B3E">
      <w:r>
        <w:t xml:space="preserve">         </w:t>
      </w:r>
    </w:p>
    <w:p w:rsidR="00A77B3E"/>
    <w:p w:rsidR="00A77B3E">
      <w:r>
        <w:t xml:space="preserve">            Мировой судья судебного участка №44 Керченского судебного района (городской адрес) адрес Козлова К.Ю., исполняя обязанности </w:t>
      </w:r>
      <w:r>
        <w:t xml:space="preserve">мирового судьи судебного участка №48 Керченского судебного района (городской адрес) адрес, рассмотрев  дело об административном правонарушении, поступившее из Государственного учреждения – Межрайонной ИФНС России № 7 по адрес в отношении: </w:t>
      </w:r>
    </w:p>
    <w:p w:rsidR="00A77B3E">
      <w:r>
        <w:t>должностного лиц</w:t>
      </w:r>
      <w:r>
        <w:t xml:space="preserve">а – генерального директора наименование организации (юридический адрес: адрес) </w:t>
      </w:r>
      <w:r>
        <w:t>фио</w:t>
      </w:r>
      <w:r>
        <w:t xml:space="preserve">, паспортные данные, </w:t>
      </w:r>
    </w:p>
    <w:p w:rsidR="00A77B3E">
      <w:r>
        <w:t xml:space="preserve">      привлекаемого к административной ответственности  по ст. 15.5  КоАП Российской Федерации, </w:t>
      </w:r>
    </w:p>
    <w:p w:rsidR="00A77B3E">
      <w:r>
        <w:t>УСТАНОВИЛ:</w:t>
      </w:r>
    </w:p>
    <w:p w:rsidR="00A77B3E">
      <w:r>
        <w:t xml:space="preserve">         </w:t>
      </w:r>
    </w:p>
    <w:p w:rsidR="00A77B3E">
      <w:r>
        <w:t xml:space="preserve">          Согласно протоколу об ад</w:t>
      </w:r>
      <w:r>
        <w:t xml:space="preserve">министративном правонарушении № 91112216600060500002 от дата, был установлен факт не исполнения генеральным директором наименование организации (далее – наименование организации) </w:t>
      </w:r>
      <w:r>
        <w:t>фио</w:t>
      </w:r>
      <w:r>
        <w:t xml:space="preserve"> обязанности по своевременному представлению в налоговый орган налоговой д</w:t>
      </w:r>
      <w:r>
        <w:t>екларации по налогу на добавленную стоимость за третий квартал дата,  обязанность по предоставлению которой установлена п. 5 ст. 174 НК РФ, что является административным правонарушением, ответственность за которое предусмотрена  ст.15.5  КоАП РФ.</w:t>
      </w:r>
    </w:p>
    <w:p w:rsidR="00A77B3E">
      <w:r>
        <w:t>В судебно</w:t>
      </w:r>
      <w:r>
        <w:t xml:space="preserve">е заседание генеральный директор наименование организации </w:t>
      </w:r>
      <w:r>
        <w:t>фио</w:t>
      </w:r>
      <w:r>
        <w:t>,  будучи извещенным надлежащим образом о времени и месте судебного заседания, не явился.</w:t>
      </w:r>
    </w:p>
    <w:p w:rsidR="00A77B3E">
      <w:r>
        <w:t>В адрес судебного участка № 48 Керченского судебного района (городской адрес) адрес возвратилось почтовое</w:t>
      </w:r>
      <w:r>
        <w:t xml:space="preserve"> уведомление с пометкой почтового отделения «истек срок хранения». </w:t>
      </w:r>
    </w:p>
    <w:p w:rsidR="00A77B3E">
      <w:r>
        <w:t xml:space="preserve">         В соответствие с </w:t>
      </w:r>
      <w:r>
        <w:t>абз</w:t>
      </w:r>
      <w:r>
        <w:t xml:space="preserve">. 2 п. 6 Постановления Пленума Верховного Суда Российской Федерации от дата № 5, лицо, в отношении которого ведется производство по делу, считается извещенным </w:t>
      </w:r>
      <w:r>
        <w:t>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</w:t>
      </w:r>
      <w:r>
        <w:t xml:space="preserve">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</w:t>
      </w:r>
      <w:r>
        <w:t>азом наименование организации от дата N 343.</w:t>
      </w:r>
    </w:p>
    <w:p w:rsidR="00A77B3E">
      <w:r>
        <w:t xml:space="preserve">В соответствии со ст. 25.1 КоАП РФ дело может быть рассмотрено в отсутствие лица, в отношении которого ведется производство по делу об административном </w:t>
      </w:r>
      <w:r>
        <w:t>правонарушении, лишь в случаях, если имеются данные о надле</w:t>
      </w:r>
      <w:r>
        <w:t>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A77B3E">
      <w:r>
        <w:t>От  генерального директора наименование организации ходатайства об отложении рассмотрения дела мировому судье не поступало. При</w:t>
      </w:r>
      <w:r>
        <w:t xml:space="preserve"> таких обстоятельствах мировой судья считает возможным рассмотреть дело об административном правонарушении в отношении </w:t>
      </w:r>
      <w:r>
        <w:t>фио</w:t>
      </w:r>
      <w:r>
        <w:t xml:space="preserve"> в его отсутствие.</w:t>
      </w:r>
    </w:p>
    <w:p w:rsidR="00A77B3E">
      <w:r>
        <w:t>В соответствии с пунктом 5 статьи 174 Налогового кодекса РФ налогоплательщики (в том числе являющиеся налоговыми аг</w:t>
      </w:r>
      <w:r>
        <w:t>ентами), а также лица, указанные в п.5 ст.173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</w:t>
      </w:r>
      <w:r>
        <w:t xml:space="preserve">ератора электронного документооборота в срок не позднее 25 числа месяца, следующего за истекшим налоговым периодом, если иное не предусмотрено настоящей главой. </w:t>
      </w:r>
    </w:p>
    <w:p w:rsidR="00A77B3E">
      <w:r>
        <w:t xml:space="preserve">  Налоговый период для налогоплательщиков по налогу на добавленную стоимость (в том числе для </w:t>
      </w:r>
      <w:r>
        <w:t>налогоплательщиков, исполняющих обязанности налоговых агентов, далее - налоговые агенты) устанавливается как квартал, в соответствии со ст. 163 Налогового кодекса РФ.</w:t>
      </w:r>
    </w:p>
    <w:p w:rsidR="00A77B3E">
      <w:r>
        <w:t>Таким образом, последним сроком предоставления налоговой декларации по налогу на добавлен</w:t>
      </w:r>
      <w:r>
        <w:t>ную стоимость за адрес дата является дата, однако в нарушение п.5 ст. 174 НК РФ наименование организации фактически предоставлена декларация в налоговый орган дата.</w:t>
      </w:r>
    </w:p>
    <w:p w:rsidR="00A77B3E">
      <w:r>
        <w:t>Исследовав материалы дела об административном правонарушении и оценив их в совокупности, ми</w:t>
      </w:r>
      <w:r>
        <w:t xml:space="preserve">ровой судья приходит к выводу о том, что в действиях генерального директора наименование организации </w:t>
      </w:r>
      <w:r>
        <w:t>фио</w:t>
      </w:r>
      <w:r>
        <w:t xml:space="preserve"> установлен состав административного правонарушения, предусмотренного ст.15.5 КоАП РФ – нарушение установленных законодательством о налогах и сборах сро</w:t>
      </w:r>
      <w:r>
        <w:t>ков представления налоговой декларации (расчета по страховым взносам) в налоговый орган по месту учета.</w:t>
      </w:r>
    </w:p>
    <w:p w:rsidR="00A77B3E">
      <w:r>
        <w:t xml:space="preserve">Вина директора генерального наименование организации </w:t>
      </w:r>
      <w:r>
        <w:t>фио</w:t>
      </w:r>
      <w:r>
        <w:t xml:space="preserve"> в совершении указанного правонарушения подтверждается:</w:t>
      </w:r>
    </w:p>
    <w:p w:rsidR="00A77B3E">
      <w:r>
        <w:t>- протоколом об административном правона</w:t>
      </w:r>
      <w:r>
        <w:t>рушении № 91112216600060500002 от дата  (</w:t>
      </w:r>
      <w:r>
        <w:t>л.д</w:t>
      </w:r>
      <w:r>
        <w:t xml:space="preserve">. 1-2), согласно которому был установлен факт не исполнения генеральным директором наименование организации </w:t>
      </w:r>
      <w:r>
        <w:t>фио</w:t>
      </w:r>
      <w:r>
        <w:t xml:space="preserve"> обязанности по своевременному представлению в налоговый орган налоговой декларации по налогу на доба</w:t>
      </w:r>
      <w:r>
        <w:t>вленную стоимость за третий квартал дата;</w:t>
      </w:r>
    </w:p>
    <w:p w:rsidR="00A77B3E">
      <w:r>
        <w:t>- копией Акта налоговой проверки №34 от дата (л.д.3-4), согласно которого выявлен факт подачи декларации по налогу на добавленную стоимость с незначительным пропуском срока;</w:t>
      </w:r>
    </w:p>
    <w:p w:rsidR="00A77B3E">
      <w:r>
        <w:t>-      сведениями о юридическом лице (вы</w:t>
      </w:r>
      <w:r>
        <w:t>писка ЕГРЮЛ) (</w:t>
      </w:r>
      <w:r>
        <w:t>л.д</w:t>
      </w:r>
      <w:r>
        <w:t xml:space="preserve">. 12-14), согласно которых генеральным директором наименование организации на момент совершения административного правонарушения являлся </w:t>
      </w:r>
      <w:r>
        <w:t>фио</w:t>
      </w:r>
      <w:r>
        <w:t xml:space="preserve">;  </w:t>
      </w:r>
    </w:p>
    <w:p w:rsidR="00A77B3E">
      <w:r>
        <w:t>- копией квитанции о приеме налоговой декларации в электронном виде, с указанием даты представл</w:t>
      </w:r>
      <w:r>
        <w:t>ения – дата (</w:t>
      </w:r>
      <w:r>
        <w:t>л.д</w:t>
      </w:r>
      <w:r>
        <w:t xml:space="preserve">. 7). </w:t>
      </w:r>
    </w:p>
    <w:p w:rsidR="00A77B3E">
      <w:r>
        <w:t xml:space="preserve">С учетом изложенного мировой судья считает доказанной вину генерального директора наименование организации </w:t>
      </w:r>
      <w:r>
        <w:t>фио</w:t>
      </w:r>
      <w:r>
        <w:t xml:space="preserve"> в не исполнении обязанности по своевременному представлению в налоговый орган налоговой декларации по налогу на добавленну</w:t>
      </w:r>
      <w:r>
        <w:t>ю стоимость за третий квартал дата,  обязанность по предоставлению которой установлена п. 5 ст. 174 НК РФ, при установленном последнем сроке представления вышеуказанной  декларации дата, а квалификацию действий по ст.15.5 КоАП РФ правильной, поскольку наим</w:t>
      </w:r>
      <w:r>
        <w:t xml:space="preserve">енование организации представило в Межрайонную ИФНС России № 7 по адрес указанную налоговую декларацию дата, при последнем сроке подачи дата, то есть  в нарушение норм законодательства РФ. </w:t>
      </w:r>
    </w:p>
    <w:p w:rsidR="00A77B3E">
      <w:r>
        <w:t xml:space="preserve">Совокупность вышеуказанных доказательств по делу у суда не </w:t>
      </w:r>
      <w:r>
        <w:t xml:space="preserve">вызывает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достоверными и достаточными для разрешения настоящего дела, а потому считает возможным положить </w:t>
      </w:r>
      <w:r>
        <w:t>их в основу постановления. Доказательства собраны с соблюдением порядка, установленного административным законодательством, оснований для их исключения не установлено.</w:t>
      </w:r>
    </w:p>
    <w:p w:rsidR="00A77B3E">
      <w:r>
        <w:t>Согласно статье 26.1 КоАП РФ по делу об административном правонарушении выяснению подлеж</w:t>
      </w:r>
      <w:r>
        <w:t>ат: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виновность лица в соверше</w:t>
      </w:r>
      <w:r>
        <w:t>нии административного правонарушения.</w:t>
      </w:r>
    </w:p>
    <w:p w:rsidR="00A77B3E">
      <w:r>
        <w:t xml:space="preserve">В силу положений статьи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</w:t>
      </w:r>
      <w:r>
        <w:t>неисполнением либо ненадлежащим исполнением своих служебных обязанностей.</w:t>
      </w:r>
    </w:p>
    <w:p w:rsidR="00A77B3E">
      <w:r>
        <w:t xml:space="preserve">Установив вину </w:t>
      </w:r>
      <w:r>
        <w:t>фио</w:t>
      </w:r>
      <w:r>
        <w:t xml:space="preserve"> в совершенном правонарушении, суд считает необходимым подвергнуть его к административной ответственности.</w:t>
      </w:r>
    </w:p>
    <w:p w:rsidR="00A77B3E">
      <w:r>
        <w:t>Срок давности привлечения лица к административной ответст</w:t>
      </w:r>
      <w:r>
        <w:t xml:space="preserve">венности, установленный статьей 4.5 КоАП РФ не истек, обстоятельств, исключающих производство по делу об административном правонарушении, не имеется. Оснований для прекращения производства по данному делу не установлено.  </w:t>
      </w:r>
    </w:p>
    <w:p w:rsidR="00A77B3E">
      <w:r>
        <w:t xml:space="preserve">При назначении административного </w:t>
      </w:r>
      <w:r>
        <w:t>наказания, мировой судья,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</w:t>
      </w:r>
      <w:r>
        <w:t>енность.</w:t>
      </w:r>
    </w:p>
    <w:p w:rsidR="00A77B3E">
      <w:r>
        <w:t>Обстоятельств, смягчающих и отягчающих административную ответственность, мировым судьей, не установлено.</w:t>
      </w:r>
    </w:p>
    <w:p w:rsidR="00A77B3E">
      <w:r>
        <w:t xml:space="preserve">       На основании изложенного, руководствуясь ст. 29.10 КоАП РФ, суд</w:t>
      </w:r>
    </w:p>
    <w:p w:rsidR="00A77B3E"/>
    <w:p w:rsidR="00A77B3E">
      <w:r>
        <w:t>ПОСТАНОВИЛ:</w:t>
      </w:r>
    </w:p>
    <w:p w:rsidR="00A77B3E">
      <w:r>
        <w:t xml:space="preserve">      </w:t>
      </w:r>
    </w:p>
    <w:p w:rsidR="00A77B3E">
      <w:r>
        <w:t xml:space="preserve">    Признать генерального директора наименование ор</w:t>
      </w:r>
      <w:r>
        <w:t xml:space="preserve">ганизации </w:t>
      </w:r>
      <w:r>
        <w:t>фио</w:t>
      </w:r>
      <w:r>
        <w:t xml:space="preserve"> виновным в совершении административного правонарушения, предусмотренного ст. 15.5 КоАП РФ и назначить ему административное наказание в виде предупреждения.</w:t>
      </w:r>
    </w:p>
    <w:p w:rsidR="00A77B3E">
      <w:r>
        <w:t xml:space="preserve">  Постановление может быть обжаловано в Керченский городской суд адрес в течение 10 дн</w:t>
      </w:r>
      <w:r>
        <w:t xml:space="preserve">ей со дня вручения или получения копии постановления, путем подачи жалобы через мирового судью судебного участка № 48 Керченского судебного района адрес.           </w:t>
      </w:r>
    </w:p>
    <w:p w:rsidR="00A77B3E"/>
    <w:p w:rsidR="00A77B3E"/>
    <w:p w:rsidR="00A77B3E">
      <w:r>
        <w:t xml:space="preserve">          Мировой судья                                                                  </w:t>
      </w:r>
      <w:r>
        <w:t xml:space="preserve">          К.Ю. Козлова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161"/>
    <w:rsid w:val="0002616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