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5-48-259/2022</w:t>
      </w:r>
    </w:p>
    <w:p w:rsidR="00A77B3E">
      <w:r>
        <w:t>УИД 91MS0048-телефон-телефон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 xml:space="preserve">Мировой судья судебного участка № 44 Керченского судебного района (городской адрес) адрес Козлова К.Ю., </w:t>
      </w:r>
      <w:r>
        <w:t>исполняя обязанности мирового судьи судебного участка № 48 Керченского судебного района (городской адрес) адрес, рассмотрев в открытом судебном заседании дело об административном правонарушении в отношении должностного лица - директора наименование организ</w:t>
      </w:r>
      <w:r>
        <w:t>ации (адрес)</w:t>
      </w:r>
    </w:p>
    <w:p w:rsidR="00A77B3E">
      <w:r>
        <w:t>фио</w:t>
      </w:r>
      <w:r>
        <w:t>, паспортные данные, гражданки РФ, паспортные данные,</w:t>
      </w:r>
    </w:p>
    <w:p w:rsidR="00A77B3E">
      <w:r>
        <w:t>привлекаемой к административной ответственности по ст. 15.5 Кодекса об административных правонарушениях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протокола об административном правонар</w:t>
      </w:r>
      <w:r>
        <w:t xml:space="preserve">ушении № 91112224400026800002 от дата, </w:t>
      </w:r>
      <w:r>
        <w:t>фио</w:t>
      </w:r>
      <w:r>
        <w:t>, являясь должностным лицом – директором наименование организации, не исполнила обязанность по своевременному представлению в налоговый орган Расчета по страховым взносам за 12 месяцев дата, последний срок представ</w:t>
      </w:r>
      <w:r>
        <w:t>ления Расчета по страховым взносам за 12 месяцев дата является дата, обязанность по представлению расчета по страховым взносам установлена пунктом 7 статьи 431 Налогового кодекса Российской Федерации, что влечет ответственность граждан и должностных лиц, п</w:t>
      </w:r>
      <w:r>
        <w:t xml:space="preserve">редусмотренную ст. 15.5 главы 15 раздела II Кодекса Российской Федерации об административных правонарушениях. </w:t>
      </w:r>
    </w:p>
    <w:p w:rsidR="00A77B3E">
      <w:r>
        <w:t>фио</w:t>
      </w:r>
      <w:r>
        <w:t xml:space="preserve"> в судебное заседание не явилась, о дате, времени и месте рассмотрения дела была извещена надлежащим образом.</w:t>
      </w:r>
    </w:p>
    <w:p w:rsidR="00A77B3E">
      <w:r>
        <w:t>В адрес судебного участка № 48 К</w:t>
      </w:r>
      <w:r>
        <w:t xml:space="preserve">ерченского судебного района (городской адрес) адрес возвратилось почтовое уведомление с пометкой почтового отделения «истек срок хранения». </w:t>
      </w:r>
    </w:p>
    <w:p w:rsidR="00A77B3E">
      <w:r>
        <w:t xml:space="preserve">В соответствие с </w:t>
      </w:r>
      <w:r>
        <w:t>абз</w:t>
      </w:r>
      <w:r>
        <w:t>. 2 п. 6 Постановления Пленума Верховного Суда Российской Федерации от дата № 5, лицо, в отноше</w:t>
      </w:r>
      <w:r>
        <w:t>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</w:t>
      </w:r>
      <w:r>
        <w:t>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</w:t>
      </w:r>
      <w:r>
        <w:t>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</w:t>
      </w:r>
      <w:r>
        <w:t xml:space="preserve">вном правонарушении, лишь в случаях, если имеются данные о надлежащем извещении </w:t>
      </w:r>
      <w:r>
        <w:t>лица о месте и времени рассмотрения дела и если от лица не поступило ходатайство об отложении рассмотрения дела.</w:t>
      </w:r>
    </w:p>
    <w:p w:rsidR="00A77B3E">
      <w:r>
        <w:t xml:space="preserve">От </w:t>
      </w:r>
      <w:r>
        <w:t>фио</w:t>
      </w:r>
      <w:r>
        <w:t xml:space="preserve"> ходатайства об отложении рассмотрения дела мировому судь</w:t>
      </w:r>
      <w:r>
        <w:t xml:space="preserve">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>
        <w:t>фио</w:t>
      </w:r>
      <w:r>
        <w:t xml:space="preserve"> в её отсутствие.</w:t>
      </w:r>
    </w:p>
    <w:p w:rsidR="00A77B3E">
      <w:r>
        <w:t xml:space="preserve">Согласно п.1 ч.1 ст. 419 Налогового Кодекса Российской Федерации плательщиками страховых взносов </w:t>
      </w:r>
      <w:r>
        <w:t>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 -  лица, производящие выплаты и иные вознаграждения физическим лицам: организации; индивидуальные предприни</w:t>
      </w:r>
      <w:r>
        <w:t>матели; физические лица, не являющиеся индивидуальными предпринимателями.</w:t>
      </w:r>
    </w:p>
    <w:p w:rsidR="00A77B3E">
      <w:r>
        <w:t>В соответствии с ч.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</w:t>
      </w:r>
      <w:r>
        <w:t>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</w:t>
      </w:r>
      <w:r>
        <w:t>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>Ст</w:t>
      </w:r>
      <w:r>
        <w:t>атьей 423 НК РФ предусмотрено, что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A77B3E">
      <w:r>
        <w:t>Из материалов дела следует, что основанием  для привлечения директора наименование</w:t>
      </w:r>
      <w:r>
        <w:t xml:space="preserve"> организации </w:t>
      </w:r>
      <w:r>
        <w:t>фио</w:t>
      </w:r>
      <w:r>
        <w:t xml:space="preserve"> к административной ответственности по ст. 15.5 КоАП РФ послужило нарушение установленного законодательством о налогах и сборах срока предоставления в налоговый орган Расчета по страховым взносам за 12 месяцев дата, срок предоставления дата</w:t>
      </w:r>
      <w:r>
        <w:t>, фактически предоставлен – дата.,  рег. №1413827091, то есть с нарушением установленного срока.</w:t>
      </w:r>
    </w:p>
    <w:p w:rsidR="00A77B3E">
      <w:r>
        <w:t>Субъектом рассматриваемого правонарушения является должностное лицо, на которое возложена обязанность по своевременному представлению налоговых деклараций в на</w:t>
      </w:r>
      <w:r>
        <w:t>логовый орган.</w:t>
      </w:r>
    </w:p>
    <w:p w:rsidR="00A77B3E">
      <w: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</w:t>
      </w:r>
      <w:r>
        <w:t xml:space="preserve"> исполнением своих служебных обязанностей.</w:t>
      </w:r>
    </w:p>
    <w:p w:rsidR="00A77B3E">
      <w:r>
        <w:t xml:space="preserve">Факт совершения директором наименование организации </w:t>
      </w:r>
      <w:r>
        <w:t>фио</w:t>
      </w:r>
      <w:r>
        <w:t xml:space="preserve"> правонарушения, предусмотренного ст. 15.5 КоАП РФ и её виновность, подтверждаются собранными по делу доказательствами, а именно:</w:t>
      </w:r>
    </w:p>
    <w:p w:rsidR="00A77B3E">
      <w:r>
        <w:t>– протоколом об администрати</w:t>
      </w:r>
      <w:r>
        <w:t xml:space="preserve">вном правонарушении № 91112224400026800002 от дата, специалистом 1 разряда отдела камеральных проверок №3 </w:t>
      </w:r>
      <w:r>
        <w:t>фио</w:t>
      </w:r>
      <w:r>
        <w:t xml:space="preserve">, выявлено </w:t>
      </w:r>
      <w:r>
        <w:t>невыполнени</w:t>
      </w:r>
      <w:r>
        <w:t xml:space="preserve"> </w:t>
      </w:r>
      <w:r>
        <w:t>фио</w:t>
      </w:r>
      <w:r>
        <w:t xml:space="preserve"> обязанности, установленной пп.1 п.1 ст. 346.23 НК РФ (л.д.1-2), </w:t>
      </w:r>
    </w:p>
    <w:p w:rsidR="00A77B3E">
      <w:r>
        <w:t xml:space="preserve">– квитанцией о приеме налоговой декларации (расчета) в </w:t>
      </w:r>
      <w:r>
        <w:t>электронном виде, согласно которой налоговая декларация поступила в Межрайонную ИФНС России № 7 по адрес дата (л.д.3),</w:t>
      </w:r>
    </w:p>
    <w:p w:rsidR="00A77B3E">
      <w:r>
        <w:t xml:space="preserve">– сведениями из ЕГРЮЛ, согласно которым должностным лицом наименование организации является </w:t>
      </w:r>
      <w:r>
        <w:t>фио</w:t>
      </w:r>
      <w:r>
        <w:t xml:space="preserve"> (л.д.7-8). </w:t>
      </w:r>
    </w:p>
    <w:p w:rsidR="00A77B3E">
      <w:r>
        <w:t xml:space="preserve">Совокупность вышеуказанных </w:t>
      </w:r>
      <w:r>
        <w:t>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</w:t>
      </w:r>
      <w:r>
        <w:t>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A77B3E">
      <w:r>
        <w:t>Исследовав материалы дела об административном правонаруш</w:t>
      </w:r>
      <w:r>
        <w:t xml:space="preserve">ении и оценив их в совокупности, мировой судья приходит к выводу о том, что в действиях </w:t>
      </w:r>
      <w:r>
        <w:t>фио</w:t>
      </w:r>
      <w:r>
        <w:t xml:space="preserve"> установлен состав административного правонарушения, предусмотренного ст.15.5 КоАП РФ – нарушение установленных законодательством о налогах и сборах сроков представл</w:t>
      </w:r>
      <w:r>
        <w:t>ения налоговой декларации (расчета по страховым взносам) в налоговый орган по месту учета.</w:t>
      </w:r>
    </w:p>
    <w:p w:rsidR="00A77B3E">
      <w:r>
        <w:t>Согласно части 1 статьи 4.5 Кодекса Российской Федерации об административных правонарушениях, за нарушение законодательства Российской Федерации о налогах и сборах с</w:t>
      </w:r>
      <w:r>
        <w:t>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</w:t>
      </w:r>
      <w:r>
        <w:t xml:space="preserve">тек. Оснований для прекращения производства по данному делу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</w:t>
      </w:r>
      <w:r>
        <w:t>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77B3E">
      <w:r>
        <w:t>Обстоятельств, смягчаю</w:t>
      </w:r>
      <w:r>
        <w:t>щих или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</w:t>
      </w:r>
      <w:r>
        <w:t xml:space="preserve">ную ответственность обстоятельств, отсутствие сведений о привлечении директора наименование организации </w:t>
      </w:r>
      <w:r>
        <w:t>фио</w:t>
      </w:r>
      <w:r>
        <w:t xml:space="preserve">, ранее к административной ответственности, и считает возможным подвергнуть </w:t>
      </w:r>
      <w:r>
        <w:t>фио</w:t>
      </w:r>
      <w:r>
        <w:t xml:space="preserve"> административному наказанию в виде предупреждения в пределах санкции,</w:t>
      </w:r>
      <w:r>
        <w:t xml:space="preserve"> предусмотренной статьи 15.5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ст. 23.1, 29.9,  29.10 КоАП РФ, судья,</w:t>
      </w:r>
    </w:p>
    <w:p w:rsidR="00A77B3E">
      <w:r>
        <w:t>ПОСТАНОВИЛ:</w:t>
      </w:r>
    </w:p>
    <w:p w:rsidR="00A77B3E"/>
    <w:p w:rsidR="00A77B3E">
      <w:r>
        <w:t>Должностное лицо – директора Общества с ограниченной ответственность</w:t>
      </w:r>
      <w:r>
        <w:t xml:space="preserve">ю АБСОЛЮТСТРОЙСЕРВИС» </w:t>
      </w:r>
      <w:r>
        <w:t>фио</w:t>
      </w:r>
      <w:r>
        <w:t xml:space="preserve"> признать виновной в совершении </w:t>
      </w:r>
      <w:r>
        <w:t>административного правонарушения, предусмотренного ст. 15.5 КоАП РФ и назначить ей наказание в виде предупреждения.</w:t>
      </w:r>
    </w:p>
    <w:p w:rsidR="00A77B3E">
      <w:r>
        <w:t>Постановление может быть обжаловано в Керченский городской суд адрес в течение 10 д</w:t>
      </w:r>
      <w:r>
        <w:t>ней со дня вручения или получения копии постановления, путем подачи жалобы через судебный участок № 48 Керченского судебного района.</w:t>
      </w:r>
    </w:p>
    <w:p w:rsidR="00A77B3E"/>
    <w:p w:rsidR="00A77B3E"/>
    <w:p w:rsidR="00A77B3E">
      <w:r>
        <w:t xml:space="preserve">           Мировой судья                                                         К.Ю.  Козлова </w:t>
      </w:r>
    </w:p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5"/>
    <w:rsid w:val="007851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