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434AF" w:rsidRPr="00F456F3" w:rsidP="003434AF">
      <w:pPr>
        <w:jc w:val="right"/>
        <w:rPr>
          <w:b/>
          <w:sz w:val="20"/>
          <w:szCs w:val="20"/>
        </w:rPr>
      </w:pPr>
      <w:r w:rsidRPr="00F456F3">
        <w:rPr>
          <w:sz w:val="20"/>
          <w:szCs w:val="20"/>
        </w:rPr>
        <w:t xml:space="preserve">                                                                                                    </w:t>
      </w:r>
      <w:r w:rsidRPr="00F456F3">
        <w:rPr>
          <w:b/>
          <w:sz w:val="20"/>
          <w:szCs w:val="20"/>
        </w:rPr>
        <w:t>Дело № 5-48-</w:t>
      </w:r>
      <w:r w:rsidRPr="00F456F3" w:rsidR="006D6065">
        <w:rPr>
          <w:b/>
          <w:sz w:val="20"/>
          <w:szCs w:val="20"/>
        </w:rPr>
        <w:t>353</w:t>
      </w:r>
      <w:r w:rsidRPr="00F456F3">
        <w:rPr>
          <w:b/>
          <w:sz w:val="20"/>
          <w:szCs w:val="20"/>
        </w:rPr>
        <w:t>/2021</w:t>
      </w:r>
    </w:p>
    <w:p w:rsidR="003434AF" w:rsidRPr="00F456F3" w:rsidP="003434AF">
      <w:pPr>
        <w:jc w:val="right"/>
        <w:rPr>
          <w:b/>
          <w:sz w:val="20"/>
          <w:szCs w:val="20"/>
        </w:rPr>
      </w:pPr>
      <w:r w:rsidRPr="00F456F3">
        <w:rPr>
          <w:b/>
          <w:sz w:val="20"/>
          <w:szCs w:val="20"/>
        </w:rPr>
        <w:t>91</w:t>
      </w:r>
      <w:r w:rsidRPr="00F456F3">
        <w:rPr>
          <w:b/>
          <w:sz w:val="20"/>
          <w:szCs w:val="20"/>
          <w:lang w:val="en-US"/>
        </w:rPr>
        <w:t>MS</w:t>
      </w:r>
      <w:r w:rsidRPr="00F456F3">
        <w:rPr>
          <w:b/>
          <w:sz w:val="20"/>
          <w:szCs w:val="20"/>
        </w:rPr>
        <w:t>004801202</w:t>
      </w:r>
      <w:r w:rsidRPr="00F456F3" w:rsidR="009A00D1">
        <w:rPr>
          <w:b/>
          <w:sz w:val="20"/>
          <w:szCs w:val="20"/>
        </w:rPr>
        <w:t>1</w:t>
      </w:r>
      <w:r w:rsidRPr="00F456F3" w:rsidR="00FA358F">
        <w:rPr>
          <w:b/>
          <w:sz w:val="20"/>
          <w:szCs w:val="20"/>
        </w:rPr>
        <w:t>00053</w:t>
      </w:r>
      <w:r w:rsidRPr="00F456F3" w:rsidR="006D6065">
        <w:rPr>
          <w:b/>
          <w:sz w:val="20"/>
          <w:szCs w:val="20"/>
        </w:rPr>
        <w:t>731</w:t>
      </w:r>
    </w:p>
    <w:p w:rsidR="003434AF" w:rsidRPr="00F456F3" w:rsidP="003434AF">
      <w:pPr>
        <w:jc w:val="center"/>
        <w:rPr>
          <w:sz w:val="20"/>
          <w:szCs w:val="20"/>
        </w:rPr>
      </w:pPr>
    </w:p>
    <w:p w:rsidR="003434AF" w:rsidRPr="00F456F3" w:rsidP="003434AF">
      <w:pPr>
        <w:jc w:val="center"/>
        <w:rPr>
          <w:sz w:val="20"/>
          <w:szCs w:val="20"/>
        </w:rPr>
      </w:pPr>
      <w:r w:rsidRPr="00F456F3">
        <w:rPr>
          <w:sz w:val="20"/>
          <w:szCs w:val="20"/>
        </w:rPr>
        <w:t>ПОСТАНОВЛЕНИЕ</w:t>
      </w:r>
    </w:p>
    <w:p w:rsidR="003434AF" w:rsidRPr="00F456F3" w:rsidP="003434AF">
      <w:pPr>
        <w:jc w:val="center"/>
        <w:rPr>
          <w:sz w:val="20"/>
          <w:szCs w:val="20"/>
        </w:rPr>
      </w:pPr>
    </w:p>
    <w:p w:rsidR="003434AF" w:rsidRPr="00F456F3" w:rsidP="003434AF">
      <w:pPr>
        <w:jc w:val="center"/>
        <w:rPr>
          <w:sz w:val="20"/>
          <w:szCs w:val="20"/>
        </w:rPr>
      </w:pPr>
      <w:r w:rsidRPr="00F456F3">
        <w:rPr>
          <w:sz w:val="20"/>
          <w:szCs w:val="20"/>
        </w:rPr>
        <w:t xml:space="preserve">      </w:t>
      </w:r>
      <w:r w:rsidRPr="00F456F3" w:rsidR="004F17B1">
        <w:rPr>
          <w:sz w:val="20"/>
          <w:szCs w:val="20"/>
        </w:rPr>
        <w:t xml:space="preserve">06 декабря </w:t>
      </w:r>
      <w:r w:rsidRPr="00F456F3" w:rsidR="00FA358F">
        <w:rPr>
          <w:sz w:val="20"/>
          <w:szCs w:val="20"/>
        </w:rPr>
        <w:t xml:space="preserve"> </w:t>
      </w:r>
      <w:r w:rsidRPr="00F456F3" w:rsidR="00211FE2">
        <w:rPr>
          <w:sz w:val="20"/>
          <w:szCs w:val="20"/>
        </w:rPr>
        <w:t xml:space="preserve"> </w:t>
      </w:r>
      <w:r w:rsidRPr="00F456F3">
        <w:rPr>
          <w:sz w:val="20"/>
          <w:szCs w:val="20"/>
        </w:rPr>
        <w:t>2021 года                                                                               г. Керчь</w:t>
      </w:r>
    </w:p>
    <w:p w:rsidR="003434AF" w:rsidRPr="00F456F3" w:rsidP="003434AF">
      <w:pPr>
        <w:pStyle w:val="a1"/>
        <w:ind w:firstLine="0"/>
        <w:rPr>
          <w:sz w:val="20"/>
          <w:szCs w:val="20"/>
        </w:rPr>
      </w:pPr>
      <w:r w:rsidRPr="00F456F3">
        <w:rPr>
          <w:sz w:val="20"/>
          <w:szCs w:val="20"/>
        </w:rPr>
        <w:t xml:space="preserve">                   </w:t>
      </w:r>
    </w:p>
    <w:p w:rsidR="003434AF" w:rsidRPr="00F456F3" w:rsidP="003434AF">
      <w:pPr>
        <w:pStyle w:val="BodyText"/>
        <w:rPr>
          <w:sz w:val="20"/>
        </w:rPr>
      </w:pPr>
      <w:r w:rsidRPr="00F456F3">
        <w:rPr>
          <w:sz w:val="20"/>
        </w:rPr>
        <w:t xml:space="preserve">          Мировой судья судебного участка № 48 Керченского судебного района (городской округ Керчь) Республики Крым Троян К.В.,</w:t>
      </w:r>
    </w:p>
    <w:p w:rsidR="003434AF" w:rsidRPr="00F456F3" w:rsidP="003434AF">
      <w:pPr>
        <w:pStyle w:val="BodyText"/>
        <w:rPr>
          <w:sz w:val="20"/>
        </w:rPr>
      </w:pPr>
      <w:r w:rsidRPr="00F456F3">
        <w:rPr>
          <w:sz w:val="20"/>
        </w:rPr>
        <w:t xml:space="preserve">рассмотрев  дело об административном правонарушении, в отношении: </w:t>
      </w:r>
    </w:p>
    <w:p w:rsidR="006D6065" w:rsidRPr="00F456F3" w:rsidP="006D6065">
      <w:pPr>
        <w:pStyle w:val="BodyText"/>
        <w:ind w:left="3540"/>
        <w:rPr>
          <w:sz w:val="20"/>
          <w:lang w:val="ru-RU"/>
        </w:rPr>
      </w:pPr>
      <w:r w:rsidRPr="00F456F3">
        <w:rPr>
          <w:sz w:val="20"/>
          <w:lang w:val="ru-RU"/>
        </w:rPr>
        <w:t>юридического</w:t>
      </w:r>
      <w:r w:rsidRPr="00F456F3">
        <w:rPr>
          <w:sz w:val="20"/>
        </w:rPr>
        <w:t xml:space="preserve"> лица –</w:t>
      </w:r>
      <w:r w:rsidRPr="00F456F3">
        <w:rPr>
          <w:sz w:val="20"/>
          <w:lang w:val="ru-RU"/>
        </w:rPr>
        <w:t xml:space="preserve"> Общества с ограниченной ответственностью «Телерадиокомпания Крым-Восток»</w:t>
      </w:r>
      <w:r w:rsidRPr="00F456F3">
        <w:rPr>
          <w:b/>
          <w:sz w:val="20"/>
          <w:lang w:val="ru-RU"/>
        </w:rPr>
        <w:t xml:space="preserve"> </w:t>
      </w:r>
      <w:r w:rsidRPr="00F456F3">
        <w:rPr>
          <w:sz w:val="20"/>
          <w:lang w:val="ru-RU"/>
        </w:rPr>
        <w:t>(ОГРН: 1159102061711, ИНН: 9111014943)</w:t>
      </w:r>
      <w:r w:rsidRPr="00F456F3">
        <w:rPr>
          <w:sz w:val="20"/>
        </w:rPr>
        <w:t>,</w:t>
      </w:r>
      <w:r w:rsidRPr="00F456F3">
        <w:rPr>
          <w:sz w:val="20"/>
          <w:lang w:val="ru-RU"/>
        </w:rPr>
        <w:t xml:space="preserve"> адрес местонахождения: </w:t>
      </w:r>
      <w:r w:rsidRPr="00F456F3" w:rsidR="00F456F3">
        <w:rPr>
          <w:i/>
          <w:sz w:val="20"/>
        </w:rPr>
        <w:t>/изъято/</w:t>
      </w:r>
      <w:r w:rsidRPr="00F456F3">
        <w:rPr>
          <w:sz w:val="20"/>
          <w:lang w:val="ru-RU"/>
        </w:rPr>
        <w:t xml:space="preserve">, </w:t>
      </w:r>
    </w:p>
    <w:p w:rsidR="003434AF" w:rsidRPr="00F456F3" w:rsidP="003434AF">
      <w:pPr>
        <w:pStyle w:val="BodyText"/>
        <w:rPr>
          <w:sz w:val="20"/>
        </w:rPr>
      </w:pPr>
      <w:r w:rsidRPr="00F456F3">
        <w:rPr>
          <w:sz w:val="20"/>
        </w:rPr>
        <w:t>привлекаемо</w:t>
      </w:r>
      <w:r w:rsidRPr="00F456F3" w:rsidR="00E209B7">
        <w:rPr>
          <w:sz w:val="20"/>
          <w:lang w:val="ru-RU"/>
        </w:rPr>
        <w:t>го</w:t>
      </w:r>
      <w:r w:rsidRPr="00F456F3">
        <w:rPr>
          <w:sz w:val="20"/>
        </w:rPr>
        <w:t xml:space="preserve"> к административной отв</w:t>
      </w:r>
      <w:r w:rsidRPr="00F456F3" w:rsidR="00FD2F13">
        <w:rPr>
          <w:sz w:val="20"/>
        </w:rPr>
        <w:t>етственности  по ч. 2 ст. 13.</w:t>
      </w:r>
      <w:r w:rsidRPr="00F456F3">
        <w:rPr>
          <w:sz w:val="20"/>
        </w:rPr>
        <w:t>2</w:t>
      </w:r>
      <w:r w:rsidRPr="00F456F3" w:rsidR="00FD2F13">
        <w:rPr>
          <w:sz w:val="20"/>
          <w:lang w:val="ru-RU"/>
        </w:rPr>
        <w:t>1</w:t>
      </w:r>
      <w:r w:rsidRPr="00F456F3">
        <w:rPr>
          <w:sz w:val="20"/>
        </w:rPr>
        <w:t xml:space="preserve">  КоАП Российской Федерации, </w:t>
      </w:r>
    </w:p>
    <w:p w:rsidR="00795678" w:rsidRPr="00F456F3" w:rsidP="00795678">
      <w:pPr>
        <w:pStyle w:val="Style7"/>
        <w:widowControl/>
        <w:contextualSpacing/>
        <w:jc w:val="center"/>
        <w:rPr>
          <w:rStyle w:val="FontStyle11"/>
          <w:b w:val="0"/>
          <w:sz w:val="20"/>
          <w:szCs w:val="20"/>
          <w:lang w:eastAsia="uk-UA"/>
        </w:rPr>
      </w:pPr>
      <w:r w:rsidRPr="00F456F3">
        <w:rPr>
          <w:rStyle w:val="FontStyle11"/>
          <w:b w:val="0"/>
          <w:sz w:val="20"/>
          <w:szCs w:val="20"/>
          <w:lang w:eastAsia="uk-UA"/>
        </w:rPr>
        <w:t>УСТАНОВИЛ:</w:t>
      </w:r>
    </w:p>
    <w:p w:rsidR="00032290" w:rsidRPr="00F456F3" w:rsidP="00795678">
      <w:pPr>
        <w:pStyle w:val="Style7"/>
        <w:widowControl/>
        <w:contextualSpacing/>
        <w:jc w:val="center"/>
        <w:rPr>
          <w:rStyle w:val="FontStyle11"/>
          <w:b w:val="0"/>
          <w:sz w:val="20"/>
          <w:szCs w:val="20"/>
          <w:lang w:eastAsia="uk-UA"/>
        </w:rPr>
      </w:pPr>
    </w:p>
    <w:p w:rsidR="004F17B1" w:rsidRPr="00F456F3" w:rsidP="006153DF">
      <w:pPr>
        <w:ind w:firstLine="709"/>
        <w:jc w:val="both"/>
        <w:rPr>
          <w:sz w:val="20"/>
          <w:szCs w:val="20"/>
        </w:rPr>
      </w:pPr>
      <w:r w:rsidRPr="00F456F3">
        <w:rPr>
          <w:sz w:val="20"/>
          <w:szCs w:val="20"/>
        </w:rPr>
        <w:t xml:space="preserve">Согласно протоколу об административном правонарушении   от </w:t>
      </w:r>
      <w:r w:rsidRPr="00F456F3" w:rsidR="00F456F3">
        <w:rPr>
          <w:i/>
          <w:sz w:val="20"/>
          <w:szCs w:val="20"/>
        </w:rPr>
        <w:t>/изъято/</w:t>
      </w:r>
      <w:r w:rsidRPr="00F456F3">
        <w:rPr>
          <w:sz w:val="20"/>
          <w:szCs w:val="20"/>
        </w:rPr>
        <w:t xml:space="preserve"> года </w:t>
      </w:r>
      <w:r w:rsidRPr="00F456F3" w:rsidR="00F456F3">
        <w:rPr>
          <w:i/>
          <w:sz w:val="20"/>
          <w:szCs w:val="20"/>
        </w:rPr>
        <w:t>/изъято/</w:t>
      </w:r>
      <w:r w:rsidRPr="00F456F3">
        <w:rPr>
          <w:sz w:val="20"/>
          <w:szCs w:val="20"/>
        </w:rPr>
        <w:t>, 13 января 2021 года в ходе анализа записей эфира кабельных каналов выявлено нарушение Обществом требований ч. 3 ст. 13 ФЗ от 29 декабря 2010 года № 436-ФЗ «О защите детей от информации, причиняющей вред их здоровью и развитию» выразившееся в осуществлении вещания телеканала «Керчь» с демонстрацией знака информационной продукции с размером демонстрируемого</w:t>
      </w:r>
      <w:r w:rsidRPr="00F456F3">
        <w:rPr>
          <w:sz w:val="20"/>
          <w:szCs w:val="20"/>
        </w:rPr>
        <w:t xml:space="preserve"> знака информационной продукции менее размера логотипа телеканала,  демонстрация знака информационной продукции по центру экрана в эфире от 12 декабря 2020 года  выявленных в анализе суточной записи от 12 декабря 2020 года </w:t>
      </w:r>
      <w:r w:rsidRPr="00F456F3">
        <w:rPr>
          <w:sz w:val="20"/>
          <w:szCs w:val="20"/>
        </w:rPr>
        <w:t>во</w:t>
      </w:r>
      <w:r w:rsidRPr="00F456F3">
        <w:rPr>
          <w:sz w:val="20"/>
          <w:szCs w:val="20"/>
        </w:rPr>
        <w:t xml:space="preserve"> ременных промежутках 02:11:39-02:11:49, 08:17:03-08:17:13, 13:36:30-13:36:40, 19:41:53-19:42:03 демонстрация знака «12+» осуществилась с размером демонстрируемого знака информационной продукции менее размера логотипа </w:t>
      </w:r>
      <w:r w:rsidRPr="00F456F3">
        <w:rPr>
          <w:sz w:val="20"/>
          <w:szCs w:val="20"/>
        </w:rPr>
        <w:t>телеканала</w:t>
      </w:r>
      <w:r w:rsidRPr="00F456F3">
        <w:rPr>
          <w:sz w:val="20"/>
          <w:szCs w:val="20"/>
        </w:rPr>
        <w:t xml:space="preserve"> а также  по центру экрана.  </w:t>
      </w:r>
    </w:p>
    <w:p w:rsidR="006D6065" w:rsidRPr="00F456F3" w:rsidP="006D6065">
      <w:pPr>
        <w:ind w:firstLine="709"/>
        <w:jc w:val="both"/>
        <w:rPr>
          <w:sz w:val="20"/>
          <w:szCs w:val="20"/>
        </w:rPr>
      </w:pPr>
      <w:r w:rsidRPr="00F456F3">
        <w:rPr>
          <w:sz w:val="20"/>
          <w:szCs w:val="20"/>
        </w:rPr>
        <w:t xml:space="preserve">В судебное  заседание законный представитель  ООО  «Телерадиокомпания Крым-Восток»  будучи извещенными  надлежащим образом о времени и месте судебного заседания, не явились, каких либо ходатайств суду не представила. </w:t>
      </w:r>
    </w:p>
    <w:p w:rsidR="006D6065" w:rsidRPr="00F456F3" w:rsidP="006D6065">
      <w:pPr>
        <w:ind w:firstLine="709"/>
        <w:jc w:val="both"/>
        <w:rPr>
          <w:sz w:val="20"/>
          <w:szCs w:val="20"/>
        </w:rPr>
      </w:pPr>
      <w:r w:rsidRPr="00F456F3">
        <w:rPr>
          <w:sz w:val="20"/>
          <w:szCs w:val="20"/>
        </w:rPr>
        <w:t>В соответствии со ст. 25.1 КоАП РФ дело может быть рассмотрено в отсутствие лица, в отношении которого ведется производство по делу об административном правонарушении,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w:t>
      </w:r>
    </w:p>
    <w:p w:rsidR="006D6065" w:rsidRPr="00F456F3" w:rsidP="006D6065">
      <w:pPr>
        <w:ind w:firstLine="709"/>
        <w:jc w:val="both"/>
        <w:rPr>
          <w:sz w:val="20"/>
          <w:szCs w:val="20"/>
        </w:rPr>
      </w:pPr>
      <w:r w:rsidRPr="00F456F3">
        <w:rPr>
          <w:sz w:val="20"/>
          <w:szCs w:val="20"/>
        </w:rPr>
        <w:t>От  ООО  «Телерадиокомпания Крым-Восток»  ходатайства об отложении рассмотрения дела мировому судье не поступало. При таких обстоятельствах мировой судья считает возможным рассмотреть дело об административном правонарушении в отношен</w:t>
      </w:r>
      <w:r w:rsidRPr="00F456F3">
        <w:rPr>
          <w:sz w:val="20"/>
          <w:szCs w:val="20"/>
        </w:rPr>
        <w:t>ии ООО</w:t>
      </w:r>
      <w:r w:rsidRPr="00F456F3">
        <w:rPr>
          <w:sz w:val="20"/>
          <w:szCs w:val="20"/>
        </w:rPr>
        <w:t xml:space="preserve">  «Телерадиокомпания Крым-Восток» в отсутствие представителя.</w:t>
      </w:r>
    </w:p>
    <w:p w:rsidR="002B17C2" w:rsidRPr="00F456F3" w:rsidP="006D6065">
      <w:pPr>
        <w:ind w:firstLine="709"/>
        <w:jc w:val="both"/>
        <w:rPr>
          <w:sz w:val="20"/>
          <w:szCs w:val="20"/>
        </w:rPr>
      </w:pPr>
      <w:r w:rsidRPr="00F456F3">
        <w:rPr>
          <w:sz w:val="20"/>
          <w:szCs w:val="20"/>
        </w:rPr>
        <w:t xml:space="preserve">Должностное </w:t>
      </w:r>
      <w:r w:rsidRPr="00F456F3">
        <w:rPr>
          <w:sz w:val="20"/>
          <w:szCs w:val="20"/>
        </w:rPr>
        <w:t>лицо</w:t>
      </w:r>
      <w:r w:rsidRPr="00F456F3">
        <w:rPr>
          <w:sz w:val="20"/>
          <w:szCs w:val="20"/>
        </w:rPr>
        <w:t xml:space="preserve">  составившее протокол, будучи извещенной надлежащим образом о времени и месте судебного заседания не явилась, в адрес мирового судьи судебного участка № 48 Керченского судебного района (городской округ Керчь) Республики Крым по средствам почтовой связи представлен акт об измерении знака информационной продукции, логотипа телеканала и сравнения площадей фигур с приложенными скриншотами. </w:t>
      </w:r>
    </w:p>
    <w:p w:rsidR="00E11C5D" w:rsidRPr="00F456F3" w:rsidP="00E11C5D">
      <w:pPr>
        <w:ind w:firstLine="709"/>
        <w:jc w:val="both"/>
        <w:rPr>
          <w:rStyle w:val="FontStyle12"/>
          <w:sz w:val="20"/>
          <w:szCs w:val="20"/>
        </w:rPr>
      </w:pPr>
      <w:r w:rsidRPr="00F456F3">
        <w:rPr>
          <w:rStyle w:val="FontStyle12"/>
          <w:sz w:val="20"/>
          <w:szCs w:val="20"/>
        </w:rPr>
        <w:t>И</w:t>
      </w:r>
      <w:r w:rsidRPr="00F456F3">
        <w:rPr>
          <w:rStyle w:val="FontStyle12"/>
          <w:sz w:val="20"/>
          <w:szCs w:val="20"/>
        </w:rPr>
        <w:t>сследовав материалы дела, прихожу к следующему.</w:t>
      </w:r>
    </w:p>
    <w:p w:rsidR="005B0497" w:rsidRPr="00F456F3" w:rsidP="005B0497">
      <w:pPr>
        <w:ind w:firstLine="709"/>
        <w:jc w:val="both"/>
        <w:rPr>
          <w:rStyle w:val="FontStyle12"/>
          <w:sz w:val="20"/>
          <w:szCs w:val="20"/>
        </w:rPr>
      </w:pPr>
      <w:r w:rsidRPr="00F456F3">
        <w:rPr>
          <w:rStyle w:val="FontStyle12"/>
          <w:sz w:val="20"/>
          <w:szCs w:val="20"/>
        </w:rPr>
        <w:t>Административная ответственность по ч. 2 ст. 13.21 КоАП РФ (в редакции, действующей на момент возникновения обстоятельств, послуживших основанием для возбуждения настоящего дела об административном правонарушении) наступает за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w:t>
      </w:r>
    </w:p>
    <w:p w:rsidR="005B0497" w:rsidRPr="00F456F3" w:rsidP="005B0497">
      <w:pPr>
        <w:ind w:firstLine="709"/>
        <w:jc w:val="both"/>
        <w:rPr>
          <w:rStyle w:val="FontStyle12"/>
          <w:sz w:val="20"/>
          <w:szCs w:val="20"/>
        </w:rPr>
      </w:pPr>
      <w:r w:rsidRPr="00F456F3">
        <w:rPr>
          <w:rStyle w:val="FontStyle12"/>
          <w:sz w:val="20"/>
          <w:szCs w:val="20"/>
        </w:rPr>
        <w:t>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 регулируются Федеральным законом от 29.12.2010 N 436-ФЗ "О защите детей от информации, причиняющей вред их здоровью и развитию" (далее - Федеральный закон от 29.12.2010 N 436-ФЗ).</w:t>
      </w:r>
    </w:p>
    <w:p w:rsidR="005B0497" w:rsidRPr="00F456F3" w:rsidP="005B0497">
      <w:pPr>
        <w:ind w:firstLine="709"/>
        <w:jc w:val="both"/>
        <w:rPr>
          <w:rStyle w:val="FontStyle12"/>
          <w:sz w:val="20"/>
          <w:szCs w:val="20"/>
        </w:rPr>
      </w:pPr>
      <w:r w:rsidRPr="00F456F3">
        <w:rPr>
          <w:rStyle w:val="FontStyle12"/>
          <w:sz w:val="20"/>
          <w:szCs w:val="20"/>
        </w:rPr>
        <w:t>На основании п. 4 ст. 2 Федерального закона от 29.12.2010 N 436-ФЗ под информационной безопасностью детей понимается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B0497" w:rsidRPr="00F456F3" w:rsidP="005B0497">
      <w:pPr>
        <w:ind w:firstLine="709"/>
        <w:jc w:val="both"/>
        <w:rPr>
          <w:rStyle w:val="FontStyle12"/>
          <w:sz w:val="20"/>
          <w:szCs w:val="20"/>
        </w:rPr>
      </w:pPr>
      <w:r w:rsidRPr="00F456F3">
        <w:rPr>
          <w:rStyle w:val="FontStyle12"/>
          <w:sz w:val="20"/>
          <w:szCs w:val="20"/>
        </w:rPr>
        <w:t>Одним из способов обеспечения информационной безопасности детей является классификация информационной продукции, которая в силу ч. 1 ст. 6 Федерального закона от 29.12.2010 N 436-ФЗ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статьи 17 настоящего Федерального закона) до начала ее оборота на территории Российской Федерации.</w:t>
      </w:r>
    </w:p>
    <w:p w:rsidR="005B0497" w:rsidRPr="00F456F3" w:rsidP="005B0497">
      <w:pPr>
        <w:ind w:firstLine="709"/>
        <w:jc w:val="both"/>
        <w:rPr>
          <w:rStyle w:val="FontStyle12"/>
          <w:sz w:val="20"/>
          <w:szCs w:val="20"/>
        </w:rPr>
      </w:pPr>
      <w:r w:rsidRPr="00F456F3">
        <w:rPr>
          <w:rStyle w:val="FontStyle12"/>
          <w:sz w:val="20"/>
          <w:szCs w:val="20"/>
        </w:rPr>
        <w:t xml:space="preserve">Согласно ч. 3 и ч. 6 ст. 6 Федерального закона от 29.12.2010 N 436-ФЗ классификация информационной продукции осуществляется в соответствии с требованиями настоящего Федерального </w:t>
      </w:r>
      <w:r w:rsidRPr="00F456F3">
        <w:rPr>
          <w:rStyle w:val="FontStyle12"/>
          <w:sz w:val="20"/>
          <w:szCs w:val="20"/>
        </w:rPr>
        <w:t>закона по</w:t>
      </w:r>
      <w:r w:rsidRPr="00F456F3">
        <w:rPr>
          <w:rStyle w:val="FontStyle12"/>
          <w:sz w:val="20"/>
          <w:szCs w:val="20"/>
        </w:rPr>
        <w:t xml:space="preserve"> следующим категориям информационной продукции:</w:t>
      </w:r>
    </w:p>
    <w:p w:rsidR="005B0497" w:rsidRPr="00F456F3" w:rsidP="005B0497">
      <w:pPr>
        <w:ind w:firstLine="709"/>
        <w:jc w:val="both"/>
        <w:rPr>
          <w:rStyle w:val="FontStyle12"/>
          <w:sz w:val="20"/>
          <w:szCs w:val="20"/>
        </w:rPr>
      </w:pPr>
      <w:r w:rsidRPr="00F456F3">
        <w:rPr>
          <w:rStyle w:val="FontStyle12"/>
          <w:sz w:val="20"/>
          <w:szCs w:val="20"/>
        </w:rPr>
        <w:t>1) информационная продукция для детей, не достигших возраста шести лет;</w:t>
      </w:r>
    </w:p>
    <w:p w:rsidR="005B0497" w:rsidRPr="00F456F3" w:rsidP="005B0497">
      <w:pPr>
        <w:ind w:firstLine="709"/>
        <w:jc w:val="both"/>
        <w:rPr>
          <w:rStyle w:val="FontStyle12"/>
          <w:sz w:val="20"/>
          <w:szCs w:val="20"/>
        </w:rPr>
      </w:pPr>
      <w:r w:rsidRPr="00F456F3">
        <w:rPr>
          <w:rStyle w:val="FontStyle12"/>
          <w:sz w:val="20"/>
          <w:szCs w:val="20"/>
        </w:rPr>
        <w:t>2) информационная продукция для детей, достигших возраста шести лет;</w:t>
      </w:r>
    </w:p>
    <w:p w:rsidR="005B0497" w:rsidRPr="00F456F3" w:rsidP="005B0497">
      <w:pPr>
        <w:ind w:firstLine="709"/>
        <w:jc w:val="both"/>
        <w:rPr>
          <w:rStyle w:val="FontStyle12"/>
          <w:sz w:val="20"/>
          <w:szCs w:val="20"/>
        </w:rPr>
      </w:pPr>
      <w:r w:rsidRPr="00F456F3">
        <w:rPr>
          <w:rStyle w:val="FontStyle12"/>
          <w:sz w:val="20"/>
          <w:szCs w:val="20"/>
        </w:rPr>
        <w:t>3) информационная продукция для детей, достигших возраста двенадцати лет;</w:t>
      </w:r>
    </w:p>
    <w:p w:rsidR="005B0497" w:rsidRPr="00F456F3" w:rsidP="005B0497">
      <w:pPr>
        <w:ind w:firstLine="709"/>
        <w:jc w:val="both"/>
        <w:rPr>
          <w:rStyle w:val="FontStyle12"/>
          <w:sz w:val="20"/>
          <w:szCs w:val="20"/>
        </w:rPr>
      </w:pPr>
      <w:r w:rsidRPr="00F456F3">
        <w:rPr>
          <w:rStyle w:val="FontStyle12"/>
          <w:sz w:val="20"/>
          <w:szCs w:val="20"/>
        </w:rPr>
        <w:t>4) информационная продукция для детей, достигших возраста шестнадцати лет;</w:t>
      </w:r>
    </w:p>
    <w:p w:rsidR="005B0497" w:rsidRPr="00F456F3" w:rsidP="005B0497">
      <w:pPr>
        <w:ind w:firstLine="709"/>
        <w:jc w:val="both"/>
        <w:rPr>
          <w:rStyle w:val="FontStyle12"/>
          <w:sz w:val="20"/>
          <w:szCs w:val="20"/>
        </w:rPr>
      </w:pPr>
      <w:r w:rsidRPr="00F456F3">
        <w:rPr>
          <w:rStyle w:val="FontStyle12"/>
          <w:sz w:val="20"/>
          <w:szCs w:val="20"/>
        </w:rPr>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5B0497" w:rsidRPr="00F456F3" w:rsidP="005B0497">
      <w:pPr>
        <w:ind w:firstLine="709"/>
        <w:jc w:val="both"/>
        <w:rPr>
          <w:rStyle w:val="FontStyle12"/>
          <w:sz w:val="20"/>
          <w:szCs w:val="20"/>
        </w:rPr>
      </w:pPr>
      <w:r w:rsidRPr="00F456F3">
        <w:rPr>
          <w:rStyle w:val="FontStyle12"/>
          <w:sz w:val="20"/>
          <w:szCs w:val="20"/>
        </w:rPr>
        <w:t>На основании ч. 1 ст. 12 Федерального закона от 29.12.2010 N 436-ФЗ обозначение категории информационной продукции знаком информационной продукции (графическое и (или) текстовое обозначение информационной продукции в соответствии с классификацией информационной продукции, предусмотренной ч. 3 ст. 6 указанного Федерального закона)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w:t>
      </w:r>
      <w:r w:rsidRPr="00F456F3">
        <w:rPr>
          <w:rStyle w:val="FontStyle12"/>
          <w:sz w:val="20"/>
          <w:szCs w:val="20"/>
        </w:rPr>
        <w:t xml:space="preserve"> и (или) распространителем следующим образом:</w:t>
      </w:r>
    </w:p>
    <w:p w:rsidR="005B0497" w:rsidRPr="00F456F3" w:rsidP="005B0497">
      <w:pPr>
        <w:ind w:firstLine="709"/>
        <w:jc w:val="both"/>
        <w:rPr>
          <w:rStyle w:val="FontStyle12"/>
          <w:sz w:val="20"/>
          <w:szCs w:val="20"/>
        </w:rPr>
      </w:pPr>
      <w:r w:rsidRPr="00F456F3">
        <w:rPr>
          <w:rStyle w:val="FontStyle12"/>
          <w:sz w:val="20"/>
          <w:szCs w:val="20"/>
        </w:rPr>
        <w:t>1) применительно к категории информационной продукции для детей, не достигших возраста шести лет, - в виде цифры "0" и знака "плюс";</w:t>
      </w:r>
    </w:p>
    <w:p w:rsidR="005B0497" w:rsidRPr="00F456F3" w:rsidP="005B0497">
      <w:pPr>
        <w:ind w:firstLine="709"/>
        <w:jc w:val="both"/>
        <w:rPr>
          <w:rStyle w:val="FontStyle12"/>
          <w:sz w:val="20"/>
          <w:szCs w:val="20"/>
        </w:rPr>
      </w:pPr>
      <w:r w:rsidRPr="00F456F3">
        <w:rPr>
          <w:rStyle w:val="FontStyle12"/>
          <w:sz w:val="20"/>
          <w:szCs w:val="20"/>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5B0497" w:rsidRPr="00F456F3" w:rsidP="005B0497">
      <w:pPr>
        <w:ind w:firstLine="709"/>
        <w:jc w:val="both"/>
        <w:rPr>
          <w:rStyle w:val="FontStyle12"/>
          <w:sz w:val="20"/>
          <w:szCs w:val="20"/>
        </w:rPr>
      </w:pPr>
      <w:r w:rsidRPr="00F456F3">
        <w:rPr>
          <w:rStyle w:val="FontStyle12"/>
          <w:sz w:val="20"/>
          <w:szCs w:val="20"/>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5B0497" w:rsidRPr="00F456F3" w:rsidP="005B0497">
      <w:pPr>
        <w:ind w:firstLine="709"/>
        <w:jc w:val="both"/>
        <w:rPr>
          <w:rStyle w:val="FontStyle12"/>
          <w:sz w:val="20"/>
          <w:szCs w:val="20"/>
        </w:rPr>
      </w:pPr>
      <w:r w:rsidRPr="00F456F3">
        <w:rPr>
          <w:rStyle w:val="FontStyle12"/>
          <w:sz w:val="20"/>
          <w:szCs w:val="20"/>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5B0497" w:rsidRPr="00F456F3" w:rsidP="005B0497">
      <w:pPr>
        <w:ind w:firstLine="709"/>
        <w:jc w:val="both"/>
        <w:rPr>
          <w:rStyle w:val="FontStyle12"/>
          <w:sz w:val="20"/>
          <w:szCs w:val="20"/>
        </w:rPr>
      </w:pPr>
      <w:r w:rsidRPr="00F456F3">
        <w:rPr>
          <w:rStyle w:val="FontStyle12"/>
          <w:sz w:val="20"/>
          <w:szCs w:val="20"/>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5B0497" w:rsidRPr="00F456F3" w:rsidP="005B0497">
      <w:pPr>
        <w:ind w:firstLine="709"/>
        <w:jc w:val="both"/>
        <w:rPr>
          <w:rStyle w:val="FontStyle12"/>
          <w:sz w:val="20"/>
          <w:szCs w:val="20"/>
        </w:rPr>
      </w:pPr>
      <w:r w:rsidRPr="00F456F3">
        <w:rPr>
          <w:rStyle w:val="FontStyle12"/>
          <w:sz w:val="20"/>
          <w:szCs w:val="20"/>
        </w:rPr>
        <w:t>Приказом Министерства связи и массовых коммуникаций Российской Федерации от 17.08.2012 N 202 (действующий на момент совершения административного правонарушения)  утвержден Порядок демонстрации знака информационной продукции в начале трансляции телепрограммы, телепередачи, а также при каждом возобновлении их трансляции (после прерывания рекламой и (или) иной информацией) (далее - Порядок).</w:t>
      </w:r>
    </w:p>
    <w:p w:rsidR="005B0497" w:rsidRPr="00F456F3" w:rsidP="005B0497">
      <w:pPr>
        <w:ind w:firstLine="709"/>
        <w:jc w:val="both"/>
        <w:rPr>
          <w:rStyle w:val="FontStyle12"/>
          <w:sz w:val="20"/>
          <w:szCs w:val="20"/>
        </w:rPr>
      </w:pPr>
      <w:r w:rsidRPr="00F456F3">
        <w:rPr>
          <w:rStyle w:val="FontStyle12"/>
          <w:sz w:val="20"/>
          <w:szCs w:val="20"/>
        </w:rPr>
        <w:t>Основанием для размещения в телепрограмме, телепередаче знака информационной продукции являются сведения, полученные в результате классификации информационной продукции, осуществленной вещателем, либо указанные производителем в сопроводительных документах на информационную продукцию (п. 2 Порядка).</w:t>
      </w:r>
    </w:p>
    <w:p w:rsidR="005B0497" w:rsidRPr="00F456F3" w:rsidP="005B0497">
      <w:pPr>
        <w:ind w:firstLine="709"/>
        <w:jc w:val="both"/>
        <w:rPr>
          <w:rStyle w:val="FontStyle12"/>
          <w:sz w:val="20"/>
          <w:szCs w:val="20"/>
        </w:rPr>
      </w:pPr>
      <w:r w:rsidRPr="00F456F3">
        <w:rPr>
          <w:rStyle w:val="FontStyle12"/>
          <w:sz w:val="20"/>
          <w:szCs w:val="20"/>
        </w:rPr>
        <w:t>В силу п. 4 Порядка размер знака информационной продукции должен быть не менее размера логотипа телеканала.</w:t>
      </w:r>
    </w:p>
    <w:p w:rsidR="00602D78" w:rsidRPr="00F456F3" w:rsidP="00602D78">
      <w:pPr>
        <w:ind w:firstLine="709"/>
        <w:jc w:val="both"/>
        <w:rPr>
          <w:rStyle w:val="FontStyle12"/>
          <w:sz w:val="20"/>
          <w:szCs w:val="20"/>
        </w:rPr>
      </w:pPr>
      <w:r w:rsidRPr="00F456F3">
        <w:rPr>
          <w:rStyle w:val="FontStyle12"/>
          <w:sz w:val="20"/>
          <w:szCs w:val="20"/>
        </w:rPr>
        <w:t>Порядок и методы измерения знака информационной продукции и логотипа телеканала действующим законодательством Российской Федерации не предусмотрены.</w:t>
      </w:r>
    </w:p>
    <w:p w:rsidR="00602D78" w:rsidRPr="00F456F3" w:rsidP="00602D78">
      <w:pPr>
        <w:ind w:firstLine="709"/>
        <w:jc w:val="both"/>
        <w:rPr>
          <w:rStyle w:val="FontStyle12"/>
          <w:sz w:val="20"/>
          <w:szCs w:val="20"/>
        </w:rPr>
      </w:pPr>
      <w:r w:rsidRPr="00F456F3">
        <w:rPr>
          <w:rStyle w:val="FontStyle12"/>
          <w:sz w:val="20"/>
          <w:szCs w:val="20"/>
        </w:rPr>
        <w:t xml:space="preserve">Вместе с тем, </w:t>
      </w:r>
      <w:r w:rsidRPr="00F456F3">
        <w:rPr>
          <w:rStyle w:val="FontStyle12"/>
          <w:sz w:val="20"/>
          <w:szCs w:val="20"/>
        </w:rPr>
        <w:t>Роскомнадзором</w:t>
      </w:r>
      <w:r w:rsidRPr="00F456F3">
        <w:rPr>
          <w:rStyle w:val="FontStyle12"/>
          <w:sz w:val="20"/>
          <w:szCs w:val="20"/>
        </w:rPr>
        <w:t xml:space="preserve"> совместно с территориальными органами выработан единый подход, в том числе с учетом сложившейся практики </w:t>
      </w:r>
      <w:r w:rsidRPr="00F456F3">
        <w:rPr>
          <w:rStyle w:val="FontStyle12"/>
          <w:sz w:val="20"/>
          <w:szCs w:val="20"/>
        </w:rPr>
        <w:t>правоприменения</w:t>
      </w:r>
      <w:r w:rsidRPr="00F456F3">
        <w:rPr>
          <w:rStyle w:val="FontStyle12"/>
          <w:sz w:val="20"/>
          <w:szCs w:val="20"/>
        </w:rPr>
        <w:t>, к определению размера знака информационной продукции и соотнесения его с размером логотипа телеканала, который заключается в определении и сравнении площадей фигур (знака информационной продукции и логотипа) путем их вписывания в прямоугольник (квадрат).</w:t>
      </w:r>
    </w:p>
    <w:p w:rsidR="00602D78" w:rsidRPr="00F456F3" w:rsidP="00602D78">
      <w:pPr>
        <w:ind w:firstLine="709"/>
        <w:jc w:val="both"/>
        <w:rPr>
          <w:rStyle w:val="FontStyle12"/>
          <w:sz w:val="20"/>
          <w:szCs w:val="20"/>
        </w:rPr>
      </w:pPr>
      <w:r w:rsidRPr="00F456F3">
        <w:rPr>
          <w:rStyle w:val="FontStyle12"/>
          <w:sz w:val="20"/>
          <w:szCs w:val="20"/>
        </w:rPr>
        <w:t>При определении площади знака информационной продукции должны приниматься во внимание следующие факты: визуальное соотношение размеров знака информационной продукции с применяемыми эффектами по его обрамлению; контрастность, яркость и цвет используемой подложки; "читаемость" знака информационной продукции при использовании дополнительных эффектов (Рекомендации по измерению знака информационной продукции и логотипа телеканала).</w:t>
      </w:r>
    </w:p>
    <w:p w:rsidR="005B0497" w:rsidRPr="00F456F3" w:rsidP="00E11C5D">
      <w:pPr>
        <w:ind w:firstLine="709"/>
        <w:jc w:val="both"/>
        <w:rPr>
          <w:sz w:val="20"/>
          <w:szCs w:val="20"/>
        </w:rPr>
      </w:pPr>
      <w:r w:rsidRPr="00F456F3">
        <w:rPr>
          <w:sz w:val="20"/>
          <w:szCs w:val="20"/>
        </w:rPr>
        <w:t xml:space="preserve">  </w:t>
      </w:r>
      <w:r w:rsidRPr="00F456F3">
        <w:rPr>
          <w:sz w:val="20"/>
          <w:szCs w:val="20"/>
        </w:rPr>
        <w:t>В</w:t>
      </w:r>
      <w:r w:rsidRPr="00F456F3" w:rsidR="0015611E">
        <w:rPr>
          <w:sz w:val="20"/>
          <w:szCs w:val="20"/>
        </w:rPr>
        <w:t xml:space="preserve"> судебном заседании установлено, а также усматривается из материалов дела, что </w:t>
      </w:r>
      <w:r w:rsidRPr="00F456F3" w:rsidR="004F17B1">
        <w:rPr>
          <w:sz w:val="20"/>
          <w:szCs w:val="20"/>
        </w:rPr>
        <w:t>13</w:t>
      </w:r>
      <w:r w:rsidRPr="00F456F3">
        <w:rPr>
          <w:sz w:val="20"/>
          <w:szCs w:val="20"/>
        </w:rPr>
        <w:t xml:space="preserve"> января 2021 года</w:t>
      </w:r>
      <w:r w:rsidRPr="00F456F3" w:rsidR="0015611E">
        <w:rPr>
          <w:sz w:val="20"/>
          <w:szCs w:val="20"/>
        </w:rPr>
        <w:t xml:space="preserve"> в ходе проведения внепланового мероприятия систематического наблюдения выявлено нарушение требований части 3 статьи 13 </w:t>
      </w:r>
      <w:r w:rsidRPr="00F456F3">
        <w:rPr>
          <w:sz w:val="20"/>
          <w:szCs w:val="20"/>
        </w:rPr>
        <w:t xml:space="preserve">ФЗ от 29.12.2010 № 436 – ФЗ </w:t>
      </w:r>
      <w:r w:rsidRPr="00F456F3" w:rsidR="0015611E">
        <w:rPr>
          <w:sz w:val="20"/>
          <w:szCs w:val="20"/>
        </w:rPr>
        <w:t xml:space="preserve"> </w:t>
      </w:r>
      <w:r w:rsidRPr="00F456F3">
        <w:rPr>
          <w:sz w:val="20"/>
          <w:szCs w:val="20"/>
        </w:rPr>
        <w:t>«О</w:t>
      </w:r>
      <w:r w:rsidRPr="00F456F3" w:rsidR="0015611E">
        <w:rPr>
          <w:sz w:val="20"/>
          <w:szCs w:val="20"/>
        </w:rPr>
        <w:t xml:space="preserve"> защите детей от информации, причиняющей вред</w:t>
      </w:r>
      <w:r w:rsidRPr="00F456F3">
        <w:rPr>
          <w:sz w:val="20"/>
          <w:szCs w:val="20"/>
        </w:rPr>
        <w:t xml:space="preserve"> их здоровью и развитию», п. 4  Приказа Министерства связи и массовых коммуникаций Российской Федерации от 17.08.2012 N 202</w:t>
      </w:r>
      <w:r w:rsidRPr="00F456F3" w:rsidR="0015611E">
        <w:rPr>
          <w:sz w:val="20"/>
          <w:szCs w:val="20"/>
        </w:rPr>
        <w:t>, а</w:t>
      </w:r>
      <w:r w:rsidRPr="00F456F3" w:rsidR="0015611E">
        <w:rPr>
          <w:sz w:val="20"/>
          <w:szCs w:val="20"/>
        </w:rPr>
        <w:t xml:space="preserve"> именно: </w:t>
      </w:r>
      <w:r w:rsidRPr="00F456F3" w:rsidR="004F17B1">
        <w:rPr>
          <w:sz w:val="20"/>
          <w:szCs w:val="20"/>
        </w:rPr>
        <w:t>12 декабря 2020 года при трансляции документального фильма «</w:t>
      </w:r>
      <w:r w:rsidRPr="00F456F3" w:rsidR="006D6065">
        <w:rPr>
          <w:sz w:val="20"/>
          <w:szCs w:val="20"/>
        </w:rPr>
        <w:t>Н</w:t>
      </w:r>
      <w:r w:rsidRPr="00F456F3" w:rsidR="004F17B1">
        <w:rPr>
          <w:sz w:val="20"/>
          <w:szCs w:val="20"/>
        </w:rPr>
        <w:t xml:space="preserve">а пороге вечности»   </w:t>
      </w:r>
      <w:r w:rsidRPr="00F456F3" w:rsidR="004F17B1">
        <w:rPr>
          <w:sz w:val="20"/>
          <w:szCs w:val="20"/>
        </w:rPr>
        <w:t>во</w:t>
      </w:r>
      <w:r w:rsidRPr="00F456F3" w:rsidR="004F17B1">
        <w:rPr>
          <w:sz w:val="20"/>
          <w:szCs w:val="20"/>
        </w:rPr>
        <w:t xml:space="preserve"> ременных промежутках 02:11:39-02:11:49, 08:17:03-08:17:13, 13:36:30-13:36:40, 19:41:53-19:42:03 </w:t>
      </w:r>
      <w:r w:rsidRPr="00F456F3">
        <w:rPr>
          <w:sz w:val="20"/>
          <w:szCs w:val="20"/>
        </w:rPr>
        <w:t>демонстрация зна</w:t>
      </w:r>
      <w:r w:rsidRPr="00F456F3" w:rsidR="004F17B1">
        <w:rPr>
          <w:sz w:val="20"/>
          <w:szCs w:val="20"/>
        </w:rPr>
        <w:t>ка информационной продукции «12</w:t>
      </w:r>
      <w:r w:rsidRPr="00F456F3">
        <w:rPr>
          <w:sz w:val="20"/>
          <w:szCs w:val="20"/>
        </w:rPr>
        <w:t>+» осуществилась с размером знака информационной продукции менее размера телеканала «Керчь»</w:t>
      </w:r>
      <w:r w:rsidRPr="00F456F3" w:rsidR="004F17B1">
        <w:rPr>
          <w:sz w:val="20"/>
          <w:szCs w:val="20"/>
        </w:rPr>
        <w:t xml:space="preserve">  а также по центру экрана</w:t>
      </w:r>
      <w:r w:rsidRPr="00F456F3" w:rsidR="00602D78">
        <w:rPr>
          <w:sz w:val="20"/>
          <w:szCs w:val="20"/>
        </w:rPr>
        <w:t>.</w:t>
      </w:r>
    </w:p>
    <w:p w:rsidR="00E11C5D" w:rsidRPr="00F456F3" w:rsidP="00E11C5D">
      <w:pPr>
        <w:ind w:firstLine="709"/>
        <w:jc w:val="both"/>
        <w:rPr>
          <w:rStyle w:val="FontStyle12"/>
          <w:sz w:val="20"/>
          <w:szCs w:val="20"/>
        </w:rPr>
      </w:pPr>
      <w:r w:rsidRPr="00F456F3">
        <w:rPr>
          <w:rStyle w:val="FontStyle12"/>
          <w:sz w:val="20"/>
          <w:szCs w:val="20"/>
        </w:rPr>
        <w:t>Вин</w:t>
      </w:r>
      <w:r w:rsidRPr="00F456F3">
        <w:rPr>
          <w:rStyle w:val="FontStyle12"/>
          <w:sz w:val="20"/>
          <w:szCs w:val="20"/>
        </w:rPr>
        <w:t xml:space="preserve">а </w:t>
      </w:r>
      <w:r w:rsidRPr="00F456F3" w:rsidR="006D6065">
        <w:rPr>
          <w:rStyle w:val="FontStyle12"/>
          <w:sz w:val="20"/>
          <w:szCs w:val="20"/>
        </w:rPr>
        <w:t>ООО</w:t>
      </w:r>
      <w:r w:rsidRPr="00F456F3" w:rsidR="006D6065">
        <w:rPr>
          <w:rStyle w:val="FontStyle12"/>
          <w:sz w:val="20"/>
          <w:szCs w:val="20"/>
        </w:rPr>
        <w:t xml:space="preserve"> «Телерадиокомпания Крым-Восток» </w:t>
      </w:r>
      <w:r w:rsidRPr="00F456F3">
        <w:rPr>
          <w:rStyle w:val="FontStyle12"/>
          <w:sz w:val="20"/>
          <w:szCs w:val="20"/>
        </w:rPr>
        <w:t xml:space="preserve">в совершении административного правонарушения, предусмотренного ч. 2 ст. 13.21 КоАП РФ подтверждается: </w:t>
      </w:r>
    </w:p>
    <w:p w:rsidR="00E11C5D" w:rsidRPr="00F456F3" w:rsidP="00E11C5D">
      <w:pPr>
        <w:ind w:firstLine="709"/>
        <w:jc w:val="both"/>
        <w:rPr>
          <w:rStyle w:val="FontStyle12"/>
          <w:sz w:val="20"/>
          <w:szCs w:val="20"/>
        </w:rPr>
      </w:pPr>
      <w:r w:rsidRPr="00F456F3">
        <w:rPr>
          <w:rStyle w:val="FontStyle12"/>
          <w:sz w:val="20"/>
          <w:szCs w:val="20"/>
        </w:rPr>
        <w:t>- протоколом об административ</w:t>
      </w:r>
      <w:r w:rsidRPr="00F456F3" w:rsidR="00BB6470">
        <w:rPr>
          <w:rStyle w:val="FontStyle12"/>
          <w:sz w:val="20"/>
          <w:szCs w:val="20"/>
        </w:rPr>
        <w:t xml:space="preserve">ном правонарушении № </w:t>
      </w:r>
      <w:r w:rsidRPr="00F456F3" w:rsidR="00F456F3">
        <w:rPr>
          <w:i/>
          <w:sz w:val="20"/>
          <w:szCs w:val="20"/>
        </w:rPr>
        <w:t>/изъято/</w:t>
      </w:r>
      <w:r w:rsidRPr="00F456F3" w:rsidR="00BB6470">
        <w:rPr>
          <w:rStyle w:val="FontStyle12"/>
          <w:sz w:val="20"/>
          <w:szCs w:val="20"/>
        </w:rPr>
        <w:t xml:space="preserve"> </w:t>
      </w:r>
      <w:r w:rsidRPr="00F456F3" w:rsidR="00BB6470">
        <w:rPr>
          <w:rStyle w:val="FontStyle12"/>
          <w:sz w:val="20"/>
          <w:szCs w:val="20"/>
        </w:rPr>
        <w:t>от</w:t>
      </w:r>
      <w:r w:rsidRPr="00F456F3" w:rsidR="00BB6470">
        <w:rPr>
          <w:rStyle w:val="FontStyle12"/>
          <w:sz w:val="20"/>
          <w:szCs w:val="20"/>
        </w:rPr>
        <w:t xml:space="preserve"> </w:t>
      </w:r>
      <w:r w:rsidRPr="00F456F3" w:rsidR="00F456F3">
        <w:rPr>
          <w:i/>
          <w:sz w:val="20"/>
          <w:szCs w:val="20"/>
        </w:rPr>
        <w:t>/изъято/</w:t>
      </w:r>
      <w:r w:rsidRPr="00F456F3" w:rsidR="00923006">
        <w:rPr>
          <w:rStyle w:val="FontStyle12"/>
          <w:sz w:val="20"/>
          <w:szCs w:val="20"/>
        </w:rPr>
        <w:t xml:space="preserve"> г. (</w:t>
      </w:r>
      <w:r w:rsidRPr="00F456F3" w:rsidR="00923006">
        <w:rPr>
          <w:rStyle w:val="FontStyle12"/>
          <w:sz w:val="20"/>
          <w:szCs w:val="20"/>
        </w:rPr>
        <w:t>л.д</w:t>
      </w:r>
      <w:r w:rsidRPr="00F456F3" w:rsidR="00923006">
        <w:rPr>
          <w:rStyle w:val="FontStyle12"/>
          <w:sz w:val="20"/>
          <w:szCs w:val="20"/>
        </w:rPr>
        <w:t xml:space="preserve">. </w:t>
      </w:r>
      <w:r w:rsidRPr="00F456F3" w:rsidR="00602D78">
        <w:rPr>
          <w:rStyle w:val="FontStyle12"/>
          <w:sz w:val="20"/>
          <w:szCs w:val="20"/>
        </w:rPr>
        <w:t>4-8</w:t>
      </w:r>
      <w:r w:rsidRPr="00F456F3">
        <w:rPr>
          <w:rStyle w:val="FontStyle12"/>
          <w:sz w:val="20"/>
          <w:szCs w:val="20"/>
        </w:rPr>
        <w:t xml:space="preserve">); </w:t>
      </w:r>
    </w:p>
    <w:p w:rsidR="00153416" w:rsidRPr="00F456F3" w:rsidP="00153416">
      <w:pPr>
        <w:ind w:firstLine="851"/>
        <w:jc w:val="both"/>
        <w:rPr>
          <w:sz w:val="20"/>
          <w:szCs w:val="20"/>
        </w:rPr>
      </w:pPr>
      <w:r w:rsidRPr="00F456F3">
        <w:rPr>
          <w:sz w:val="20"/>
          <w:szCs w:val="20"/>
        </w:rPr>
        <w:t xml:space="preserve">- копией задания № </w:t>
      </w:r>
      <w:r w:rsidRPr="00F456F3" w:rsidR="00F456F3">
        <w:rPr>
          <w:i/>
          <w:sz w:val="20"/>
          <w:szCs w:val="20"/>
        </w:rPr>
        <w:t>/</w:t>
      </w:r>
      <w:r w:rsidRPr="00F456F3" w:rsidR="00F456F3">
        <w:rPr>
          <w:i/>
          <w:sz w:val="20"/>
          <w:szCs w:val="20"/>
        </w:rPr>
        <w:t>изъято/</w:t>
      </w:r>
      <w:r w:rsidRPr="00F456F3">
        <w:rPr>
          <w:sz w:val="20"/>
          <w:szCs w:val="20"/>
        </w:rPr>
        <w:t xml:space="preserve"> от </w:t>
      </w:r>
      <w:r w:rsidRPr="00F456F3" w:rsidR="00F456F3">
        <w:rPr>
          <w:i/>
          <w:sz w:val="20"/>
          <w:szCs w:val="20"/>
        </w:rPr>
        <w:t>/изъято</w:t>
      </w:r>
      <w:r w:rsidRPr="00F456F3" w:rsidR="00F456F3">
        <w:rPr>
          <w:i/>
          <w:sz w:val="20"/>
          <w:szCs w:val="20"/>
        </w:rPr>
        <w:t>/</w:t>
      </w:r>
      <w:r w:rsidRPr="00F456F3">
        <w:rPr>
          <w:sz w:val="20"/>
          <w:szCs w:val="20"/>
        </w:rPr>
        <w:t xml:space="preserve"> года о проведении внепланового систематического наблюдения в отноше</w:t>
      </w:r>
      <w:r w:rsidRPr="00F456F3" w:rsidR="00602D78">
        <w:rPr>
          <w:sz w:val="20"/>
          <w:szCs w:val="20"/>
        </w:rPr>
        <w:t>нии телеканала Керчь (</w:t>
      </w:r>
      <w:r w:rsidRPr="00F456F3" w:rsidR="00602D78">
        <w:rPr>
          <w:sz w:val="20"/>
          <w:szCs w:val="20"/>
        </w:rPr>
        <w:t>л.д</w:t>
      </w:r>
      <w:r w:rsidRPr="00F456F3" w:rsidR="00602D78">
        <w:rPr>
          <w:sz w:val="20"/>
          <w:szCs w:val="20"/>
        </w:rPr>
        <w:t xml:space="preserve">. </w:t>
      </w:r>
      <w:r w:rsidRPr="00F456F3" w:rsidR="006D6065">
        <w:rPr>
          <w:sz w:val="20"/>
          <w:szCs w:val="20"/>
        </w:rPr>
        <w:t>13-14</w:t>
      </w:r>
      <w:r w:rsidRPr="00F456F3" w:rsidR="00602D78">
        <w:rPr>
          <w:sz w:val="20"/>
          <w:szCs w:val="20"/>
        </w:rPr>
        <w:t>);</w:t>
      </w:r>
    </w:p>
    <w:p w:rsidR="00153416" w:rsidRPr="00F456F3" w:rsidP="00153416">
      <w:pPr>
        <w:ind w:firstLine="851"/>
        <w:jc w:val="both"/>
        <w:rPr>
          <w:sz w:val="20"/>
          <w:szCs w:val="20"/>
        </w:rPr>
      </w:pPr>
      <w:r w:rsidRPr="00F456F3">
        <w:rPr>
          <w:sz w:val="20"/>
          <w:szCs w:val="20"/>
        </w:rPr>
        <w:t xml:space="preserve">- докладной запиской о результатах проведения систематического наблюдения </w:t>
      </w:r>
      <w:r w:rsidRPr="00F456F3" w:rsidR="004F17B1">
        <w:rPr>
          <w:sz w:val="20"/>
          <w:szCs w:val="20"/>
        </w:rPr>
        <w:t xml:space="preserve">в отношении телеканала «Керчь» </w:t>
      </w:r>
      <w:r w:rsidRPr="00F456F3">
        <w:rPr>
          <w:sz w:val="20"/>
          <w:szCs w:val="20"/>
        </w:rPr>
        <w:t>(</w:t>
      </w:r>
      <w:r w:rsidRPr="00F456F3">
        <w:rPr>
          <w:sz w:val="20"/>
          <w:szCs w:val="20"/>
        </w:rPr>
        <w:t>л.д</w:t>
      </w:r>
      <w:r w:rsidRPr="00F456F3">
        <w:rPr>
          <w:sz w:val="20"/>
          <w:szCs w:val="20"/>
        </w:rPr>
        <w:t xml:space="preserve">. </w:t>
      </w:r>
      <w:r w:rsidRPr="00F456F3" w:rsidR="006D6065">
        <w:rPr>
          <w:sz w:val="20"/>
          <w:szCs w:val="20"/>
        </w:rPr>
        <w:t>15-18);</w:t>
      </w:r>
    </w:p>
    <w:p w:rsidR="00153416" w:rsidRPr="00F456F3" w:rsidP="00153416">
      <w:pPr>
        <w:ind w:firstLine="851"/>
        <w:jc w:val="both"/>
        <w:rPr>
          <w:sz w:val="20"/>
          <w:szCs w:val="20"/>
        </w:rPr>
      </w:pPr>
      <w:r w:rsidRPr="00F456F3">
        <w:rPr>
          <w:sz w:val="20"/>
          <w:szCs w:val="20"/>
        </w:rPr>
        <w:t>- копией свидетельства о регистрации средс</w:t>
      </w:r>
      <w:r w:rsidRPr="00F456F3" w:rsidR="004F17B1">
        <w:rPr>
          <w:sz w:val="20"/>
          <w:szCs w:val="20"/>
        </w:rPr>
        <w:t>тва массовой информации (</w:t>
      </w:r>
      <w:r w:rsidRPr="00F456F3" w:rsidR="004F17B1">
        <w:rPr>
          <w:sz w:val="20"/>
          <w:szCs w:val="20"/>
        </w:rPr>
        <w:t>л.д</w:t>
      </w:r>
      <w:r w:rsidRPr="00F456F3" w:rsidR="004F17B1">
        <w:rPr>
          <w:sz w:val="20"/>
          <w:szCs w:val="20"/>
        </w:rPr>
        <w:t>. 1</w:t>
      </w:r>
      <w:r w:rsidRPr="00F456F3" w:rsidR="006D6065">
        <w:rPr>
          <w:sz w:val="20"/>
          <w:szCs w:val="20"/>
        </w:rPr>
        <w:t>9</w:t>
      </w:r>
      <w:r w:rsidRPr="00F456F3">
        <w:rPr>
          <w:sz w:val="20"/>
          <w:szCs w:val="20"/>
        </w:rPr>
        <w:t xml:space="preserve">); </w:t>
      </w:r>
    </w:p>
    <w:p w:rsidR="00153416" w:rsidRPr="00F456F3" w:rsidP="00153416">
      <w:pPr>
        <w:ind w:firstLine="851"/>
        <w:jc w:val="both"/>
        <w:rPr>
          <w:sz w:val="20"/>
          <w:szCs w:val="20"/>
        </w:rPr>
      </w:pPr>
      <w:r w:rsidRPr="00F456F3">
        <w:rPr>
          <w:sz w:val="20"/>
          <w:szCs w:val="20"/>
        </w:rPr>
        <w:t>- С</w:t>
      </w:r>
      <w:r w:rsidRPr="00F456F3">
        <w:rPr>
          <w:sz w:val="20"/>
          <w:szCs w:val="20"/>
          <w:lang w:val="en-US"/>
        </w:rPr>
        <w:t>D</w:t>
      </w:r>
      <w:r w:rsidRPr="00F456F3">
        <w:rPr>
          <w:sz w:val="20"/>
          <w:szCs w:val="20"/>
        </w:rPr>
        <w:t xml:space="preserve">-дисками, на которых имеется видеозапись  эфира канала «Керчь» от </w:t>
      </w:r>
      <w:r w:rsidRPr="00F456F3" w:rsidR="00DF44EA">
        <w:rPr>
          <w:sz w:val="20"/>
          <w:szCs w:val="20"/>
        </w:rPr>
        <w:t xml:space="preserve">12.12. </w:t>
      </w:r>
      <w:r w:rsidRPr="00F456F3">
        <w:rPr>
          <w:sz w:val="20"/>
          <w:szCs w:val="20"/>
        </w:rPr>
        <w:t>2020 г</w:t>
      </w:r>
      <w:r w:rsidRPr="00F456F3" w:rsidR="00602D78">
        <w:rPr>
          <w:sz w:val="20"/>
          <w:szCs w:val="20"/>
        </w:rPr>
        <w:t xml:space="preserve">. </w:t>
      </w:r>
      <w:r w:rsidRPr="00F456F3">
        <w:rPr>
          <w:sz w:val="20"/>
          <w:szCs w:val="20"/>
        </w:rPr>
        <w:t xml:space="preserve"> (</w:t>
      </w:r>
      <w:r w:rsidRPr="00F456F3">
        <w:rPr>
          <w:sz w:val="20"/>
          <w:szCs w:val="20"/>
        </w:rPr>
        <w:t>л.д</w:t>
      </w:r>
      <w:r w:rsidRPr="00F456F3">
        <w:rPr>
          <w:sz w:val="20"/>
          <w:szCs w:val="20"/>
        </w:rPr>
        <w:t xml:space="preserve">. </w:t>
      </w:r>
      <w:r w:rsidRPr="00F456F3" w:rsidR="00602D78">
        <w:rPr>
          <w:sz w:val="20"/>
          <w:szCs w:val="20"/>
        </w:rPr>
        <w:t>60</w:t>
      </w:r>
      <w:r w:rsidRPr="00F456F3">
        <w:rPr>
          <w:sz w:val="20"/>
          <w:szCs w:val="20"/>
        </w:rPr>
        <w:t>);</w:t>
      </w:r>
    </w:p>
    <w:p w:rsidR="00153416" w:rsidRPr="00F456F3" w:rsidP="00153416">
      <w:pPr>
        <w:ind w:firstLine="851"/>
        <w:jc w:val="both"/>
        <w:rPr>
          <w:sz w:val="20"/>
          <w:szCs w:val="20"/>
        </w:rPr>
      </w:pPr>
      <w:r w:rsidRPr="00F456F3">
        <w:rPr>
          <w:sz w:val="20"/>
          <w:szCs w:val="20"/>
        </w:rPr>
        <w:t>- копией лицензии на осуществление</w:t>
      </w:r>
      <w:r w:rsidRPr="00F456F3" w:rsidR="00602D78">
        <w:rPr>
          <w:sz w:val="20"/>
          <w:szCs w:val="20"/>
        </w:rPr>
        <w:t xml:space="preserve"> телевизионного вещания (</w:t>
      </w:r>
      <w:r w:rsidRPr="00F456F3" w:rsidR="00602D78">
        <w:rPr>
          <w:sz w:val="20"/>
          <w:szCs w:val="20"/>
        </w:rPr>
        <w:t>л.д</w:t>
      </w:r>
      <w:r w:rsidRPr="00F456F3" w:rsidR="00602D78">
        <w:rPr>
          <w:sz w:val="20"/>
          <w:szCs w:val="20"/>
        </w:rPr>
        <w:t>. 17</w:t>
      </w:r>
      <w:r w:rsidRPr="00F456F3">
        <w:rPr>
          <w:sz w:val="20"/>
          <w:szCs w:val="20"/>
        </w:rPr>
        <w:t xml:space="preserve">); </w:t>
      </w:r>
    </w:p>
    <w:p w:rsidR="00153416" w:rsidRPr="00F456F3" w:rsidP="00153416">
      <w:pPr>
        <w:ind w:firstLine="851"/>
        <w:jc w:val="both"/>
        <w:rPr>
          <w:sz w:val="20"/>
          <w:szCs w:val="20"/>
        </w:rPr>
      </w:pPr>
      <w:r w:rsidRPr="00F456F3">
        <w:rPr>
          <w:sz w:val="20"/>
          <w:szCs w:val="20"/>
        </w:rPr>
        <w:t>- копией приложения к лицензии (</w:t>
      </w:r>
      <w:r w:rsidRPr="00F456F3">
        <w:rPr>
          <w:sz w:val="20"/>
          <w:szCs w:val="20"/>
        </w:rPr>
        <w:t>л.д</w:t>
      </w:r>
      <w:r w:rsidRPr="00F456F3">
        <w:rPr>
          <w:sz w:val="20"/>
          <w:szCs w:val="20"/>
        </w:rPr>
        <w:t xml:space="preserve">. </w:t>
      </w:r>
      <w:r w:rsidRPr="00F456F3" w:rsidR="00602D78">
        <w:rPr>
          <w:sz w:val="20"/>
          <w:szCs w:val="20"/>
        </w:rPr>
        <w:t>19-20</w:t>
      </w:r>
      <w:r w:rsidRPr="00F456F3">
        <w:rPr>
          <w:sz w:val="20"/>
          <w:szCs w:val="20"/>
        </w:rPr>
        <w:t xml:space="preserve">); </w:t>
      </w:r>
    </w:p>
    <w:p w:rsidR="00153416" w:rsidRPr="00F456F3" w:rsidP="00153416">
      <w:pPr>
        <w:ind w:firstLine="851"/>
        <w:jc w:val="both"/>
        <w:rPr>
          <w:sz w:val="20"/>
          <w:szCs w:val="20"/>
        </w:rPr>
      </w:pPr>
      <w:r w:rsidRPr="00F456F3">
        <w:rPr>
          <w:sz w:val="20"/>
          <w:szCs w:val="20"/>
        </w:rPr>
        <w:t xml:space="preserve">- выпиской из ЕГРЮЛ </w:t>
      </w:r>
      <w:r w:rsidRPr="00F456F3" w:rsidR="00602D78">
        <w:rPr>
          <w:sz w:val="20"/>
          <w:szCs w:val="20"/>
        </w:rPr>
        <w:t>(</w:t>
      </w:r>
      <w:r w:rsidRPr="00F456F3" w:rsidR="00602D78">
        <w:rPr>
          <w:sz w:val="20"/>
          <w:szCs w:val="20"/>
        </w:rPr>
        <w:t>л.д</w:t>
      </w:r>
      <w:r w:rsidRPr="00F456F3" w:rsidR="00602D78">
        <w:rPr>
          <w:sz w:val="20"/>
          <w:szCs w:val="20"/>
        </w:rPr>
        <w:t>. 24</w:t>
      </w:r>
      <w:r w:rsidRPr="00F456F3">
        <w:rPr>
          <w:sz w:val="20"/>
          <w:szCs w:val="20"/>
        </w:rPr>
        <w:t>-</w:t>
      </w:r>
      <w:r w:rsidRPr="00F456F3" w:rsidR="00602D78">
        <w:rPr>
          <w:sz w:val="20"/>
          <w:szCs w:val="20"/>
        </w:rPr>
        <w:t>36</w:t>
      </w:r>
      <w:r w:rsidRPr="00F456F3">
        <w:rPr>
          <w:sz w:val="20"/>
          <w:szCs w:val="20"/>
        </w:rPr>
        <w:t xml:space="preserve">); </w:t>
      </w:r>
    </w:p>
    <w:p w:rsidR="00602D78" w:rsidRPr="00F456F3" w:rsidP="00153416">
      <w:pPr>
        <w:ind w:firstLine="851"/>
        <w:jc w:val="both"/>
        <w:rPr>
          <w:sz w:val="20"/>
          <w:szCs w:val="20"/>
        </w:rPr>
      </w:pPr>
      <w:r w:rsidRPr="00F456F3">
        <w:rPr>
          <w:sz w:val="20"/>
          <w:szCs w:val="20"/>
        </w:rPr>
        <w:t>-скриншотами трансляций (</w:t>
      </w:r>
      <w:r w:rsidRPr="00F456F3">
        <w:rPr>
          <w:sz w:val="20"/>
          <w:szCs w:val="20"/>
        </w:rPr>
        <w:t>л.д</w:t>
      </w:r>
      <w:r w:rsidRPr="00F456F3">
        <w:rPr>
          <w:sz w:val="20"/>
          <w:szCs w:val="20"/>
        </w:rPr>
        <w:t>. 40-58);</w:t>
      </w:r>
    </w:p>
    <w:p w:rsidR="0003579C" w:rsidRPr="00F456F3" w:rsidP="00187E1A">
      <w:pPr>
        <w:ind w:firstLine="851"/>
        <w:jc w:val="both"/>
        <w:rPr>
          <w:sz w:val="20"/>
          <w:szCs w:val="20"/>
        </w:rPr>
      </w:pPr>
      <w:r w:rsidRPr="00F456F3">
        <w:rPr>
          <w:sz w:val="20"/>
          <w:szCs w:val="20"/>
        </w:rPr>
        <w:t>-</w:t>
      </w:r>
      <w:r w:rsidRPr="00F456F3" w:rsidR="00153416">
        <w:rPr>
          <w:sz w:val="20"/>
          <w:szCs w:val="20"/>
        </w:rPr>
        <w:t xml:space="preserve">справкой о результатах </w:t>
      </w:r>
      <w:r w:rsidRPr="00F456F3" w:rsidR="00153416">
        <w:rPr>
          <w:sz w:val="20"/>
          <w:szCs w:val="20"/>
        </w:rPr>
        <w:t>анализа записей эфира средства массовой информации</w:t>
      </w:r>
      <w:r w:rsidRPr="00F456F3" w:rsidR="00153416">
        <w:rPr>
          <w:sz w:val="20"/>
          <w:szCs w:val="20"/>
        </w:rPr>
        <w:t xml:space="preserve"> радиоканала «Керчь» в Республике Крым (г. Керчь) за </w:t>
      </w:r>
      <w:r w:rsidRPr="00F456F3" w:rsidR="006D6065">
        <w:rPr>
          <w:sz w:val="20"/>
          <w:szCs w:val="20"/>
        </w:rPr>
        <w:t>12.12.</w:t>
      </w:r>
      <w:r w:rsidRPr="00F456F3" w:rsidR="00153416">
        <w:rPr>
          <w:sz w:val="20"/>
          <w:szCs w:val="20"/>
        </w:rPr>
        <w:t>2020 г. (</w:t>
      </w:r>
      <w:r w:rsidRPr="00F456F3" w:rsidR="00153416">
        <w:rPr>
          <w:sz w:val="20"/>
          <w:szCs w:val="20"/>
        </w:rPr>
        <w:t>л.д</w:t>
      </w:r>
      <w:r w:rsidRPr="00F456F3" w:rsidR="00153416">
        <w:rPr>
          <w:sz w:val="20"/>
          <w:szCs w:val="20"/>
        </w:rPr>
        <w:t xml:space="preserve">. </w:t>
      </w:r>
      <w:r w:rsidRPr="00F456F3" w:rsidR="00DF44EA">
        <w:rPr>
          <w:sz w:val="20"/>
          <w:szCs w:val="20"/>
        </w:rPr>
        <w:t>19-20</w:t>
      </w:r>
      <w:r w:rsidRPr="00F456F3">
        <w:rPr>
          <w:sz w:val="20"/>
          <w:szCs w:val="20"/>
        </w:rPr>
        <w:t>);</w:t>
      </w:r>
    </w:p>
    <w:p w:rsidR="00DF44EA" w:rsidRPr="00F456F3" w:rsidP="00187E1A">
      <w:pPr>
        <w:ind w:firstLine="851"/>
        <w:jc w:val="both"/>
        <w:rPr>
          <w:sz w:val="20"/>
          <w:szCs w:val="20"/>
        </w:rPr>
      </w:pPr>
      <w:r w:rsidRPr="00F456F3">
        <w:rPr>
          <w:sz w:val="20"/>
          <w:szCs w:val="20"/>
        </w:rPr>
        <w:t xml:space="preserve"> -   актом об изготовлении скриншотов от 12 января 2021 </w:t>
      </w:r>
      <w:r w:rsidRPr="00F456F3">
        <w:rPr>
          <w:sz w:val="20"/>
          <w:szCs w:val="20"/>
        </w:rPr>
        <w:t>года</w:t>
      </w:r>
      <w:r w:rsidRPr="00F456F3">
        <w:rPr>
          <w:sz w:val="20"/>
          <w:szCs w:val="20"/>
        </w:rPr>
        <w:t xml:space="preserve"> а также скриншотами приложенными к нему</w:t>
      </w:r>
      <w:r w:rsidRPr="00F456F3" w:rsidR="00043770">
        <w:rPr>
          <w:sz w:val="20"/>
          <w:szCs w:val="20"/>
        </w:rPr>
        <w:t xml:space="preserve">, из которых усматривается, что знак информационной продукции расположен по средине экрана </w:t>
      </w:r>
      <w:r w:rsidRPr="00F456F3">
        <w:rPr>
          <w:sz w:val="20"/>
          <w:szCs w:val="20"/>
        </w:rPr>
        <w:t xml:space="preserve"> (л.д.41-48);</w:t>
      </w:r>
    </w:p>
    <w:p w:rsidR="00DF44EA" w:rsidRPr="00F456F3" w:rsidP="00DF44EA">
      <w:pPr>
        <w:ind w:firstLine="851"/>
        <w:jc w:val="both"/>
        <w:rPr>
          <w:sz w:val="20"/>
          <w:szCs w:val="20"/>
        </w:rPr>
      </w:pPr>
      <w:r w:rsidRPr="00F456F3">
        <w:rPr>
          <w:sz w:val="20"/>
          <w:szCs w:val="20"/>
        </w:rPr>
        <w:t xml:space="preserve"> - актом об измерении знака информационный продукции, логотипа телеканала и сравнения площадей фигур, согласно которого знак информационной продукции при трансляции от </w:t>
      </w:r>
      <w:r w:rsidRPr="00F456F3">
        <w:rPr>
          <w:sz w:val="20"/>
          <w:szCs w:val="20"/>
        </w:rPr>
        <w:t xml:space="preserve">12 декабря </w:t>
      </w:r>
      <w:r w:rsidRPr="00F456F3">
        <w:rPr>
          <w:sz w:val="20"/>
          <w:szCs w:val="20"/>
        </w:rPr>
        <w:t xml:space="preserve"> 2020 года менее логотипа телеканала в указанные временные промежутки от 2 до 4,</w:t>
      </w:r>
      <w:r w:rsidRPr="00F456F3" w:rsidR="00556BAB">
        <w:rPr>
          <w:sz w:val="20"/>
          <w:szCs w:val="20"/>
        </w:rPr>
        <w:t xml:space="preserve"> 87 раз (</w:t>
      </w:r>
      <w:r w:rsidRPr="00F456F3">
        <w:rPr>
          <w:sz w:val="20"/>
          <w:szCs w:val="20"/>
        </w:rPr>
        <w:t>единица измерения - сантиметры);</w:t>
      </w:r>
    </w:p>
    <w:p w:rsidR="00DF44EA" w:rsidRPr="00F456F3" w:rsidP="00DF44EA">
      <w:pPr>
        <w:ind w:firstLine="851"/>
        <w:jc w:val="both"/>
        <w:rPr>
          <w:sz w:val="20"/>
          <w:szCs w:val="20"/>
        </w:rPr>
      </w:pPr>
      <w:r w:rsidRPr="00F456F3">
        <w:rPr>
          <w:sz w:val="20"/>
          <w:szCs w:val="20"/>
        </w:rPr>
        <w:t xml:space="preserve">- уставом редакции СМИ телеканал «Керчь» утвержденного </w:t>
      </w:r>
      <w:r w:rsidRPr="00F456F3" w:rsidR="00F456F3">
        <w:rPr>
          <w:i/>
          <w:sz w:val="20"/>
          <w:szCs w:val="20"/>
        </w:rPr>
        <w:t>/изъято/</w:t>
      </w:r>
      <w:r w:rsidRPr="00F456F3">
        <w:rPr>
          <w:sz w:val="20"/>
          <w:szCs w:val="20"/>
        </w:rPr>
        <w:t>;</w:t>
      </w:r>
    </w:p>
    <w:p w:rsidR="00E11C5D" w:rsidRPr="00F456F3" w:rsidP="006D6065">
      <w:pPr>
        <w:jc w:val="both"/>
        <w:rPr>
          <w:rStyle w:val="FontStyle12"/>
          <w:sz w:val="20"/>
          <w:szCs w:val="20"/>
        </w:rPr>
      </w:pPr>
      <w:r w:rsidRPr="00F456F3">
        <w:rPr>
          <w:sz w:val="20"/>
          <w:szCs w:val="20"/>
        </w:rPr>
        <w:t xml:space="preserve">            </w:t>
      </w:r>
      <w:r w:rsidRPr="00F456F3">
        <w:rPr>
          <w:rStyle w:val="FontStyle12"/>
          <w:sz w:val="20"/>
          <w:szCs w:val="20"/>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F456F3" w:rsidR="00FA51F8">
        <w:rPr>
          <w:sz w:val="20"/>
          <w:szCs w:val="20"/>
        </w:rPr>
        <w:t xml:space="preserve">Общества с ограниченной ответственностью "Телерадиокомпания Крым - Восток" </w:t>
      </w:r>
      <w:r w:rsidRPr="00F456F3">
        <w:rPr>
          <w:rStyle w:val="FontStyle12"/>
          <w:sz w:val="20"/>
          <w:szCs w:val="20"/>
        </w:rPr>
        <w:t>в совершении инкриминируемого административного правонарушения.</w:t>
      </w:r>
    </w:p>
    <w:p w:rsidR="00212FBC" w:rsidRPr="00F456F3" w:rsidP="00212FBC">
      <w:pPr>
        <w:ind w:firstLine="709"/>
        <w:jc w:val="both"/>
        <w:rPr>
          <w:rStyle w:val="FontStyle12"/>
          <w:sz w:val="20"/>
          <w:szCs w:val="20"/>
        </w:rPr>
      </w:pPr>
      <w:r w:rsidRPr="00F456F3">
        <w:rPr>
          <w:rStyle w:val="FontStyle12"/>
          <w:sz w:val="20"/>
          <w:szCs w:val="20"/>
        </w:rPr>
        <w:t xml:space="preserve">Таким образом, телеканал "Керчь", при трансляции в эфире телеканала </w:t>
      </w:r>
      <w:r w:rsidRPr="00F456F3" w:rsidR="00DF44EA">
        <w:rPr>
          <w:rStyle w:val="FontStyle12"/>
          <w:sz w:val="20"/>
          <w:szCs w:val="20"/>
        </w:rPr>
        <w:t xml:space="preserve">документального фильма «На пороге вечности»   во </w:t>
      </w:r>
      <w:r w:rsidRPr="00F456F3" w:rsidR="00F456F3">
        <w:rPr>
          <w:rStyle w:val="FontStyle12"/>
          <w:sz w:val="20"/>
          <w:szCs w:val="20"/>
        </w:rPr>
        <w:t>в</w:t>
      </w:r>
      <w:r w:rsidRPr="00F456F3" w:rsidR="00DF44EA">
        <w:rPr>
          <w:rStyle w:val="FontStyle12"/>
          <w:sz w:val="20"/>
          <w:szCs w:val="20"/>
        </w:rPr>
        <w:t>ременных промежутках 02:11:39-02:11:49, 08:17:03-08:17:13, 13:36:30-13:36:40, 19:41:53-19:42:03 осуществляла демонстрацию знака информационной продукции «12+» с размером знака информационной продукции менее размера телеканала «Керчь»  а также по центру экрана</w:t>
      </w:r>
      <w:r w:rsidRPr="00F456F3">
        <w:rPr>
          <w:rStyle w:val="FontStyle12"/>
          <w:sz w:val="20"/>
          <w:szCs w:val="20"/>
        </w:rPr>
        <w:t>, в связи с</w:t>
      </w:r>
      <w:r w:rsidRPr="00F456F3">
        <w:rPr>
          <w:rStyle w:val="FontStyle12"/>
          <w:sz w:val="20"/>
          <w:szCs w:val="20"/>
        </w:rPr>
        <w:t xml:space="preserve"> чем действия </w:t>
      </w:r>
      <w:r w:rsidRPr="00F456F3" w:rsidR="006D6065">
        <w:rPr>
          <w:rStyle w:val="FontStyle12"/>
          <w:sz w:val="20"/>
          <w:szCs w:val="20"/>
        </w:rPr>
        <w:t>Общества</w:t>
      </w:r>
      <w:r w:rsidRPr="00F456F3">
        <w:rPr>
          <w:rStyle w:val="FontStyle12"/>
          <w:sz w:val="20"/>
          <w:szCs w:val="20"/>
        </w:rPr>
        <w:t xml:space="preserve"> правильно квалифицированы по ч. 2 ст. 13.21 КоАП РФ в соответствии с установленными обстоятельствами и требованиями КоАП РФ.</w:t>
      </w:r>
    </w:p>
    <w:p w:rsidR="00E1130D" w:rsidRPr="00F456F3" w:rsidP="00E1130D">
      <w:pPr>
        <w:ind w:firstLine="709"/>
        <w:jc w:val="both"/>
        <w:rPr>
          <w:rStyle w:val="FontStyle12"/>
          <w:sz w:val="20"/>
          <w:szCs w:val="20"/>
        </w:rPr>
      </w:pPr>
      <w:r w:rsidRPr="00F456F3">
        <w:rPr>
          <w:rStyle w:val="FontStyle12"/>
          <w:sz w:val="20"/>
          <w:szCs w:val="20"/>
        </w:rPr>
        <w:t>Согласно ст. 4.5 ч. 1 КоАП РФ, за нарушение законодательства Российской Федерации о защите детей от информации, причиняющей вред их здоровью и (или) развитию срок давности привлечения к административной ответственности составляет один год со дня совершения правонарушения.</w:t>
      </w:r>
      <w:r w:rsidRPr="00F456F3">
        <w:rPr>
          <w:rStyle w:val="FontStyle12"/>
          <w:sz w:val="20"/>
          <w:szCs w:val="20"/>
        </w:rPr>
        <w:t xml:space="preserve"> </w:t>
      </w:r>
    </w:p>
    <w:p w:rsidR="00E1130D" w:rsidRPr="00F456F3" w:rsidP="00E1130D">
      <w:pPr>
        <w:ind w:firstLine="709"/>
        <w:jc w:val="both"/>
        <w:rPr>
          <w:rStyle w:val="FontStyle12"/>
          <w:sz w:val="20"/>
          <w:szCs w:val="20"/>
        </w:rPr>
      </w:pPr>
      <w:r w:rsidRPr="00F456F3">
        <w:rPr>
          <w:rStyle w:val="FontStyle12"/>
          <w:sz w:val="20"/>
          <w:szCs w:val="20"/>
        </w:rPr>
        <w:t>При назначении административного наказания суд учитывает характер совершенного административного правонарушения, личность правонарушителя, а также обстоятельства, смягчающие и отягчающие административную ответственность.</w:t>
      </w:r>
    </w:p>
    <w:p w:rsidR="00FA51F8" w:rsidRPr="00F456F3" w:rsidP="00FA51F8">
      <w:pPr>
        <w:ind w:firstLine="709"/>
        <w:jc w:val="both"/>
        <w:rPr>
          <w:rStyle w:val="FontStyle12"/>
          <w:sz w:val="20"/>
          <w:szCs w:val="20"/>
        </w:rPr>
      </w:pPr>
      <w:r w:rsidRPr="00F456F3">
        <w:rPr>
          <w:rStyle w:val="FontStyle12"/>
          <w:sz w:val="20"/>
          <w:szCs w:val="20"/>
        </w:rPr>
        <w:t>Обстоятельств, смягчающих либо отягчающих  административную ответственность мировым судьей не установлено.</w:t>
      </w:r>
    </w:p>
    <w:p w:rsidR="001A7A56" w:rsidRPr="00F456F3" w:rsidP="00E11C5D">
      <w:pPr>
        <w:ind w:firstLine="709"/>
        <w:jc w:val="both"/>
        <w:rPr>
          <w:sz w:val="20"/>
          <w:szCs w:val="20"/>
        </w:rPr>
      </w:pPr>
      <w:r w:rsidRPr="00F456F3">
        <w:rPr>
          <w:rStyle w:val="FontStyle12"/>
          <w:sz w:val="20"/>
          <w:szCs w:val="20"/>
        </w:rPr>
        <w:t>На основании изложенного и руководствуясь ст. 29.10, ст. 13.21 ч. 2 КоАП РФ,  мировой судья,</w:t>
      </w:r>
    </w:p>
    <w:p w:rsidR="00D9795D" w:rsidRPr="00F456F3" w:rsidP="00D9795D">
      <w:pPr>
        <w:ind w:firstLine="567"/>
        <w:jc w:val="center"/>
        <w:rPr>
          <w:b/>
          <w:sz w:val="20"/>
          <w:szCs w:val="20"/>
        </w:rPr>
      </w:pPr>
      <w:r w:rsidRPr="00F456F3">
        <w:rPr>
          <w:b/>
          <w:sz w:val="20"/>
          <w:szCs w:val="20"/>
        </w:rPr>
        <w:t>ПОСТАНОВИЛ:</w:t>
      </w:r>
    </w:p>
    <w:p w:rsidR="00D9795D" w:rsidRPr="00F456F3" w:rsidP="00D9795D">
      <w:pPr>
        <w:ind w:firstLine="567"/>
        <w:jc w:val="both"/>
        <w:rPr>
          <w:sz w:val="20"/>
          <w:szCs w:val="20"/>
        </w:rPr>
      </w:pPr>
    </w:p>
    <w:p w:rsidR="006D6065" w:rsidRPr="00F456F3" w:rsidP="00D9795D">
      <w:pPr>
        <w:ind w:firstLine="567"/>
        <w:jc w:val="both"/>
        <w:rPr>
          <w:sz w:val="20"/>
          <w:szCs w:val="20"/>
        </w:rPr>
      </w:pPr>
      <w:r w:rsidRPr="00F456F3">
        <w:rPr>
          <w:sz w:val="20"/>
          <w:szCs w:val="20"/>
        </w:rPr>
        <w:t xml:space="preserve">Признать Общество с ограниченной ответственностью «Телерадиокомпания Крым-Восток» виновным в совершении административного правонарушения, ответственность за которое предусмотрена ч. 2  ст. 13.21 КоАП РФ, и назначить ему наказание в виде штрафа в размере 20 000 (двадцать тысяч) рублей без конфискации  предмета административного правонарушения. </w:t>
      </w:r>
    </w:p>
    <w:p w:rsidR="00D9795D" w:rsidRPr="00F456F3" w:rsidP="00D9795D">
      <w:pPr>
        <w:ind w:firstLine="567"/>
        <w:jc w:val="both"/>
        <w:rPr>
          <w:sz w:val="20"/>
          <w:szCs w:val="20"/>
          <w:lang w:bidi="ru-RU"/>
        </w:rPr>
      </w:pPr>
      <w:r w:rsidRPr="00F456F3">
        <w:rPr>
          <w:sz w:val="20"/>
          <w:szCs w:val="20"/>
        </w:rPr>
        <w:t>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w:t>
      </w:r>
      <w:r w:rsidRPr="00F456F3">
        <w:rPr>
          <w:bCs/>
          <w:sz w:val="20"/>
          <w:szCs w:val="20"/>
        </w:rPr>
        <w:t xml:space="preserve">: </w:t>
      </w:r>
      <w:r w:rsidRPr="00F456F3">
        <w:rPr>
          <w:sz w:val="20"/>
          <w:szCs w:val="20"/>
        </w:rPr>
        <w:t xml:space="preserve">Почтовый и Юридический адрес: </w:t>
      </w:r>
      <w:r w:rsidRPr="00F456F3">
        <w:rPr>
          <w:sz w:val="20"/>
          <w:szCs w:val="20"/>
        </w:rPr>
        <w:t>Россия, Республика Крым, 295000, г. Симферополь, ул. Набережная им. 60-летия СССР, 28, ОГРН 1149102019164, получатель:</w:t>
      </w:r>
      <w:r w:rsidRPr="00F456F3">
        <w:rPr>
          <w:sz w:val="20"/>
          <w:szCs w:val="20"/>
        </w:rPr>
        <w:t xml:space="preserve"> УФК по Республике Крым (Министерство юстиции Республики Крым),   наименование банка: Отделение </w:t>
      </w:r>
      <w:r w:rsidRPr="00F456F3">
        <w:rPr>
          <w:color w:val="000000"/>
          <w:sz w:val="20"/>
          <w:szCs w:val="20"/>
        </w:rPr>
        <w:t xml:space="preserve">Республика Крым Банка России//УФК по Республике Крым г. Симферополь, ИНН: 9102013284, КПП: 910201001, БИК:013510002, Единый казначейский счет: 40102810645370000035, казначейский счет 03100643000000017500, лицевой счет 04752203230 в УФК по Республике Крым, код Свободного реестра 35220323, ОКТМО 35715000, КБК 828 1 16 </w:t>
      </w:r>
      <w:r w:rsidRPr="00F456F3" w:rsidR="009113E0">
        <w:rPr>
          <w:color w:val="000000"/>
          <w:sz w:val="20"/>
          <w:szCs w:val="20"/>
        </w:rPr>
        <w:t xml:space="preserve">01133 01 9000 140. </w:t>
      </w:r>
    </w:p>
    <w:p w:rsidR="00D9795D" w:rsidRPr="00F456F3" w:rsidP="00D9795D">
      <w:pPr>
        <w:spacing w:after="100" w:afterAutospacing="1"/>
        <w:ind w:firstLine="567"/>
        <w:contextualSpacing/>
        <w:jc w:val="both"/>
        <w:rPr>
          <w:sz w:val="20"/>
          <w:szCs w:val="20"/>
        </w:rPr>
      </w:pPr>
      <w:r w:rsidRPr="00F456F3">
        <w:rPr>
          <w:sz w:val="20"/>
          <w:szCs w:val="20"/>
        </w:rPr>
        <w:t>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Согласно ч.1 ст. 20.25 КоАП РФ</w:t>
      </w:r>
      <w:r w:rsidRPr="00F456F3">
        <w:rPr>
          <w:bCs/>
          <w:sz w:val="20"/>
          <w:szCs w:val="20"/>
        </w:rPr>
        <w:t xml:space="preserve"> неуплата административного штрафа в установленный срок влечет </w:t>
      </w:r>
      <w:r w:rsidRPr="00F456F3">
        <w:rPr>
          <w:sz w:val="20"/>
          <w:szCs w:val="20"/>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D9795D" w:rsidRPr="00F456F3" w:rsidP="00D9795D">
      <w:pPr>
        <w:spacing w:after="100" w:afterAutospacing="1"/>
        <w:ind w:firstLine="567"/>
        <w:contextualSpacing/>
        <w:jc w:val="both"/>
        <w:rPr>
          <w:sz w:val="20"/>
          <w:szCs w:val="20"/>
        </w:rPr>
      </w:pPr>
      <w:r w:rsidRPr="00F456F3">
        <w:rPr>
          <w:sz w:val="20"/>
          <w:szCs w:val="20"/>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48 Керченского судебного района (городской округ Керчь) Республики Крым.</w:t>
      </w:r>
    </w:p>
    <w:p w:rsidR="00D9795D" w:rsidRPr="00F456F3" w:rsidP="00D9795D">
      <w:pPr>
        <w:contextualSpacing/>
        <w:rPr>
          <w:b/>
          <w:sz w:val="20"/>
          <w:szCs w:val="20"/>
        </w:rPr>
      </w:pPr>
    </w:p>
    <w:p w:rsidR="00D9795D" w:rsidRPr="00F456F3" w:rsidP="00D9795D">
      <w:pPr>
        <w:contextualSpacing/>
        <w:rPr>
          <w:b/>
          <w:sz w:val="20"/>
          <w:szCs w:val="20"/>
        </w:rPr>
      </w:pPr>
    </w:p>
    <w:p w:rsidR="00D9795D" w:rsidRPr="00F456F3" w:rsidP="00D9795D">
      <w:pPr>
        <w:contextualSpacing/>
        <w:rPr>
          <w:b/>
          <w:sz w:val="20"/>
          <w:szCs w:val="20"/>
        </w:rPr>
      </w:pPr>
      <w:r w:rsidRPr="00F456F3">
        <w:rPr>
          <w:b/>
          <w:sz w:val="20"/>
          <w:szCs w:val="20"/>
        </w:rPr>
        <w:t xml:space="preserve">           Мировой судья </w:t>
      </w:r>
      <w:r w:rsidRPr="00F456F3">
        <w:rPr>
          <w:b/>
          <w:sz w:val="20"/>
          <w:szCs w:val="20"/>
        </w:rPr>
        <w:tab/>
      </w:r>
      <w:r w:rsidRPr="00F456F3">
        <w:rPr>
          <w:b/>
          <w:sz w:val="20"/>
          <w:szCs w:val="20"/>
        </w:rPr>
        <w:tab/>
      </w:r>
      <w:r w:rsidRPr="00F456F3">
        <w:rPr>
          <w:b/>
          <w:sz w:val="20"/>
          <w:szCs w:val="20"/>
        </w:rPr>
        <w:tab/>
      </w:r>
      <w:r w:rsidRPr="00F456F3">
        <w:rPr>
          <w:b/>
          <w:sz w:val="20"/>
          <w:szCs w:val="20"/>
        </w:rPr>
        <w:tab/>
        <w:t xml:space="preserve">                                 К.В. Троян</w:t>
      </w:r>
    </w:p>
    <w:sectPr w:rsidSect="002F26BA">
      <w:headerReference w:type="even" r:id="rId5"/>
      <w:headerReference w:type="default" r:id="rId6"/>
      <w:footerReference w:type="default" r:id="rId7"/>
      <w:pgSz w:w="11905" w:h="16837"/>
      <w:pgMar w:top="567" w:right="709" w:bottom="851" w:left="1701" w:header="720" w:footer="272" w:gutter="0"/>
      <w:cols w:space="6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64961583"/>
      <w:docPartObj>
        <w:docPartGallery w:val="Page Numbers (Bottom of Page)"/>
        <w:docPartUnique/>
      </w:docPartObj>
    </w:sdtPr>
    <w:sdtContent>
      <w:p w:rsidR="008766E2">
        <w:pPr>
          <w:pStyle w:val="Footer"/>
          <w:jc w:val="right"/>
        </w:pPr>
        <w:r>
          <w:fldChar w:fldCharType="begin"/>
        </w:r>
        <w:r>
          <w:instrText>PAGE   \* MERGEFORMAT</w:instrText>
        </w:r>
        <w:r>
          <w:fldChar w:fldCharType="separate"/>
        </w:r>
        <w:r w:rsidR="00F456F3">
          <w:rPr>
            <w:noProof/>
          </w:rPr>
          <w:t>3</w:t>
        </w:r>
        <w:r>
          <w:fldChar w:fldCharType="end"/>
        </w:r>
      </w:p>
    </w:sdtContent>
  </w:sdt>
  <w:p w:rsidR="008766E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F3D" w:rsidP="00A301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65F3D" w:rsidP="00273AD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F3D" w:rsidP="00273AD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70C6B"/>
    <w:multiLevelType w:val="multilevel"/>
    <w:tmpl w:val="198C99D2"/>
    <w:lvl w:ilvl="0">
      <w:start w:val="2020"/>
      <w:numFmt w:val="decimal"/>
      <w:lvlText w:val="21.08.%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2DE11F1"/>
    <w:multiLevelType w:val="multilevel"/>
    <w:tmpl w:val="0950A2E0"/>
    <w:lvl w:ilvl="0">
      <w:start w:val="2020"/>
      <w:numFmt w:val="decimal"/>
      <w:lvlText w:val="30.10.%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678"/>
    <w:rsid w:val="0001529D"/>
    <w:rsid w:val="00032290"/>
    <w:rsid w:val="0003579C"/>
    <w:rsid w:val="00043770"/>
    <w:rsid w:val="000B4A4D"/>
    <w:rsid w:val="000C1487"/>
    <w:rsid w:val="000D6FC6"/>
    <w:rsid w:val="000D74F9"/>
    <w:rsid w:val="000E776D"/>
    <w:rsid w:val="000F04E9"/>
    <w:rsid w:val="000F0FAA"/>
    <w:rsid w:val="00133946"/>
    <w:rsid w:val="0014509D"/>
    <w:rsid w:val="0014624D"/>
    <w:rsid w:val="00153416"/>
    <w:rsid w:val="001559C2"/>
    <w:rsid w:val="0015611E"/>
    <w:rsid w:val="00167DA4"/>
    <w:rsid w:val="0017103E"/>
    <w:rsid w:val="00184FBB"/>
    <w:rsid w:val="00187E1A"/>
    <w:rsid w:val="00194C10"/>
    <w:rsid w:val="001A7A56"/>
    <w:rsid w:val="001B008C"/>
    <w:rsid w:val="00210C21"/>
    <w:rsid w:val="00211FE2"/>
    <w:rsid w:val="00212FBC"/>
    <w:rsid w:val="00216E32"/>
    <w:rsid w:val="00273AD9"/>
    <w:rsid w:val="002B17C2"/>
    <w:rsid w:val="002C4D16"/>
    <w:rsid w:val="002C5A43"/>
    <w:rsid w:val="002F0F30"/>
    <w:rsid w:val="002F26BA"/>
    <w:rsid w:val="002F551B"/>
    <w:rsid w:val="003068FB"/>
    <w:rsid w:val="003104FD"/>
    <w:rsid w:val="00326552"/>
    <w:rsid w:val="003434AF"/>
    <w:rsid w:val="00354F47"/>
    <w:rsid w:val="00376E67"/>
    <w:rsid w:val="00396C94"/>
    <w:rsid w:val="003F6D4E"/>
    <w:rsid w:val="00433D19"/>
    <w:rsid w:val="00470964"/>
    <w:rsid w:val="00497130"/>
    <w:rsid w:val="004B4209"/>
    <w:rsid w:val="004C1B42"/>
    <w:rsid w:val="004F17B1"/>
    <w:rsid w:val="00500256"/>
    <w:rsid w:val="00531E99"/>
    <w:rsid w:val="0054553B"/>
    <w:rsid w:val="005460A4"/>
    <w:rsid w:val="005514E3"/>
    <w:rsid w:val="00556BAB"/>
    <w:rsid w:val="00575F27"/>
    <w:rsid w:val="005B0497"/>
    <w:rsid w:val="005C1862"/>
    <w:rsid w:val="005E6690"/>
    <w:rsid w:val="005F1B59"/>
    <w:rsid w:val="005F2543"/>
    <w:rsid w:val="00602D78"/>
    <w:rsid w:val="006153DF"/>
    <w:rsid w:val="00615CD2"/>
    <w:rsid w:val="00685B24"/>
    <w:rsid w:val="00694FE9"/>
    <w:rsid w:val="0069784F"/>
    <w:rsid w:val="006A28CA"/>
    <w:rsid w:val="006D6065"/>
    <w:rsid w:val="007375C9"/>
    <w:rsid w:val="00744264"/>
    <w:rsid w:val="00795678"/>
    <w:rsid w:val="007B1E63"/>
    <w:rsid w:val="007D3A83"/>
    <w:rsid w:val="007F37CE"/>
    <w:rsid w:val="00803537"/>
    <w:rsid w:val="0081469D"/>
    <w:rsid w:val="0081675D"/>
    <w:rsid w:val="00824E99"/>
    <w:rsid w:val="0082695F"/>
    <w:rsid w:val="0085278C"/>
    <w:rsid w:val="0087594E"/>
    <w:rsid w:val="008766E2"/>
    <w:rsid w:val="00882B5C"/>
    <w:rsid w:val="008D73EF"/>
    <w:rsid w:val="00910648"/>
    <w:rsid w:val="009113E0"/>
    <w:rsid w:val="00923006"/>
    <w:rsid w:val="00925345"/>
    <w:rsid w:val="00941AFB"/>
    <w:rsid w:val="00942D6E"/>
    <w:rsid w:val="009467FD"/>
    <w:rsid w:val="00955981"/>
    <w:rsid w:val="009A00D1"/>
    <w:rsid w:val="009C111A"/>
    <w:rsid w:val="009D1E36"/>
    <w:rsid w:val="009F7847"/>
    <w:rsid w:val="00A022EE"/>
    <w:rsid w:val="00A22337"/>
    <w:rsid w:val="00A30142"/>
    <w:rsid w:val="00A53971"/>
    <w:rsid w:val="00A547EF"/>
    <w:rsid w:val="00A60F0D"/>
    <w:rsid w:val="00AA712B"/>
    <w:rsid w:val="00AC7446"/>
    <w:rsid w:val="00AF453A"/>
    <w:rsid w:val="00AF471F"/>
    <w:rsid w:val="00B3258B"/>
    <w:rsid w:val="00B332B0"/>
    <w:rsid w:val="00B33AA9"/>
    <w:rsid w:val="00B55438"/>
    <w:rsid w:val="00B65959"/>
    <w:rsid w:val="00B7413B"/>
    <w:rsid w:val="00B97657"/>
    <w:rsid w:val="00BA5038"/>
    <w:rsid w:val="00BB5AAA"/>
    <w:rsid w:val="00BB6470"/>
    <w:rsid w:val="00C0545E"/>
    <w:rsid w:val="00C207FB"/>
    <w:rsid w:val="00C27BF3"/>
    <w:rsid w:val="00C545F8"/>
    <w:rsid w:val="00C60461"/>
    <w:rsid w:val="00CC4F56"/>
    <w:rsid w:val="00CC7226"/>
    <w:rsid w:val="00CD6502"/>
    <w:rsid w:val="00CD6CFE"/>
    <w:rsid w:val="00D417EF"/>
    <w:rsid w:val="00D43657"/>
    <w:rsid w:val="00D472B6"/>
    <w:rsid w:val="00D9795D"/>
    <w:rsid w:val="00DA013E"/>
    <w:rsid w:val="00DE68CF"/>
    <w:rsid w:val="00DE6979"/>
    <w:rsid w:val="00DF44EA"/>
    <w:rsid w:val="00E00517"/>
    <w:rsid w:val="00E01262"/>
    <w:rsid w:val="00E1130D"/>
    <w:rsid w:val="00E11C5D"/>
    <w:rsid w:val="00E209B7"/>
    <w:rsid w:val="00E30884"/>
    <w:rsid w:val="00E453E7"/>
    <w:rsid w:val="00E87D45"/>
    <w:rsid w:val="00E95B4A"/>
    <w:rsid w:val="00ED1D40"/>
    <w:rsid w:val="00ED60B9"/>
    <w:rsid w:val="00EE0763"/>
    <w:rsid w:val="00F006B5"/>
    <w:rsid w:val="00F140AB"/>
    <w:rsid w:val="00F456F3"/>
    <w:rsid w:val="00F530D9"/>
    <w:rsid w:val="00F65F3D"/>
    <w:rsid w:val="00F758B3"/>
    <w:rsid w:val="00FA358F"/>
    <w:rsid w:val="00FA51F8"/>
    <w:rsid w:val="00FB09F9"/>
    <w:rsid w:val="00FD2F1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67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795678"/>
  </w:style>
  <w:style w:type="paragraph" w:customStyle="1" w:styleId="Style4">
    <w:name w:val="Style4"/>
    <w:basedOn w:val="Normal"/>
    <w:uiPriority w:val="99"/>
    <w:rsid w:val="00795678"/>
  </w:style>
  <w:style w:type="paragraph" w:customStyle="1" w:styleId="Style7">
    <w:name w:val="Style7"/>
    <w:basedOn w:val="Normal"/>
    <w:uiPriority w:val="99"/>
    <w:rsid w:val="00795678"/>
  </w:style>
  <w:style w:type="character" w:customStyle="1" w:styleId="FontStyle11">
    <w:name w:val="Font Style11"/>
    <w:basedOn w:val="DefaultParagraphFont"/>
    <w:uiPriority w:val="99"/>
    <w:rsid w:val="00795678"/>
    <w:rPr>
      <w:rFonts w:ascii="Times New Roman" w:hAnsi="Times New Roman" w:cs="Times New Roman"/>
      <w:b/>
      <w:bCs/>
      <w:sz w:val="18"/>
      <w:szCs w:val="18"/>
    </w:rPr>
  </w:style>
  <w:style w:type="character" w:customStyle="1" w:styleId="FontStyle12">
    <w:name w:val="Font Style12"/>
    <w:basedOn w:val="DefaultParagraphFont"/>
    <w:uiPriority w:val="99"/>
    <w:rsid w:val="00795678"/>
    <w:rPr>
      <w:rFonts w:ascii="Times New Roman" w:hAnsi="Times New Roman" w:cs="Times New Roman"/>
      <w:sz w:val="18"/>
      <w:szCs w:val="18"/>
    </w:rPr>
  </w:style>
  <w:style w:type="paragraph" w:styleId="Header">
    <w:name w:val="header"/>
    <w:basedOn w:val="Normal"/>
    <w:link w:val="a"/>
    <w:uiPriority w:val="99"/>
    <w:rsid w:val="00795678"/>
    <w:pPr>
      <w:tabs>
        <w:tab w:val="center" w:pos="4677"/>
        <w:tab w:val="right" w:pos="9355"/>
      </w:tabs>
    </w:pPr>
  </w:style>
  <w:style w:type="character" w:customStyle="1" w:styleId="a">
    <w:name w:val="Верхний колонтитул Знак"/>
    <w:basedOn w:val="DefaultParagraphFont"/>
    <w:link w:val="Header"/>
    <w:uiPriority w:val="99"/>
    <w:rsid w:val="00795678"/>
    <w:rPr>
      <w:rFonts w:ascii="Times New Roman" w:eastAsia="Times New Roman" w:hAnsi="Times New Roman" w:cs="Times New Roman"/>
      <w:sz w:val="24"/>
      <w:szCs w:val="24"/>
      <w:lang w:eastAsia="ru-RU"/>
    </w:rPr>
  </w:style>
  <w:style w:type="character" w:styleId="PageNumber">
    <w:name w:val="page number"/>
    <w:basedOn w:val="DefaultParagraphFont"/>
    <w:uiPriority w:val="99"/>
    <w:rsid w:val="00795678"/>
    <w:rPr>
      <w:rFonts w:cs="Times New Roman"/>
    </w:rPr>
  </w:style>
  <w:style w:type="paragraph" w:styleId="Footer">
    <w:name w:val="footer"/>
    <w:basedOn w:val="Normal"/>
    <w:link w:val="a0"/>
    <w:uiPriority w:val="99"/>
    <w:unhideWhenUsed/>
    <w:rsid w:val="00795678"/>
    <w:pPr>
      <w:tabs>
        <w:tab w:val="center" w:pos="4677"/>
        <w:tab w:val="right" w:pos="9355"/>
      </w:tabs>
    </w:pPr>
  </w:style>
  <w:style w:type="character" w:customStyle="1" w:styleId="a0">
    <w:name w:val="Нижний колонтитул Знак"/>
    <w:basedOn w:val="DefaultParagraphFont"/>
    <w:link w:val="Footer"/>
    <w:uiPriority w:val="99"/>
    <w:rsid w:val="00795678"/>
    <w:rPr>
      <w:rFonts w:ascii="Times New Roman" w:eastAsia="Times New Roman" w:hAnsi="Times New Roman" w:cs="Times New Roman"/>
      <w:sz w:val="24"/>
      <w:szCs w:val="24"/>
      <w:lang w:eastAsia="ru-RU"/>
    </w:rPr>
  </w:style>
  <w:style w:type="paragraph" w:customStyle="1" w:styleId="a1">
    <w:name w:val="Обычный текст"/>
    <w:basedOn w:val="Normal"/>
    <w:rsid w:val="003434AF"/>
    <w:pPr>
      <w:widowControl/>
      <w:autoSpaceDE/>
      <w:autoSpaceDN/>
      <w:adjustRightInd/>
      <w:ind w:firstLine="454"/>
      <w:jc w:val="both"/>
    </w:pPr>
  </w:style>
  <w:style w:type="paragraph" w:styleId="BodyText">
    <w:name w:val="Body Text"/>
    <w:basedOn w:val="Normal"/>
    <w:link w:val="a2"/>
    <w:rsid w:val="003434AF"/>
    <w:pPr>
      <w:widowControl/>
      <w:autoSpaceDE/>
      <w:autoSpaceDN/>
      <w:adjustRightInd/>
      <w:jc w:val="both"/>
    </w:pPr>
    <w:rPr>
      <w:szCs w:val="20"/>
      <w:lang w:val="x-none" w:eastAsia="x-none"/>
    </w:rPr>
  </w:style>
  <w:style w:type="character" w:customStyle="1" w:styleId="a2">
    <w:name w:val="Основной текст Знак"/>
    <w:basedOn w:val="DefaultParagraphFont"/>
    <w:link w:val="BodyText"/>
    <w:rsid w:val="003434AF"/>
    <w:rPr>
      <w:rFonts w:ascii="Times New Roman" w:eastAsia="Times New Roman" w:hAnsi="Times New Roman" w:cs="Times New Roman"/>
      <w:sz w:val="24"/>
      <w:szCs w:val="20"/>
      <w:lang w:val="x-none" w:eastAsia="x-none"/>
    </w:rPr>
  </w:style>
  <w:style w:type="character" w:customStyle="1" w:styleId="2">
    <w:name w:val="Основной текст (2)_"/>
    <w:basedOn w:val="DefaultParagraphFont"/>
    <w:link w:val="20"/>
    <w:rsid w:val="0081469D"/>
    <w:rPr>
      <w:rFonts w:ascii="Times New Roman" w:eastAsia="Times New Roman" w:hAnsi="Times New Roman" w:cs="Times New Roman"/>
      <w:b/>
      <w:bCs/>
      <w:shd w:val="clear" w:color="auto" w:fill="FFFFFF"/>
    </w:rPr>
  </w:style>
  <w:style w:type="character" w:customStyle="1" w:styleId="2ArialNarrow10pt">
    <w:name w:val="Основной текст (2) + Arial Narrow;10 pt;Не полужирный"/>
    <w:basedOn w:val="2"/>
    <w:rsid w:val="0081469D"/>
    <w:rPr>
      <w:rFonts w:ascii="Arial Narrow" w:eastAsia="Arial Narrow" w:hAnsi="Arial Narrow" w:cs="Arial Narrow"/>
      <w:b/>
      <w:bCs/>
      <w:color w:val="000000"/>
      <w:spacing w:val="0"/>
      <w:w w:val="100"/>
      <w:position w:val="0"/>
      <w:sz w:val="20"/>
      <w:szCs w:val="20"/>
      <w:shd w:val="clear" w:color="auto" w:fill="FFFFFF"/>
      <w:lang w:val="ru-RU" w:eastAsia="ru-RU" w:bidi="ru-RU"/>
    </w:rPr>
  </w:style>
  <w:style w:type="paragraph" w:customStyle="1" w:styleId="20">
    <w:name w:val="Основной текст (2)"/>
    <w:basedOn w:val="Normal"/>
    <w:link w:val="2"/>
    <w:rsid w:val="0081469D"/>
    <w:pPr>
      <w:shd w:val="clear" w:color="auto" w:fill="FFFFFF"/>
      <w:autoSpaceDE/>
      <w:autoSpaceDN/>
      <w:adjustRightInd/>
      <w:spacing w:before="360" w:line="312" w:lineRule="exact"/>
      <w:jc w:val="both"/>
    </w:pPr>
    <w:rPr>
      <w:b/>
      <w:bCs/>
      <w:sz w:val="22"/>
      <w:szCs w:val="22"/>
      <w:lang w:eastAsia="en-US"/>
    </w:rPr>
  </w:style>
  <w:style w:type="paragraph" w:styleId="BalloonText">
    <w:name w:val="Balloon Text"/>
    <w:basedOn w:val="Normal"/>
    <w:link w:val="a3"/>
    <w:uiPriority w:val="99"/>
    <w:semiHidden/>
    <w:unhideWhenUsed/>
    <w:rsid w:val="00F456F3"/>
    <w:rPr>
      <w:rFonts w:ascii="Tahoma" w:hAnsi="Tahoma" w:cs="Tahoma"/>
      <w:sz w:val="16"/>
      <w:szCs w:val="16"/>
    </w:rPr>
  </w:style>
  <w:style w:type="character" w:customStyle="1" w:styleId="a3">
    <w:name w:val="Текст выноски Знак"/>
    <w:basedOn w:val="DefaultParagraphFont"/>
    <w:link w:val="BalloonText"/>
    <w:uiPriority w:val="99"/>
    <w:semiHidden/>
    <w:rsid w:val="00F456F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D4370-5D4E-4C6A-9EC5-735402076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