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26CF" w:rsidRPr="00D036FE" w:rsidP="00822B1C">
      <w:pPr>
        <w:pStyle w:val="Title"/>
        <w:ind w:firstLine="567"/>
        <w:rPr>
          <w:rFonts w:ascii="Times New Roman" w:hAnsi="Times New Roman"/>
          <w:sz w:val="26"/>
          <w:szCs w:val="26"/>
        </w:rPr>
      </w:pPr>
      <w:r w:rsidRPr="00D036FE">
        <w:rPr>
          <w:rFonts w:ascii="Times New Roman" w:hAnsi="Times New Roman"/>
          <w:sz w:val="26"/>
          <w:szCs w:val="26"/>
        </w:rPr>
        <w:t>П</w:t>
      </w:r>
      <w:r w:rsidRPr="00D036FE">
        <w:rPr>
          <w:rFonts w:ascii="Times New Roman" w:hAnsi="Times New Roman"/>
          <w:sz w:val="26"/>
          <w:szCs w:val="26"/>
        </w:rPr>
        <w:t xml:space="preserve"> О С Т А Н О В Л Е Н И Е</w:t>
      </w:r>
    </w:p>
    <w:p w:rsidR="005526CF" w:rsidRPr="00D036FE" w:rsidP="00822B1C">
      <w:pPr>
        <w:ind w:firstLine="567"/>
        <w:jc w:val="center"/>
        <w:rPr>
          <w:rFonts w:ascii="Times New Roman" w:hAnsi="Times New Roman"/>
          <w:sz w:val="26"/>
          <w:szCs w:val="26"/>
        </w:rPr>
      </w:pPr>
      <w:r w:rsidRPr="00D036FE">
        <w:rPr>
          <w:rFonts w:ascii="Times New Roman" w:hAnsi="Times New Roman"/>
          <w:sz w:val="26"/>
          <w:szCs w:val="26"/>
        </w:rPr>
        <w:t>03</w:t>
      </w:r>
      <w:r w:rsidRPr="00D036FE" w:rsidR="000D07BF">
        <w:rPr>
          <w:rFonts w:ascii="Times New Roman" w:hAnsi="Times New Roman"/>
          <w:sz w:val="26"/>
          <w:szCs w:val="26"/>
        </w:rPr>
        <w:t xml:space="preserve"> </w:t>
      </w:r>
      <w:r w:rsidRPr="00D036FE">
        <w:rPr>
          <w:rFonts w:ascii="Times New Roman" w:hAnsi="Times New Roman"/>
          <w:sz w:val="26"/>
          <w:szCs w:val="26"/>
        </w:rPr>
        <w:t>февраля</w:t>
      </w:r>
      <w:r w:rsidRPr="00D036FE" w:rsidR="00244641">
        <w:rPr>
          <w:rFonts w:ascii="Times New Roman" w:hAnsi="Times New Roman"/>
          <w:sz w:val="26"/>
          <w:szCs w:val="26"/>
        </w:rPr>
        <w:t xml:space="preserve"> </w:t>
      </w:r>
      <w:r w:rsidRPr="00D036FE" w:rsidR="000D07BF">
        <w:rPr>
          <w:rFonts w:ascii="Times New Roman" w:hAnsi="Times New Roman"/>
          <w:sz w:val="26"/>
          <w:szCs w:val="26"/>
        </w:rPr>
        <w:t>202</w:t>
      </w:r>
      <w:r w:rsidRPr="00D036FE">
        <w:rPr>
          <w:rFonts w:ascii="Times New Roman" w:hAnsi="Times New Roman"/>
          <w:sz w:val="26"/>
          <w:szCs w:val="26"/>
        </w:rPr>
        <w:t>1</w:t>
      </w:r>
      <w:r w:rsidRPr="00D036FE" w:rsidR="00B84989">
        <w:rPr>
          <w:rFonts w:ascii="Times New Roman" w:hAnsi="Times New Roman"/>
          <w:sz w:val="26"/>
          <w:szCs w:val="26"/>
        </w:rPr>
        <w:t xml:space="preserve"> года</w:t>
      </w:r>
      <w:r w:rsidRPr="00D036FE"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Pr="00D036FE" w:rsidR="008435F7">
        <w:rPr>
          <w:rFonts w:ascii="Times New Roman" w:hAnsi="Times New Roman"/>
          <w:sz w:val="26"/>
          <w:szCs w:val="26"/>
        </w:rPr>
        <w:t xml:space="preserve">                               </w:t>
      </w:r>
      <w:r w:rsidRPr="00D036FE">
        <w:rPr>
          <w:rFonts w:ascii="Times New Roman" w:hAnsi="Times New Roman"/>
          <w:sz w:val="26"/>
          <w:szCs w:val="26"/>
        </w:rPr>
        <w:t>г. Керчь</w:t>
      </w:r>
    </w:p>
    <w:p w:rsidR="005526CF" w:rsidRPr="00D036FE" w:rsidP="009B0D1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036FE">
        <w:rPr>
          <w:rFonts w:ascii="Times New Roman" w:hAnsi="Times New Roman"/>
          <w:sz w:val="26"/>
          <w:szCs w:val="26"/>
        </w:rPr>
        <w:t>Миро</w:t>
      </w:r>
      <w:r w:rsidRPr="00D036FE" w:rsidR="00C67F11">
        <w:rPr>
          <w:rFonts w:ascii="Times New Roman" w:hAnsi="Times New Roman"/>
          <w:sz w:val="26"/>
          <w:szCs w:val="26"/>
        </w:rPr>
        <w:t>вой судья судебного участка № 4</w:t>
      </w:r>
      <w:r w:rsidRPr="00D036FE" w:rsidR="009B0D18">
        <w:rPr>
          <w:rFonts w:ascii="Times New Roman" w:hAnsi="Times New Roman"/>
          <w:sz w:val="26"/>
          <w:szCs w:val="26"/>
        </w:rPr>
        <w:t>9</w:t>
      </w:r>
      <w:r w:rsidRPr="00D036FE">
        <w:rPr>
          <w:rFonts w:ascii="Times New Roman" w:hAnsi="Times New Roman"/>
          <w:sz w:val="26"/>
          <w:szCs w:val="26"/>
        </w:rPr>
        <w:t xml:space="preserve"> Керченского судебного района (городской округ Керчь</w:t>
      </w:r>
      <w:r w:rsidRPr="00D036FE" w:rsidR="00E05C2B">
        <w:rPr>
          <w:rFonts w:ascii="Times New Roman" w:hAnsi="Times New Roman"/>
          <w:sz w:val="26"/>
          <w:szCs w:val="26"/>
        </w:rPr>
        <w:t>) Республики Крым</w:t>
      </w:r>
      <w:r w:rsidRPr="00D036FE" w:rsidR="00C67F11">
        <w:rPr>
          <w:rFonts w:ascii="Times New Roman" w:hAnsi="Times New Roman"/>
          <w:sz w:val="26"/>
          <w:szCs w:val="26"/>
        </w:rPr>
        <w:t xml:space="preserve"> </w:t>
      </w:r>
      <w:r w:rsidRPr="00D036FE" w:rsidR="009B0D18">
        <w:rPr>
          <w:rFonts w:ascii="Times New Roman" w:hAnsi="Times New Roman"/>
          <w:sz w:val="26"/>
          <w:szCs w:val="26"/>
        </w:rPr>
        <w:t>Кучерова С.А.,</w:t>
      </w:r>
      <w:r w:rsidRPr="00D036FE" w:rsidR="00B84989">
        <w:rPr>
          <w:rFonts w:ascii="Times New Roman" w:hAnsi="Times New Roman"/>
          <w:sz w:val="26"/>
          <w:szCs w:val="26"/>
        </w:rPr>
        <w:t xml:space="preserve"> </w:t>
      </w:r>
      <w:r w:rsidRPr="00D036FE">
        <w:rPr>
          <w:rFonts w:ascii="Times New Roman" w:hAnsi="Times New Roman"/>
          <w:sz w:val="26"/>
          <w:szCs w:val="26"/>
        </w:rPr>
        <w:t>рассмотрев в открытом судебном заседании в помещении судебного участка № 4</w:t>
      </w:r>
      <w:r w:rsidRPr="00D036FE" w:rsidR="009B0D18">
        <w:rPr>
          <w:rFonts w:ascii="Times New Roman" w:hAnsi="Times New Roman"/>
          <w:sz w:val="26"/>
          <w:szCs w:val="26"/>
        </w:rPr>
        <w:t>9</w:t>
      </w:r>
      <w:r w:rsidRPr="00D036FE">
        <w:rPr>
          <w:rFonts w:ascii="Times New Roman" w:hAnsi="Times New Roman"/>
          <w:sz w:val="26"/>
          <w:szCs w:val="26"/>
        </w:rPr>
        <w:t xml:space="preserve"> Керченского судебного района (городской округ Керчь) Республики Крым дело об административном правонарушении в отношении</w:t>
      </w:r>
      <w:r w:rsidRPr="00D036FE" w:rsidR="00244641">
        <w:rPr>
          <w:rFonts w:ascii="Times New Roman" w:hAnsi="Times New Roman"/>
          <w:sz w:val="26"/>
          <w:szCs w:val="26"/>
        </w:rPr>
        <w:t>:</w:t>
      </w:r>
    </w:p>
    <w:p w:rsidR="005526CF" w:rsidRPr="00D036FE" w:rsidP="00822B1C">
      <w:pPr>
        <w:ind w:left="1416"/>
        <w:jc w:val="both"/>
        <w:rPr>
          <w:rFonts w:ascii="Times New Roman" w:hAnsi="Times New Roman"/>
          <w:sz w:val="26"/>
          <w:szCs w:val="26"/>
        </w:rPr>
      </w:pPr>
      <w:r w:rsidRPr="00D036FE">
        <w:rPr>
          <w:rFonts w:ascii="Times New Roman" w:hAnsi="Times New Roman"/>
          <w:sz w:val="26"/>
          <w:szCs w:val="26"/>
        </w:rPr>
        <w:t>Костылева В</w:t>
      </w:r>
      <w:r w:rsidRPr="00D036FE" w:rsidR="00D036FE">
        <w:rPr>
          <w:rFonts w:ascii="Times New Roman" w:hAnsi="Times New Roman"/>
          <w:sz w:val="26"/>
          <w:szCs w:val="26"/>
        </w:rPr>
        <w:t>.</w:t>
      </w:r>
      <w:r w:rsidRPr="00D036FE">
        <w:rPr>
          <w:rFonts w:ascii="Times New Roman" w:hAnsi="Times New Roman"/>
          <w:sz w:val="26"/>
          <w:szCs w:val="26"/>
        </w:rPr>
        <w:t>В</w:t>
      </w:r>
      <w:r w:rsidRPr="00D036FE" w:rsidR="00D036FE">
        <w:rPr>
          <w:rFonts w:ascii="Times New Roman" w:hAnsi="Times New Roman"/>
          <w:sz w:val="26"/>
          <w:szCs w:val="26"/>
        </w:rPr>
        <w:t>.</w:t>
      </w:r>
      <w:r w:rsidRPr="00D036FE" w:rsidR="00210BAB">
        <w:rPr>
          <w:rFonts w:ascii="Times New Roman" w:hAnsi="Times New Roman"/>
          <w:sz w:val="26"/>
          <w:szCs w:val="26"/>
        </w:rPr>
        <w:t>,</w:t>
      </w:r>
      <w:r w:rsidRPr="00D036FE" w:rsidR="00E05C2B">
        <w:rPr>
          <w:rFonts w:ascii="Times New Roman" w:hAnsi="Times New Roman"/>
          <w:sz w:val="26"/>
          <w:szCs w:val="26"/>
        </w:rPr>
        <w:t xml:space="preserve"> </w:t>
      </w:r>
      <w:r w:rsidRPr="00D036FE" w:rsidR="00D036FE">
        <w:rPr>
          <w:rFonts w:ascii="Times New Roman" w:hAnsi="Times New Roman"/>
          <w:sz w:val="26"/>
          <w:szCs w:val="26"/>
        </w:rPr>
        <w:t>/</w:t>
      </w:r>
      <w:r w:rsidRPr="00D036FE" w:rsidR="00D036FE">
        <w:rPr>
          <w:rFonts w:ascii="Times New Roman" w:hAnsi="Times New Roman"/>
          <w:sz w:val="26"/>
          <w:szCs w:val="26"/>
        </w:rPr>
        <w:t>дд.мм</w:t>
      </w:r>
      <w:r w:rsidRPr="00D036FE" w:rsidR="00D036FE">
        <w:rPr>
          <w:rFonts w:ascii="Times New Roman" w:hAnsi="Times New Roman"/>
          <w:sz w:val="26"/>
          <w:szCs w:val="26"/>
        </w:rPr>
        <w:t>.г</w:t>
      </w:r>
      <w:r w:rsidRPr="00D036FE" w:rsidR="00D036FE">
        <w:rPr>
          <w:rFonts w:ascii="Times New Roman" w:hAnsi="Times New Roman"/>
          <w:sz w:val="26"/>
          <w:szCs w:val="26"/>
        </w:rPr>
        <w:t>ггг</w:t>
      </w:r>
      <w:r w:rsidRPr="00D036FE" w:rsidR="00D036FE">
        <w:rPr>
          <w:rFonts w:ascii="Times New Roman" w:hAnsi="Times New Roman"/>
          <w:sz w:val="26"/>
          <w:szCs w:val="26"/>
        </w:rPr>
        <w:t>./</w:t>
      </w:r>
      <w:r w:rsidRPr="00D036FE">
        <w:rPr>
          <w:rFonts w:ascii="Times New Roman" w:hAnsi="Times New Roman"/>
          <w:b/>
          <w:color w:val="000000"/>
          <w:sz w:val="26"/>
          <w:szCs w:val="26"/>
        </w:rPr>
        <w:t xml:space="preserve">, </w:t>
      </w:r>
      <w:r w:rsidRPr="00D036FE">
        <w:rPr>
          <w:rFonts w:ascii="Times New Roman" w:hAnsi="Times New Roman"/>
          <w:color w:val="000000"/>
          <w:sz w:val="26"/>
          <w:szCs w:val="26"/>
        </w:rPr>
        <w:t>уроже</w:t>
      </w:r>
      <w:r w:rsidRPr="00D036FE" w:rsidR="00B84989">
        <w:rPr>
          <w:rFonts w:ascii="Times New Roman" w:hAnsi="Times New Roman"/>
          <w:color w:val="000000"/>
          <w:sz w:val="26"/>
          <w:szCs w:val="26"/>
        </w:rPr>
        <w:t>н</w:t>
      </w:r>
      <w:r w:rsidRPr="00D036FE" w:rsidR="000D07BF">
        <w:rPr>
          <w:rFonts w:ascii="Times New Roman" w:hAnsi="Times New Roman"/>
          <w:color w:val="000000"/>
          <w:sz w:val="26"/>
          <w:szCs w:val="26"/>
        </w:rPr>
        <w:t>ц</w:t>
      </w:r>
      <w:r w:rsidRPr="00D036FE" w:rsidR="00B84989">
        <w:rPr>
          <w:rFonts w:ascii="Times New Roman" w:hAnsi="Times New Roman"/>
          <w:color w:val="000000"/>
          <w:sz w:val="26"/>
          <w:szCs w:val="26"/>
        </w:rPr>
        <w:t>а</w:t>
      </w:r>
      <w:r w:rsidRPr="00D036FE" w:rsidR="00244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036FE" w:rsidR="00D036FE">
        <w:rPr>
          <w:rFonts w:ascii="Times New Roman" w:hAnsi="Times New Roman"/>
          <w:sz w:val="26"/>
          <w:szCs w:val="26"/>
        </w:rPr>
        <w:t>/изъято/</w:t>
      </w:r>
      <w:r w:rsidRPr="00D036FE" w:rsidR="00E14486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D036FE" w:rsidR="00087B13">
        <w:rPr>
          <w:rFonts w:ascii="Times New Roman" w:hAnsi="Times New Roman"/>
          <w:color w:val="000000"/>
          <w:sz w:val="26"/>
          <w:szCs w:val="26"/>
        </w:rPr>
        <w:t>граждан</w:t>
      </w:r>
      <w:r w:rsidRPr="00D036FE" w:rsidR="00F56922">
        <w:rPr>
          <w:rFonts w:ascii="Times New Roman" w:hAnsi="Times New Roman"/>
          <w:color w:val="000000"/>
          <w:sz w:val="26"/>
          <w:szCs w:val="26"/>
        </w:rPr>
        <w:t>и</w:t>
      </w:r>
      <w:r w:rsidRPr="00D036FE" w:rsidR="000D07BF">
        <w:rPr>
          <w:rFonts w:ascii="Times New Roman" w:hAnsi="Times New Roman"/>
          <w:color w:val="000000"/>
          <w:sz w:val="26"/>
          <w:szCs w:val="26"/>
        </w:rPr>
        <w:t>н</w:t>
      </w:r>
      <w:r w:rsidRPr="00D036FE" w:rsidR="00B84989">
        <w:rPr>
          <w:rFonts w:ascii="Times New Roman" w:hAnsi="Times New Roman"/>
          <w:color w:val="000000"/>
          <w:sz w:val="26"/>
          <w:szCs w:val="26"/>
        </w:rPr>
        <w:t>а</w:t>
      </w:r>
      <w:r w:rsidRPr="00D036FE" w:rsidR="00087B13">
        <w:rPr>
          <w:rFonts w:ascii="Times New Roman" w:hAnsi="Times New Roman"/>
          <w:color w:val="000000"/>
          <w:sz w:val="26"/>
          <w:szCs w:val="26"/>
        </w:rPr>
        <w:t xml:space="preserve"> РФ,</w:t>
      </w:r>
      <w:r w:rsidRPr="00D036FE" w:rsidR="001D05D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036FE">
        <w:rPr>
          <w:rFonts w:ascii="Times New Roman" w:hAnsi="Times New Roman"/>
          <w:sz w:val="26"/>
          <w:szCs w:val="26"/>
        </w:rPr>
        <w:t>зарегистрированно</w:t>
      </w:r>
      <w:r w:rsidRPr="00D036FE" w:rsidR="00B84989">
        <w:rPr>
          <w:rFonts w:ascii="Times New Roman" w:hAnsi="Times New Roman"/>
          <w:sz w:val="26"/>
          <w:szCs w:val="26"/>
        </w:rPr>
        <w:t>го и проживающего</w:t>
      </w:r>
      <w:r w:rsidRPr="00D036FE" w:rsidR="00B052F2">
        <w:rPr>
          <w:rFonts w:ascii="Times New Roman" w:hAnsi="Times New Roman"/>
          <w:sz w:val="26"/>
          <w:szCs w:val="26"/>
        </w:rPr>
        <w:t xml:space="preserve"> </w:t>
      </w:r>
      <w:r w:rsidRPr="00D036FE" w:rsidR="00B84989">
        <w:rPr>
          <w:rFonts w:ascii="Times New Roman" w:hAnsi="Times New Roman"/>
          <w:sz w:val="26"/>
          <w:szCs w:val="26"/>
        </w:rPr>
        <w:t>по адресу</w:t>
      </w:r>
      <w:r w:rsidRPr="00D036FE" w:rsidR="00D036FE">
        <w:rPr>
          <w:rFonts w:ascii="Times New Roman" w:hAnsi="Times New Roman"/>
          <w:sz w:val="26"/>
          <w:szCs w:val="26"/>
        </w:rPr>
        <w:t xml:space="preserve"> </w:t>
      </w:r>
      <w:r w:rsidRPr="00D036FE" w:rsidR="00D036FE">
        <w:rPr>
          <w:rFonts w:ascii="Times New Roman" w:hAnsi="Times New Roman"/>
          <w:sz w:val="26"/>
          <w:szCs w:val="26"/>
        </w:rPr>
        <w:t>/изъято/</w:t>
      </w:r>
    </w:p>
    <w:p w:rsidR="005526CF" w:rsidRPr="00D036FE" w:rsidP="00822B1C">
      <w:pPr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D036FE">
        <w:rPr>
          <w:rFonts w:ascii="Times New Roman" w:hAnsi="Times New Roman"/>
          <w:sz w:val="26"/>
          <w:szCs w:val="26"/>
        </w:rPr>
        <w:t>в совершении административного правонаруш</w:t>
      </w:r>
      <w:r w:rsidRPr="00D036FE" w:rsidR="00210BAB">
        <w:rPr>
          <w:rFonts w:ascii="Times New Roman" w:hAnsi="Times New Roman"/>
          <w:sz w:val="26"/>
          <w:szCs w:val="26"/>
        </w:rPr>
        <w:t>ения, предусмотренного ст.</w:t>
      </w:r>
      <w:r w:rsidRPr="00D036FE" w:rsidR="00244641">
        <w:rPr>
          <w:rFonts w:ascii="Times New Roman" w:hAnsi="Times New Roman"/>
          <w:sz w:val="26"/>
          <w:szCs w:val="26"/>
        </w:rPr>
        <w:t xml:space="preserve"> 19.12</w:t>
      </w:r>
      <w:r w:rsidRPr="00D036FE">
        <w:rPr>
          <w:rFonts w:ascii="Times New Roman" w:hAnsi="Times New Roman"/>
          <w:sz w:val="26"/>
          <w:szCs w:val="26"/>
        </w:rPr>
        <w:t xml:space="preserve"> КРФ</w:t>
      </w:r>
      <w:r w:rsidRPr="00D036FE" w:rsidR="00E05C2B">
        <w:rPr>
          <w:rFonts w:ascii="Times New Roman" w:hAnsi="Times New Roman"/>
          <w:sz w:val="26"/>
          <w:szCs w:val="26"/>
        </w:rPr>
        <w:t xml:space="preserve"> </w:t>
      </w:r>
      <w:r w:rsidRPr="00D036FE">
        <w:rPr>
          <w:rFonts w:ascii="Times New Roman" w:hAnsi="Times New Roman"/>
          <w:sz w:val="26"/>
          <w:szCs w:val="26"/>
        </w:rPr>
        <w:t>об</w:t>
      </w:r>
      <w:r w:rsidRPr="00D036FE" w:rsidR="00E05C2B">
        <w:rPr>
          <w:rFonts w:ascii="Times New Roman" w:hAnsi="Times New Roman"/>
          <w:sz w:val="26"/>
          <w:szCs w:val="26"/>
        </w:rPr>
        <w:t xml:space="preserve"> </w:t>
      </w:r>
      <w:r w:rsidRPr="00D036FE" w:rsidR="001368B8">
        <w:rPr>
          <w:rFonts w:ascii="Times New Roman" w:hAnsi="Times New Roman"/>
          <w:sz w:val="26"/>
          <w:szCs w:val="26"/>
        </w:rPr>
        <w:t>АП</w:t>
      </w:r>
    </w:p>
    <w:p w:rsidR="005526CF" w:rsidRPr="00D036FE" w:rsidP="001D05D4">
      <w:pPr>
        <w:ind w:firstLine="567"/>
        <w:jc w:val="center"/>
        <w:rPr>
          <w:rFonts w:ascii="Times New Roman" w:hAnsi="Times New Roman"/>
          <w:sz w:val="26"/>
          <w:szCs w:val="26"/>
        </w:rPr>
      </w:pPr>
      <w:r w:rsidRPr="00D036FE">
        <w:rPr>
          <w:rFonts w:ascii="Times New Roman" w:hAnsi="Times New Roman"/>
          <w:sz w:val="26"/>
          <w:szCs w:val="26"/>
        </w:rPr>
        <w:t xml:space="preserve">у с т а н о в и </w:t>
      </w:r>
      <w:r w:rsidRPr="00D036FE">
        <w:rPr>
          <w:rFonts w:ascii="Times New Roman" w:hAnsi="Times New Roman"/>
          <w:sz w:val="26"/>
          <w:szCs w:val="26"/>
        </w:rPr>
        <w:t>л</w:t>
      </w:r>
      <w:r w:rsidRPr="00D036FE">
        <w:rPr>
          <w:rFonts w:ascii="Times New Roman" w:hAnsi="Times New Roman"/>
          <w:sz w:val="26"/>
          <w:szCs w:val="26"/>
        </w:rPr>
        <w:t>:</w:t>
      </w:r>
    </w:p>
    <w:p w:rsidR="001368B8" w:rsidRPr="00D036FE" w:rsidP="00D036F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D036FE">
        <w:rPr>
          <w:rFonts w:ascii="Times New Roman" w:hAnsi="Times New Roman"/>
          <w:sz w:val="26"/>
          <w:szCs w:val="26"/>
        </w:rPr>
        <w:t>/</w:t>
      </w:r>
      <w:r w:rsidRPr="00D036FE">
        <w:rPr>
          <w:rFonts w:ascii="Times New Roman" w:hAnsi="Times New Roman"/>
          <w:sz w:val="26"/>
          <w:szCs w:val="26"/>
        </w:rPr>
        <w:t>дд.мм</w:t>
      </w:r>
      <w:r w:rsidRPr="00D036FE">
        <w:rPr>
          <w:rFonts w:ascii="Times New Roman" w:hAnsi="Times New Roman"/>
          <w:sz w:val="26"/>
          <w:szCs w:val="26"/>
        </w:rPr>
        <w:t>.г</w:t>
      </w:r>
      <w:r w:rsidRPr="00D036FE">
        <w:rPr>
          <w:rFonts w:ascii="Times New Roman" w:hAnsi="Times New Roman"/>
          <w:sz w:val="26"/>
          <w:szCs w:val="26"/>
        </w:rPr>
        <w:t>ггг</w:t>
      </w:r>
      <w:r w:rsidRPr="00D036FE">
        <w:rPr>
          <w:rFonts w:ascii="Times New Roman" w:hAnsi="Times New Roman"/>
          <w:sz w:val="26"/>
          <w:szCs w:val="26"/>
        </w:rPr>
        <w:t>./</w:t>
      </w:r>
      <w:r w:rsidRPr="00D036FE" w:rsidR="001F424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036FE" w:rsidR="006F5F36">
        <w:rPr>
          <w:rFonts w:ascii="Times New Roman" w:hAnsi="Times New Roman"/>
          <w:color w:val="000000"/>
          <w:sz w:val="26"/>
          <w:szCs w:val="26"/>
        </w:rPr>
        <w:t>Костылев В.В.</w:t>
      </w:r>
      <w:r w:rsidRPr="00D036FE" w:rsidR="00C67F11">
        <w:rPr>
          <w:rFonts w:ascii="Times New Roman" w:hAnsi="Times New Roman"/>
          <w:color w:val="000000"/>
          <w:sz w:val="26"/>
          <w:szCs w:val="26"/>
        </w:rPr>
        <w:t xml:space="preserve"> поп</w:t>
      </w:r>
      <w:r w:rsidRPr="00D036FE" w:rsidR="00B84989">
        <w:rPr>
          <w:rFonts w:ascii="Times New Roman" w:hAnsi="Times New Roman"/>
          <w:color w:val="000000"/>
          <w:sz w:val="26"/>
          <w:szCs w:val="26"/>
        </w:rPr>
        <w:t>ытался доставить на территорию исправительного учреждения</w:t>
      </w:r>
      <w:r w:rsidRPr="00D036FE" w:rsidR="00C67F11">
        <w:rPr>
          <w:rFonts w:ascii="Times New Roman" w:hAnsi="Times New Roman"/>
          <w:color w:val="000000"/>
          <w:sz w:val="26"/>
          <w:szCs w:val="26"/>
        </w:rPr>
        <w:t xml:space="preserve">, путем переброса через основное ограждение в охраняемую зону </w:t>
      </w:r>
      <w:r w:rsidRPr="00D036FE">
        <w:rPr>
          <w:rFonts w:ascii="Times New Roman" w:hAnsi="Times New Roman"/>
          <w:sz w:val="26"/>
          <w:szCs w:val="26"/>
        </w:rPr>
        <w:t>/изъято/</w:t>
      </w:r>
      <w:r w:rsidRPr="00D036FE" w:rsidR="00AE5C37">
        <w:rPr>
          <w:rFonts w:ascii="Times New Roman" w:hAnsi="Times New Roman"/>
          <w:color w:val="000000"/>
          <w:sz w:val="26"/>
          <w:szCs w:val="26"/>
        </w:rPr>
        <w:t xml:space="preserve">; шесть сим-карт оператора МТС, мобильного телефона </w:t>
      </w:r>
      <w:r w:rsidRPr="00D036FE">
        <w:rPr>
          <w:rFonts w:ascii="Times New Roman" w:hAnsi="Times New Roman"/>
          <w:sz w:val="26"/>
          <w:szCs w:val="26"/>
        </w:rPr>
        <w:t>/изъято/</w:t>
      </w:r>
      <w:r w:rsidRPr="00D036FE" w:rsidR="00AE5C37">
        <w:rPr>
          <w:rFonts w:ascii="Times New Roman" w:hAnsi="Times New Roman"/>
          <w:color w:val="000000"/>
          <w:sz w:val="26"/>
          <w:szCs w:val="26"/>
        </w:rPr>
        <w:t xml:space="preserve">; </w:t>
      </w:r>
      <w:r w:rsidRPr="00D036FE">
        <w:rPr>
          <w:rFonts w:ascii="Times New Roman" w:hAnsi="Times New Roman"/>
          <w:sz w:val="26"/>
          <w:szCs w:val="26"/>
        </w:rPr>
        <w:t>/изъято/</w:t>
      </w:r>
      <w:r w:rsidRPr="00D036FE" w:rsidR="00AE5C37">
        <w:rPr>
          <w:rFonts w:ascii="Times New Roman" w:hAnsi="Times New Roman"/>
          <w:color w:val="000000"/>
          <w:sz w:val="26"/>
          <w:szCs w:val="26"/>
        </w:rPr>
        <w:t>;</w:t>
      </w:r>
      <w:r w:rsidRPr="00D036FE" w:rsidR="00C4633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036FE" w:rsidR="00AE5C37">
        <w:rPr>
          <w:rFonts w:ascii="Times New Roman" w:hAnsi="Times New Roman"/>
          <w:color w:val="000000"/>
          <w:sz w:val="26"/>
          <w:szCs w:val="26"/>
        </w:rPr>
        <w:t>зарядные устройства две штуки в корпусе черного цвета; наушники.</w:t>
      </w:r>
    </w:p>
    <w:p w:rsidR="001368B8" w:rsidRPr="00D036FE" w:rsidP="001368B8">
      <w:pPr>
        <w:spacing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036FE">
        <w:rPr>
          <w:rFonts w:ascii="Times New Roman" w:hAnsi="Times New Roman"/>
          <w:sz w:val="26"/>
          <w:szCs w:val="26"/>
        </w:rPr>
        <w:t xml:space="preserve">В судебное заседание </w:t>
      </w:r>
      <w:r w:rsidRPr="00D036FE" w:rsidR="00173434">
        <w:rPr>
          <w:rFonts w:ascii="Times New Roman" w:hAnsi="Times New Roman"/>
          <w:sz w:val="26"/>
          <w:szCs w:val="26"/>
        </w:rPr>
        <w:t>Костылев В.В.</w:t>
      </w:r>
      <w:r w:rsidRPr="00D036FE">
        <w:rPr>
          <w:rFonts w:ascii="Times New Roman" w:hAnsi="Times New Roman"/>
          <w:sz w:val="26"/>
          <w:szCs w:val="26"/>
        </w:rPr>
        <w:t xml:space="preserve"> явилс</w:t>
      </w:r>
      <w:r w:rsidRPr="00D036FE" w:rsidR="00D1314B">
        <w:rPr>
          <w:rFonts w:ascii="Times New Roman" w:hAnsi="Times New Roman"/>
          <w:sz w:val="26"/>
          <w:szCs w:val="26"/>
        </w:rPr>
        <w:t>я</w:t>
      </w:r>
      <w:r w:rsidRPr="00D036FE">
        <w:rPr>
          <w:rFonts w:ascii="Times New Roman" w:hAnsi="Times New Roman"/>
          <w:sz w:val="26"/>
          <w:szCs w:val="26"/>
        </w:rPr>
        <w:t>,</w:t>
      </w:r>
      <w:r w:rsidRPr="00D036FE" w:rsidR="00387565">
        <w:rPr>
          <w:rFonts w:ascii="Times New Roman" w:hAnsi="Times New Roman"/>
          <w:sz w:val="26"/>
          <w:szCs w:val="26"/>
        </w:rPr>
        <w:t xml:space="preserve"> вину признал в </w:t>
      </w:r>
      <w:r w:rsidRPr="00D036FE" w:rsidR="00387565">
        <w:rPr>
          <w:rFonts w:ascii="Times New Roman" w:hAnsi="Times New Roman"/>
          <w:sz w:val="26"/>
          <w:szCs w:val="26"/>
        </w:rPr>
        <w:t>содеянном</w:t>
      </w:r>
      <w:r w:rsidRPr="00D036FE" w:rsidR="00387565">
        <w:rPr>
          <w:rFonts w:ascii="Times New Roman" w:hAnsi="Times New Roman"/>
          <w:sz w:val="26"/>
          <w:szCs w:val="26"/>
        </w:rPr>
        <w:t xml:space="preserve"> раскаялся</w:t>
      </w:r>
      <w:r w:rsidRPr="00D036FE" w:rsidR="00B84989">
        <w:rPr>
          <w:rFonts w:ascii="Times New Roman" w:hAnsi="Times New Roman"/>
          <w:sz w:val="26"/>
          <w:szCs w:val="26"/>
        </w:rPr>
        <w:t>.</w:t>
      </w:r>
    </w:p>
    <w:p w:rsidR="007650D5" w:rsidRPr="00D036FE" w:rsidP="00D036F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036FE">
        <w:rPr>
          <w:rFonts w:ascii="Times New Roman" w:hAnsi="Times New Roman"/>
          <w:sz w:val="26"/>
          <w:szCs w:val="26"/>
        </w:rPr>
        <w:t>Изучив административный материал, пред</w:t>
      </w:r>
      <w:r w:rsidRPr="00D036FE" w:rsidR="0041079D">
        <w:rPr>
          <w:rFonts w:ascii="Times New Roman" w:hAnsi="Times New Roman"/>
          <w:sz w:val="26"/>
          <w:szCs w:val="26"/>
        </w:rPr>
        <w:t xml:space="preserve">ставленные суду доказательства с точки зрения относимости, допустимости, достоверности и достаточности, мировой судья приходит </w:t>
      </w:r>
      <w:r w:rsidRPr="00D036FE" w:rsidR="001D05D4">
        <w:rPr>
          <w:rFonts w:ascii="Times New Roman" w:hAnsi="Times New Roman"/>
          <w:sz w:val="26"/>
          <w:szCs w:val="26"/>
        </w:rPr>
        <w:t xml:space="preserve">к выводу о виновности </w:t>
      </w:r>
      <w:r w:rsidRPr="00D036FE" w:rsidR="00173434">
        <w:rPr>
          <w:rFonts w:ascii="Times New Roman" w:hAnsi="Times New Roman"/>
          <w:sz w:val="26"/>
          <w:szCs w:val="26"/>
        </w:rPr>
        <w:t>Костылев В.В.</w:t>
      </w:r>
      <w:r w:rsidRPr="00D036FE">
        <w:rPr>
          <w:rFonts w:ascii="Times New Roman" w:hAnsi="Times New Roman"/>
          <w:sz w:val="26"/>
          <w:szCs w:val="26"/>
        </w:rPr>
        <w:t xml:space="preserve">  в совершении административного правонарушения, предусмотренного ст.</w:t>
      </w:r>
      <w:r w:rsidRPr="00D036FE" w:rsidR="001F424F">
        <w:rPr>
          <w:rFonts w:ascii="Times New Roman" w:hAnsi="Times New Roman"/>
          <w:sz w:val="26"/>
          <w:szCs w:val="26"/>
        </w:rPr>
        <w:t xml:space="preserve"> 19.12</w:t>
      </w:r>
      <w:r w:rsidRPr="00D036FE">
        <w:rPr>
          <w:rFonts w:ascii="Times New Roman" w:hAnsi="Times New Roman"/>
          <w:sz w:val="26"/>
          <w:szCs w:val="26"/>
        </w:rPr>
        <w:t xml:space="preserve"> К</w:t>
      </w:r>
      <w:r w:rsidRPr="00D036FE" w:rsidR="00492297">
        <w:rPr>
          <w:rFonts w:ascii="Times New Roman" w:hAnsi="Times New Roman"/>
          <w:sz w:val="26"/>
          <w:szCs w:val="26"/>
        </w:rPr>
        <w:t xml:space="preserve"> </w:t>
      </w:r>
      <w:r w:rsidRPr="00D036FE">
        <w:rPr>
          <w:rFonts w:ascii="Times New Roman" w:hAnsi="Times New Roman"/>
          <w:sz w:val="26"/>
          <w:szCs w:val="26"/>
        </w:rPr>
        <w:t>РФ</w:t>
      </w:r>
      <w:r w:rsidRPr="00D036FE" w:rsidR="00492297">
        <w:rPr>
          <w:rFonts w:ascii="Times New Roman" w:hAnsi="Times New Roman"/>
          <w:sz w:val="26"/>
          <w:szCs w:val="26"/>
        </w:rPr>
        <w:t xml:space="preserve"> </w:t>
      </w:r>
      <w:r w:rsidRPr="00D036FE">
        <w:rPr>
          <w:rFonts w:ascii="Times New Roman" w:hAnsi="Times New Roman"/>
          <w:sz w:val="26"/>
          <w:szCs w:val="26"/>
        </w:rPr>
        <w:t>об</w:t>
      </w:r>
      <w:r w:rsidRPr="00D036FE" w:rsidR="00492297">
        <w:rPr>
          <w:rFonts w:ascii="Times New Roman" w:hAnsi="Times New Roman"/>
          <w:sz w:val="26"/>
          <w:szCs w:val="26"/>
        </w:rPr>
        <w:t xml:space="preserve"> </w:t>
      </w:r>
      <w:r w:rsidRPr="00D036FE">
        <w:rPr>
          <w:rFonts w:ascii="Times New Roman" w:hAnsi="Times New Roman"/>
          <w:sz w:val="26"/>
          <w:szCs w:val="26"/>
        </w:rPr>
        <w:t>АП по следующим основаниям.</w:t>
      </w:r>
    </w:p>
    <w:p w:rsidR="0041745F" w:rsidRPr="00D036FE" w:rsidP="00822B1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036FE">
        <w:rPr>
          <w:rFonts w:ascii="Times New Roman" w:hAnsi="Times New Roman"/>
          <w:sz w:val="26"/>
          <w:szCs w:val="26"/>
        </w:rPr>
        <w:t>Статья 19.12</w:t>
      </w:r>
      <w:r w:rsidRPr="00D036FE">
        <w:rPr>
          <w:rFonts w:ascii="Times New Roman" w:hAnsi="Times New Roman"/>
          <w:sz w:val="26"/>
          <w:szCs w:val="26"/>
        </w:rPr>
        <w:t xml:space="preserve"> КРФ</w:t>
      </w:r>
      <w:r w:rsidRPr="00D036FE" w:rsidR="00492297">
        <w:rPr>
          <w:rFonts w:ascii="Times New Roman" w:hAnsi="Times New Roman"/>
          <w:sz w:val="26"/>
          <w:szCs w:val="26"/>
        </w:rPr>
        <w:t xml:space="preserve"> </w:t>
      </w:r>
      <w:r w:rsidRPr="00D036FE">
        <w:rPr>
          <w:rFonts w:ascii="Times New Roman" w:hAnsi="Times New Roman"/>
          <w:sz w:val="26"/>
          <w:szCs w:val="26"/>
        </w:rPr>
        <w:t>об</w:t>
      </w:r>
      <w:r w:rsidRPr="00D036FE" w:rsidR="00492297">
        <w:rPr>
          <w:rFonts w:ascii="Times New Roman" w:hAnsi="Times New Roman"/>
          <w:sz w:val="26"/>
          <w:szCs w:val="26"/>
        </w:rPr>
        <w:t xml:space="preserve"> </w:t>
      </w:r>
      <w:r w:rsidRPr="00D036FE">
        <w:rPr>
          <w:rFonts w:ascii="Times New Roman" w:hAnsi="Times New Roman"/>
          <w:sz w:val="26"/>
          <w:szCs w:val="26"/>
        </w:rPr>
        <w:t xml:space="preserve">АП предусматривает ответственность за </w:t>
      </w:r>
      <w:r w:rsidRPr="00D036FE">
        <w:rPr>
          <w:rFonts w:ascii="Times New Roman" w:hAnsi="Times New Roman"/>
          <w:sz w:val="26"/>
          <w:szCs w:val="26"/>
        </w:rPr>
        <w:t>передачу либо попытку передачи любым способом лицам, содержащимся в учреждениях уголовно-исполнительной системы или изоляторах временного содержания и иных местах содержания под стражей, предметов, веществ или продуктов питания, приобретение, хранение или использование которых запрещено законом.</w:t>
      </w:r>
    </w:p>
    <w:p w:rsidR="00854AA5" w:rsidRPr="00D036FE" w:rsidP="00854AA5">
      <w:pPr>
        <w:tabs>
          <w:tab w:val="left" w:pos="1560"/>
        </w:tabs>
        <w:suppressAutoHyphens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D036FE">
        <w:rPr>
          <w:rFonts w:ascii="Times New Roman" w:hAnsi="Times New Roman"/>
          <w:sz w:val="26"/>
          <w:szCs w:val="26"/>
          <w:lang w:eastAsia="ar-SA"/>
        </w:rPr>
        <w:t>В соответствии с ч.6 ст.82 Уголовно-исполнительного кодекса Российской Федерации, администрация исправительного учреждения вправе производить досмотр находящихся на территории исправительного учреждения и на прилегающих к нему территориях, на которых установлены режимные требования, лиц, их вещей, транспортных средств, а также изымать запрещенные вещи и документы, перечень которых устанавливается законодательством Российской Федерации и Правилами внутреннего распорядка исправительных учреждений, утвержденных приказом Министерства</w:t>
      </w:r>
      <w:r w:rsidRPr="00D036FE">
        <w:rPr>
          <w:rFonts w:ascii="Times New Roman" w:hAnsi="Times New Roman"/>
          <w:sz w:val="26"/>
          <w:szCs w:val="26"/>
          <w:lang w:eastAsia="ar-SA"/>
        </w:rPr>
        <w:t xml:space="preserve"> юстиции Российской Федерации от 16.12.2016 №295 «Об утверждении Правил внутреннего распорядка исправительных учреждений».</w:t>
      </w:r>
    </w:p>
    <w:p w:rsidR="00854AA5" w:rsidRPr="00D036FE" w:rsidP="00854AA5">
      <w:pPr>
        <w:tabs>
          <w:tab w:val="left" w:pos="1560"/>
        </w:tabs>
        <w:suppressAutoHyphens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D036FE">
        <w:rPr>
          <w:rFonts w:ascii="Times New Roman" w:hAnsi="Times New Roman"/>
          <w:sz w:val="26"/>
          <w:szCs w:val="26"/>
          <w:lang w:eastAsia="ar-SA"/>
        </w:rPr>
        <w:t>Перечень вещей и предметов, продуктов питания, которые осужденным запрещается иметь при себе, получать в посылках, передачах, бандеролях либо приобретать, установлен Приложением 1 к Правилам внутреннего распорядка исправительных учреждений в п. 17  которого, указаны фотоаппараты, фотоматериалы, химикаты, кинокамеры, видео-, аудиотехника (кроме телевизионных приемников, радиоприемников общего пользования), телевизионные приемники с выходом в информационно-телекоммуникационную сеть "Интернет" и с встроенными медиаплеерами, электронные носители и</w:t>
      </w:r>
      <w:r w:rsidRPr="00D036FE">
        <w:rPr>
          <w:rFonts w:ascii="Times New Roman" w:hAnsi="Times New Roman"/>
          <w:sz w:val="26"/>
          <w:szCs w:val="26"/>
          <w:lang w:eastAsia="ar-SA"/>
        </w:rPr>
        <w:t xml:space="preserve"> накопители информации, средства мобильной связи и коммуникации либо комплектующие к ним, обеспечивающие их работу.</w:t>
      </w:r>
    </w:p>
    <w:p w:rsidR="00854AA5" w:rsidRPr="00D036FE" w:rsidP="00854AA5">
      <w:pPr>
        <w:tabs>
          <w:tab w:val="left" w:pos="1560"/>
        </w:tabs>
        <w:suppressAutoHyphens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D036FE">
        <w:rPr>
          <w:rFonts w:ascii="Times New Roman" w:hAnsi="Times New Roman"/>
          <w:sz w:val="26"/>
          <w:szCs w:val="26"/>
          <w:lang w:eastAsia="ar-SA"/>
        </w:rPr>
        <w:t>Действия, образующие объективную сторону правонарушения, выражаются в передаче или попытке передачи любым способом предметов, веществ, запрещенных к хранению и использованию в исправительных учреждениях осужденными, подозреваемыми и обвиняемыми.</w:t>
      </w:r>
    </w:p>
    <w:p w:rsidR="00854AA5" w:rsidRPr="00D036FE" w:rsidP="00854AA5">
      <w:pPr>
        <w:tabs>
          <w:tab w:val="left" w:pos="1560"/>
        </w:tabs>
        <w:suppressAutoHyphens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D036FE">
        <w:rPr>
          <w:rFonts w:ascii="Times New Roman" w:hAnsi="Times New Roman"/>
          <w:sz w:val="26"/>
          <w:szCs w:val="26"/>
          <w:lang w:eastAsia="ar-SA"/>
        </w:rPr>
        <w:t xml:space="preserve">Из анализа объективной стороны правонарушения, предусмотренного ст.19.12. КоАП РФ следует, что законодатель устанавливает ответственность не только за передачу, но и за попытку передачи вышеуказанных запрещенных предметов. При этом </w:t>
      </w:r>
      <w:r w:rsidRPr="00D036FE">
        <w:rPr>
          <w:rFonts w:ascii="Times New Roman" w:hAnsi="Times New Roman"/>
          <w:sz w:val="26"/>
          <w:szCs w:val="26"/>
          <w:lang w:eastAsia="ar-SA"/>
        </w:rPr>
        <w:t>сокрытие от досмотра запрещенных к хранению и использованию предметов также влечет за собой ответственность, предусмотренную указанной статьей.</w:t>
      </w:r>
    </w:p>
    <w:p w:rsidR="00D036FE" w:rsidRPr="00D036FE" w:rsidP="00D036FE">
      <w:pPr>
        <w:tabs>
          <w:tab w:val="left" w:pos="1560"/>
        </w:tabs>
        <w:suppressAutoHyphens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D036FE">
        <w:rPr>
          <w:rFonts w:ascii="Times New Roman" w:hAnsi="Times New Roman"/>
          <w:sz w:val="26"/>
          <w:szCs w:val="26"/>
          <w:lang w:eastAsia="ar-SA"/>
        </w:rPr>
        <w:t>Передача или попытка передачи запрещенных предметов, изделий и веществ</w:t>
      </w:r>
      <w:r w:rsidRPr="00D036FE" w:rsidR="004573E9">
        <w:rPr>
          <w:rFonts w:ascii="Times New Roman" w:hAnsi="Times New Roman"/>
          <w:sz w:val="26"/>
          <w:szCs w:val="26"/>
          <w:lang w:eastAsia="ar-SA"/>
        </w:rPr>
        <w:t>,</w:t>
      </w:r>
      <w:r w:rsidRPr="00D036FE">
        <w:rPr>
          <w:rFonts w:ascii="Times New Roman" w:hAnsi="Times New Roman"/>
          <w:sz w:val="26"/>
          <w:szCs w:val="26"/>
          <w:lang w:eastAsia="ar-SA"/>
        </w:rPr>
        <w:t xml:space="preserve"> признается оконченным правонарушением в тот момент, когда совершены действия, </w:t>
      </w:r>
      <w:r w:rsidRPr="00D036FE">
        <w:rPr>
          <w:rFonts w:ascii="Times New Roman" w:hAnsi="Times New Roman"/>
          <w:sz w:val="26"/>
          <w:szCs w:val="26"/>
          <w:lang w:eastAsia="ar-SA"/>
        </w:rPr>
        <w:t>прямо направленные</w:t>
      </w:r>
      <w:r w:rsidRPr="00D036FE">
        <w:rPr>
          <w:rFonts w:ascii="Times New Roman" w:hAnsi="Times New Roman"/>
          <w:sz w:val="26"/>
          <w:szCs w:val="26"/>
          <w:lang w:eastAsia="ar-SA"/>
        </w:rPr>
        <w:t xml:space="preserve"> на их доставку, то есть они были пронесены на территорию режимного объекта.</w:t>
      </w:r>
    </w:p>
    <w:p w:rsidR="00854AA5" w:rsidRPr="00D036FE" w:rsidP="00D036FE">
      <w:pPr>
        <w:tabs>
          <w:tab w:val="left" w:pos="1560"/>
        </w:tabs>
        <w:suppressAutoHyphens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D036FE">
        <w:rPr>
          <w:rFonts w:ascii="Times New Roman" w:hAnsi="Times New Roman"/>
          <w:sz w:val="26"/>
          <w:szCs w:val="26"/>
          <w:lang w:eastAsia="ar-SA"/>
        </w:rPr>
        <w:t xml:space="preserve">Статья 19.12. </w:t>
      </w:r>
      <w:r w:rsidRPr="00D036FE">
        <w:rPr>
          <w:rFonts w:ascii="Times New Roman" w:hAnsi="Times New Roman"/>
          <w:sz w:val="26"/>
          <w:szCs w:val="26"/>
          <w:lang w:eastAsia="ar-SA"/>
        </w:rPr>
        <w:t>КоАП РФ направлена на охрану правового режима содержания лиц в учреждениях уголовно-исполнительной системы, изоляторах временного содержания и иных местах содержания под стражей в части, запрещающей хранение и использование указанными лицами предметов, веществ и продуктов питания, которые в том числе представляют опасность для жизни и здоровья или могут быть использованы в качестве орудия преступления либо для воспрепятствования целям содержания под стражей</w:t>
      </w:r>
      <w:r w:rsidRPr="00D036FE">
        <w:rPr>
          <w:rFonts w:ascii="Times New Roman" w:hAnsi="Times New Roman"/>
          <w:sz w:val="26"/>
          <w:szCs w:val="26"/>
          <w:lang w:eastAsia="ar-SA"/>
        </w:rPr>
        <w:t>. Данное регулирование осуществляется безотносительно того, какому конкретно лицу предназначались для передачи такие запрещенные предметы, вещества или продукты питания (Определение Конституционного суда Российской федерации от 25.09.2014 года №2096-О).</w:t>
      </w:r>
    </w:p>
    <w:p w:rsidR="0084345E" w:rsidRPr="00D036FE" w:rsidP="00B8498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D036FE">
        <w:rPr>
          <w:rFonts w:ascii="Times New Roman" w:hAnsi="Times New Roman"/>
          <w:sz w:val="26"/>
          <w:szCs w:val="26"/>
        </w:rPr>
        <w:t xml:space="preserve">Как следует из материалов дела </w:t>
      </w:r>
      <w:r w:rsidRPr="00D036FE" w:rsidR="00D036FE">
        <w:rPr>
          <w:rFonts w:ascii="Times New Roman" w:hAnsi="Times New Roman"/>
          <w:sz w:val="26"/>
          <w:szCs w:val="26"/>
        </w:rPr>
        <w:t>/</w:t>
      </w:r>
      <w:r w:rsidRPr="00D036FE" w:rsidR="00D036FE">
        <w:rPr>
          <w:rFonts w:ascii="Times New Roman" w:hAnsi="Times New Roman"/>
          <w:sz w:val="26"/>
          <w:szCs w:val="26"/>
        </w:rPr>
        <w:t>дд.мм</w:t>
      </w:r>
      <w:r w:rsidRPr="00D036FE" w:rsidR="00D036FE">
        <w:rPr>
          <w:rFonts w:ascii="Times New Roman" w:hAnsi="Times New Roman"/>
          <w:sz w:val="26"/>
          <w:szCs w:val="26"/>
        </w:rPr>
        <w:t>.г</w:t>
      </w:r>
      <w:r w:rsidRPr="00D036FE" w:rsidR="00D036FE">
        <w:rPr>
          <w:rFonts w:ascii="Times New Roman" w:hAnsi="Times New Roman"/>
          <w:sz w:val="26"/>
          <w:szCs w:val="26"/>
        </w:rPr>
        <w:t>ггг</w:t>
      </w:r>
      <w:r w:rsidRPr="00D036FE" w:rsidR="00D036FE">
        <w:rPr>
          <w:rFonts w:ascii="Times New Roman" w:hAnsi="Times New Roman"/>
          <w:sz w:val="26"/>
          <w:szCs w:val="26"/>
        </w:rPr>
        <w:t>./</w:t>
      </w:r>
      <w:r w:rsidRPr="00D036FE" w:rsidR="00173434">
        <w:rPr>
          <w:rFonts w:ascii="Times New Roman" w:hAnsi="Times New Roman"/>
          <w:color w:val="000000"/>
          <w:sz w:val="26"/>
          <w:szCs w:val="26"/>
        </w:rPr>
        <w:t>, Костылев В.В., попытался доставить на территорию ИУ, путем переброса через основное ограждение в охраняемую зону ИУ на участке №2</w:t>
      </w:r>
      <w:r w:rsidRPr="00D036FE" w:rsidR="00387565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D036FE">
        <w:rPr>
          <w:rFonts w:ascii="Times New Roman" w:hAnsi="Times New Roman"/>
          <w:color w:val="000000"/>
          <w:sz w:val="26"/>
          <w:szCs w:val="26"/>
        </w:rPr>
        <w:t xml:space="preserve">пятнадцать мобильных телефонов </w:t>
      </w:r>
      <w:r w:rsidRPr="00D036FE" w:rsidR="00D036FE">
        <w:rPr>
          <w:rFonts w:ascii="Times New Roman" w:hAnsi="Times New Roman"/>
          <w:sz w:val="26"/>
          <w:szCs w:val="26"/>
        </w:rPr>
        <w:t>/изъято/</w:t>
      </w:r>
      <w:r w:rsidRPr="00D036FE">
        <w:rPr>
          <w:rFonts w:ascii="Times New Roman" w:hAnsi="Times New Roman"/>
          <w:color w:val="000000"/>
          <w:sz w:val="26"/>
          <w:szCs w:val="26"/>
        </w:rPr>
        <w:t xml:space="preserve">; шесть сим-карт оператора МТС, мобильного телефона </w:t>
      </w:r>
      <w:r w:rsidRPr="00D036FE" w:rsidR="00D036FE">
        <w:rPr>
          <w:rFonts w:ascii="Times New Roman" w:hAnsi="Times New Roman"/>
          <w:sz w:val="26"/>
          <w:szCs w:val="26"/>
        </w:rPr>
        <w:t>/изъято/</w:t>
      </w:r>
      <w:r w:rsidRPr="00D036FE">
        <w:rPr>
          <w:rFonts w:ascii="Times New Roman" w:hAnsi="Times New Roman"/>
          <w:color w:val="000000"/>
          <w:sz w:val="26"/>
          <w:szCs w:val="26"/>
        </w:rPr>
        <w:t>; зарядные устройства две штуки в корпусе черного цвета; наушники.</w:t>
      </w:r>
    </w:p>
    <w:p w:rsidR="00B84989" w:rsidRPr="00D036FE" w:rsidP="00822B1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036FE">
        <w:rPr>
          <w:rFonts w:ascii="Times New Roman" w:hAnsi="Times New Roman"/>
          <w:sz w:val="26"/>
          <w:szCs w:val="26"/>
        </w:rPr>
        <w:t xml:space="preserve">Факт совершения </w:t>
      </w:r>
      <w:r w:rsidRPr="00D036FE" w:rsidR="0084345E">
        <w:rPr>
          <w:rFonts w:ascii="Times New Roman" w:hAnsi="Times New Roman"/>
          <w:sz w:val="26"/>
          <w:szCs w:val="26"/>
        </w:rPr>
        <w:t>Костылевым В.В.</w:t>
      </w:r>
      <w:r w:rsidRPr="00D036FE" w:rsidR="009F64D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036FE">
        <w:rPr>
          <w:rFonts w:ascii="Times New Roman" w:hAnsi="Times New Roman"/>
          <w:sz w:val="26"/>
          <w:szCs w:val="26"/>
        </w:rPr>
        <w:t>правонарушения, предусмотренного ст.</w:t>
      </w:r>
      <w:r w:rsidRPr="00D036FE" w:rsidR="001F424F">
        <w:rPr>
          <w:rFonts w:ascii="Times New Roman" w:hAnsi="Times New Roman"/>
          <w:sz w:val="26"/>
          <w:szCs w:val="26"/>
        </w:rPr>
        <w:t xml:space="preserve"> 19.12</w:t>
      </w:r>
      <w:r w:rsidRPr="00D036FE">
        <w:rPr>
          <w:rFonts w:ascii="Times New Roman" w:hAnsi="Times New Roman"/>
          <w:sz w:val="26"/>
          <w:szCs w:val="26"/>
        </w:rPr>
        <w:t xml:space="preserve"> КРФ</w:t>
      </w:r>
      <w:r w:rsidRPr="00D036FE" w:rsidR="00492297">
        <w:rPr>
          <w:rFonts w:ascii="Times New Roman" w:hAnsi="Times New Roman"/>
          <w:sz w:val="26"/>
          <w:szCs w:val="26"/>
        </w:rPr>
        <w:t xml:space="preserve"> </w:t>
      </w:r>
      <w:r w:rsidRPr="00D036FE">
        <w:rPr>
          <w:rFonts w:ascii="Times New Roman" w:hAnsi="Times New Roman"/>
          <w:sz w:val="26"/>
          <w:szCs w:val="26"/>
        </w:rPr>
        <w:t>об</w:t>
      </w:r>
      <w:r w:rsidRPr="00D036FE" w:rsidR="00492297">
        <w:rPr>
          <w:rFonts w:ascii="Times New Roman" w:hAnsi="Times New Roman"/>
          <w:sz w:val="26"/>
          <w:szCs w:val="26"/>
        </w:rPr>
        <w:t xml:space="preserve"> </w:t>
      </w:r>
      <w:r w:rsidRPr="00D036FE">
        <w:rPr>
          <w:rFonts w:ascii="Times New Roman" w:hAnsi="Times New Roman"/>
          <w:sz w:val="26"/>
          <w:szCs w:val="26"/>
        </w:rPr>
        <w:t xml:space="preserve">АП подтверждается совокупностью исследованных </w:t>
      </w:r>
      <w:r w:rsidRPr="00D036FE" w:rsidR="00F571A7">
        <w:rPr>
          <w:rFonts w:ascii="Times New Roman" w:hAnsi="Times New Roman"/>
          <w:sz w:val="26"/>
          <w:szCs w:val="26"/>
        </w:rPr>
        <w:t>судом доказательств:</w:t>
      </w:r>
      <w:r w:rsidRPr="00D036FE">
        <w:rPr>
          <w:rFonts w:ascii="Times New Roman" w:hAnsi="Times New Roman"/>
          <w:sz w:val="26"/>
          <w:szCs w:val="26"/>
        </w:rPr>
        <w:t xml:space="preserve"> протоколом об административном правонарушении от </w:t>
      </w:r>
      <w:r w:rsidRPr="00D036FE" w:rsidR="00D036FE">
        <w:rPr>
          <w:rFonts w:ascii="Times New Roman" w:hAnsi="Times New Roman"/>
          <w:sz w:val="26"/>
          <w:szCs w:val="26"/>
        </w:rPr>
        <w:t>/</w:t>
      </w:r>
      <w:r w:rsidRPr="00D036FE" w:rsidR="00D036FE">
        <w:rPr>
          <w:rFonts w:ascii="Times New Roman" w:hAnsi="Times New Roman"/>
          <w:sz w:val="26"/>
          <w:szCs w:val="26"/>
        </w:rPr>
        <w:t>дд.мм</w:t>
      </w:r>
      <w:r w:rsidRPr="00D036FE" w:rsidR="00D036FE">
        <w:rPr>
          <w:rFonts w:ascii="Times New Roman" w:hAnsi="Times New Roman"/>
          <w:sz w:val="26"/>
          <w:szCs w:val="26"/>
        </w:rPr>
        <w:t>.г</w:t>
      </w:r>
      <w:r w:rsidRPr="00D036FE" w:rsidR="00D036FE">
        <w:rPr>
          <w:rFonts w:ascii="Times New Roman" w:hAnsi="Times New Roman"/>
          <w:sz w:val="26"/>
          <w:szCs w:val="26"/>
        </w:rPr>
        <w:t>ггг</w:t>
      </w:r>
      <w:r w:rsidRPr="00D036FE" w:rsidR="00D036FE">
        <w:rPr>
          <w:rFonts w:ascii="Times New Roman" w:hAnsi="Times New Roman"/>
          <w:sz w:val="26"/>
          <w:szCs w:val="26"/>
        </w:rPr>
        <w:t>./</w:t>
      </w:r>
      <w:r w:rsidRPr="00D036FE" w:rsidR="00D036FE">
        <w:rPr>
          <w:rFonts w:ascii="Times New Roman" w:hAnsi="Times New Roman"/>
          <w:sz w:val="26"/>
          <w:szCs w:val="26"/>
        </w:rPr>
        <w:t xml:space="preserve"> </w:t>
      </w:r>
      <w:r w:rsidRPr="00D036FE">
        <w:rPr>
          <w:rFonts w:ascii="Times New Roman" w:hAnsi="Times New Roman"/>
          <w:sz w:val="26"/>
          <w:szCs w:val="26"/>
        </w:rPr>
        <w:t>(</w:t>
      </w:r>
      <w:r w:rsidRPr="00D036FE">
        <w:rPr>
          <w:rFonts w:ascii="Times New Roman" w:hAnsi="Times New Roman"/>
          <w:sz w:val="26"/>
          <w:szCs w:val="26"/>
        </w:rPr>
        <w:t>л.д</w:t>
      </w:r>
      <w:r w:rsidRPr="00D036FE">
        <w:rPr>
          <w:rFonts w:ascii="Times New Roman" w:hAnsi="Times New Roman"/>
          <w:sz w:val="26"/>
          <w:szCs w:val="26"/>
        </w:rPr>
        <w:t xml:space="preserve">. 9-10), рапортом ОУОО ФКУ ИК-2 УФСИН России по Республике Крым и Севастополю </w:t>
      </w:r>
      <w:r w:rsidRPr="00D036FE" w:rsidR="00D036FE">
        <w:rPr>
          <w:rFonts w:ascii="Times New Roman" w:hAnsi="Times New Roman"/>
          <w:sz w:val="26"/>
          <w:szCs w:val="26"/>
        </w:rPr>
        <w:t>/изъято/</w:t>
      </w:r>
      <w:r w:rsidRPr="00D036FE">
        <w:rPr>
          <w:rFonts w:ascii="Times New Roman" w:hAnsi="Times New Roman"/>
          <w:sz w:val="26"/>
          <w:szCs w:val="26"/>
        </w:rPr>
        <w:t>. (</w:t>
      </w:r>
      <w:r w:rsidRPr="00D036FE">
        <w:rPr>
          <w:rFonts w:ascii="Times New Roman" w:hAnsi="Times New Roman"/>
          <w:sz w:val="26"/>
          <w:szCs w:val="26"/>
        </w:rPr>
        <w:t>л.д</w:t>
      </w:r>
      <w:r w:rsidRPr="00D036FE">
        <w:rPr>
          <w:rFonts w:ascii="Times New Roman" w:hAnsi="Times New Roman"/>
          <w:sz w:val="26"/>
          <w:szCs w:val="26"/>
        </w:rPr>
        <w:t xml:space="preserve">. 1), объяснениями Костылева В.В. от </w:t>
      </w:r>
      <w:r w:rsidRPr="00D036FE" w:rsidR="00D036FE">
        <w:rPr>
          <w:rFonts w:ascii="Times New Roman" w:hAnsi="Times New Roman"/>
          <w:sz w:val="26"/>
          <w:szCs w:val="26"/>
        </w:rPr>
        <w:t>/</w:t>
      </w:r>
      <w:r w:rsidRPr="00D036FE" w:rsidR="00D036FE">
        <w:rPr>
          <w:rFonts w:ascii="Times New Roman" w:hAnsi="Times New Roman"/>
          <w:sz w:val="26"/>
          <w:szCs w:val="26"/>
        </w:rPr>
        <w:t>дд.мм.гггг</w:t>
      </w:r>
      <w:r w:rsidRPr="00D036FE" w:rsidR="00D036FE">
        <w:rPr>
          <w:rFonts w:ascii="Times New Roman" w:hAnsi="Times New Roman"/>
          <w:sz w:val="26"/>
          <w:szCs w:val="26"/>
        </w:rPr>
        <w:t>./</w:t>
      </w:r>
      <w:r w:rsidRPr="00D036FE" w:rsidR="00D036FE">
        <w:rPr>
          <w:rFonts w:ascii="Times New Roman" w:hAnsi="Times New Roman"/>
          <w:sz w:val="26"/>
          <w:szCs w:val="26"/>
        </w:rPr>
        <w:t xml:space="preserve"> </w:t>
      </w:r>
      <w:r w:rsidRPr="00D036FE">
        <w:rPr>
          <w:rFonts w:ascii="Times New Roman" w:hAnsi="Times New Roman"/>
          <w:sz w:val="26"/>
          <w:szCs w:val="26"/>
        </w:rPr>
        <w:t>(</w:t>
      </w:r>
      <w:r w:rsidRPr="00D036FE">
        <w:rPr>
          <w:rFonts w:ascii="Times New Roman" w:hAnsi="Times New Roman"/>
          <w:sz w:val="26"/>
          <w:szCs w:val="26"/>
        </w:rPr>
        <w:t>л.д</w:t>
      </w:r>
      <w:r w:rsidRPr="00D036FE">
        <w:rPr>
          <w:rFonts w:ascii="Times New Roman" w:hAnsi="Times New Roman"/>
          <w:sz w:val="26"/>
          <w:szCs w:val="26"/>
        </w:rPr>
        <w:t xml:space="preserve">. 2), протоколом об изъятии вещей и документов от </w:t>
      </w:r>
      <w:r w:rsidRPr="00D036FE" w:rsidR="00D036FE">
        <w:rPr>
          <w:rFonts w:ascii="Times New Roman" w:hAnsi="Times New Roman"/>
          <w:sz w:val="26"/>
          <w:szCs w:val="26"/>
        </w:rPr>
        <w:t>/</w:t>
      </w:r>
      <w:r w:rsidRPr="00D036FE" w:rsidR="00D036FE">
        <w:rPr>
          <w:rFonts w:ascii="Times New Roman" w:hAnsi="Times New Roman"/>
          <w:sz w:val="26"/>
          <w:szCs w:val="26"/>
        </w:rPr>
        <w:t>дд.мм</w:t>
      </w:r>
      <w:r w:rsidRPr="00D036FE" w:rsidR="00D036FE">
        <w:rPr>
          <w:rFonts w:ascii="Times New Roman" w:hAnsi="Times New Roman"/>
          <w:sz w:val="26"/>
          <w:szCs w:val="26"/>
        </w:rPr>
        <w:t>.г</w:t>
      </w:r>
      <w:r w:rsidRPr="00D036FE" w:rsidR="00D036FE">
        <w:rPr>
          <w:rFonts w:ascii="Times New Roman" w:hAnsi="Times New Roman"/>
          <w:sz w:val="26"/>
          <w:szCs w:val="26"/>
        </w:rPr>
        <w:t>ггг</w:t>
      </w:r>
      <w:r w:rsidRPr="00D036FE" w:rsidR="00D036FE">
        <w:rPr>
          <w:rFonts w:ascii="Times New Roman" w:hAnsi="Times New Roman"/>
          <w:sz w:val="26"/>
          <w:szCs w:val="26"/>
        </w:rPr>
        <w:t>./</w:t>
      </w:r>
      <w:r w:rsidRPr="00D036FE" w:rsidR="00D036FE">
        <w:rPr>
          <w:rFonts w:ascii="Times New Roman" w:hAnsi="Times New Roman"/>
          <w:sz w:val="26"/>
          <w:szCs w:val="26"/>
        </w:rPr>
        <w:t xml:space="preserve"> </w:t>
      </w:r>
      <w:r w:rsidRPr="00D036FE">
        <w:rPr>
          <w:rFonts w:ascii="Times New Roman" w:hAnsi="Times New Roman"/>
          <w:sz w:val="26"/>
          <w:szCs w:val="26"/>
        </w:rPr>
        <w:t xml:space="preserve">(л.д.3-4); </w:t>
      </w:r>
      <w:r w:rsidRPr="00D036FE">
        <w:rPr>
          <w:rFonts w:ascii="Times New Roman" w:hAnsi="Times New Roman"/>
          <w:sz w:val="26"/>
          <w:szCs w:val="26"/>
        </w:rPr>
        <w:t>фототаблицей</w:t>
      </w:r>
      <w:r w:rsidRPr="00D036FE">
        <w:rPr>
          <w:rFonts w:ascii="Times New Roman" w:hAnsi="Times New Roman"/>
          <w:sz w:val="26"/>
          <w:szCs w:val="26"/>
        </w:rPr>
        <w:t xml:space="preserve"> (л.д.5-7); справкой о вещественных доказательствах (л.д.8); заключением ФКУ ИК-2 УФСИН России по Республике Крым (</w:t>
      </w:r>
      <w:r w:rsidRPr="00D036FE">
        <w:rPr>
          <w:rFonts w:ascii="Times New Roman" w:hAnsi="Times New Roman"/>
          <w:sz w:val="26"/>
          <w:szCs w:val="26"/>
        </w:rPr>
        <w:t>л.д</w:t>
      </w:r>
      <w:r w:rsidRPr="00D036FE">
        <w:rPr>
          <w:rFonts w:ascii="Times New Roman" w:hAnsi="Times New Roman"/>
          <w:sz w:val="26"/>
          <w:szCs w:val="26"/>
        </w:rPr>
        <w:t>. 12).</w:t>
      </w:r>
    </w:p>
    <w:p w:rsidR="00A80822" w:rsidRPr="00D036FE" w:rsidP="00A80822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D036FE">
        <w:rPr>
          <w:rFonts w:ascii="Times New Roman" w:hAnsi="Times New Roman"/>
          <w:sz w:val="26"/>
          <w:szCs w:val="26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hyperlink r:id="rId4" w:history="1">
        <w:r w:rsidRPr="00D036FE">
          <w:rPr>
            <w:rFonts w:ascii="Times New Roman" w:hAnsi="Times New Roman"/>
            <w:sz w:val="26"/>
            <w:szCs w:val="26"/>
          </w:rPr>
          <w:t>КоАП</w:t>
        </w:r>
      </w:hyperlink>
      <w:r w:rsidRPr="00D036FE">
        <w:rPr>
          <w:rFonts w:ascii="Times New Roman" w:hAnsi="Times New Roman"/>
          <w:sz w:val="26"/>
          <w:szCs w:val="26"/>
        </w:rPr>
        <w:t xml:space="preserve"> РФ.</w:t>
      </w:r>
    </w:p>
    <w:p w:rsidR="00D036FE" w:rsidRPr="00D036FE" w:rsidP="00D036F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036FE">
        <w:rPr>
          <w:rFonts w:ascii="Times New Roman" w:hAnsi="Times New Roman"/>
          <w:sz w:val="26"/>
          <w:szCs w:val="26"/>
        </w:rPr>
        <w:t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</w:t>
      </w:r>
      <w:r w:rsidRPr="00D036FE">
        <w:rPr>
          <w:rFonts w:ascii="Times New Roman" w:hAnsi="Times New Roman"/>
          <w:sz w:val="26"/>
          <w:szCs w:val="26"/>
        </w:rPr>
        <w:t xml:space="preserve">инистративных правонарушениях. </w:t>
      </w:r>
    </w:p>
    <w:p w:rsidR="00CF2909" w:rsidRPr="00D036FE" w:rsidP="00D036F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036FE">
        <w:rPr>
          <w:rFonts w:ascii="Times New Roman" w:hAnsi="Times New Roman"/>
          <w:sz w:val="26"/>
          <w:szCs w:val="26"/>
        </w:rPr>
        <w:t xml:space="preserve">При таких обстоятельствах суд считает, что вина  </w:t>
      </w:r>
      <w:r w:rsidRPr="00D036FE" w:rsidR="0084345E">
        <w:rPr>
          <w:rFonts w:ascii="Times New Roman" w:hAnsi="Times New Roman"/>
          <w:color w:val="000000"/>
          <w:sz w:val="26"/>
          <w:szCs w:val="26"/>
        </w:rPr>
        <w:t>Костылева В.В.</w:t>
      </w:r>
      <w:r w:rsidRPr="00D036F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 полностью доказана, и </w:t>
      </w:r>
      <w:r w:rsidRPr="00D036FE" w:rsidR="009A1699">
        <w:rPr>
          <w:rFonts w:ascii="Times New Roman" w:hAnsi="Times New Roman"/>
          <w:sz w:val="26"/>
          <w:szCs w:val="26"/>
        </w:rPr>
        <w:t>его</w:t>
      </w:r>
      <w:r w:rsidRPr="00D036FE">
        <w:rPr>
          <w:rFonts w:ascii="Times New Roman" w:hAnsi="Times New Roman"/>
          <w:sz w:val="26"/>
          <w:szCs w:val="26"/>
        </w:rPr>
        <w:t xml:space="preserve">  действия подлежат  квалификации  по ст.19.12</w:t>
      </w:r>
      <w:r w:rsidRPr="00D036FE" w:rsidR="001368B8">
        <w:rPr>
          <w:rFonts w:ascii="Times New Roman" w:hAnsi="Times New Roman"/>
          <w:sz w:val="26"/>
          <w:szCs w:val="26"/>
        </w:rPr>
        <w:t xml:space="preserve"> К РФ об АП -  </w:t>
      </w:r>
      <w:r w:rsidRPr="00D036FE">
        <w:rPr>
          <w:rFonts w:ascii="Times New Roman" w:hAnsi="Times New Roman" w:eastAsiaTheme="minorHAnsi"/>
          <w:sz w:val="26"/>
          <w:szCs w:val="26"/>
          <w:lang w:eastAsia="en-US"/>
        </w:rPr>
        <w:t xml:space="preserve">попытка передачи любым способом лицам, содержащимся в учреждениях уголовно-исполнительной системы или изоляторах временного содержания и иных местах содержания под стражей, предметов, веществ </w:t>
      </w:r>
      <w:r w:rsidRPr="00D036FE" w:rsidR="00A80822">
        <w:rPr>
          <w:rFonts w:ascii="Times New Roman" w:hAnsi="Times New Roman" w:eastAsiaTheme="minorHAnsi"/>
          <w:sz w:val="26"/>
          <w:szCs w:val="26"/>
          <w:lang w:eastAsia="en-US"/>
        </w:rPr>
        <w:t>приобретение, хранение и</w:t>
      </w:r>
      <w:r w:rsidRPr="00D036FE">
        <w:rPr>
          <w:rFonts w:ascii="Times New Roman" w:hAnsi="Times New Roman" w:eastAsiaTheme="minorHAnsi"/>
          <w:sz w:val="26"/>
          <w:szCs w:val="26"/>
          <w:lang w:eastAsia="en-US"/>
        </w:rPr>
        <w:t xml:space="preserve"> использование которых запрещено законом</w:t>
      </w:r>
    </w:p>
    <w:p w:rsidR="002C2CCF" w:rsidRPr="00D036FE" w:rsidP="00822B1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036FE">
        <w:rPr>
          <w:rFonts w:ascii="Times New Roman" w:hAnsi="Times New Roman"/>
          <w:sz w:val="26"/>
          <w:szCs w:val="26"/>
        </w:rPr>
        <w:t>В соответствии со ст.</w:t>
      </w:r>
      <w:r w:rsidRPr="00D036FE" w:rsidR="007556B5">
        <w:rPr>
          <w:rFonts w:ascii="Times New Roman" w:hAnsi="Times New Roman"/>
          <w:sz w:val="26"/>
          <w:szCs w:val="26"/>
        </w:rPr>
        <w:t xml:space="preserve"> </w:t>
      </w:r>
      <w:r w:rsidRPr="00D036FE">
        <w:rPr>
          <w:rFonts w:ascii="Times New Roman" w:hAnsi="Times New Roman"/>
          <w:sz w:val="26"/>
          <w:szCs w:val="26"/>
        </w:rPr>
        <w:t>4.5 КРФ об АП, срок привлечения к административной ответственности не истёк.</w:t>
      </w:r>
    </w:p>
    <w:p w:rsidR="002C2CCF" w:rsidRPr="00D036FE" w:rsidP="00822B1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036FE">
        <w:rPr>
          <w:rFonts w:ascii="Times New Roman" w:hAnsi="Times New Roman"/>
          <w:sz w:val="26"/>
          <w:szCs w:val="26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семейное и имущественное положение, отсутствие обстоятельств отягчающих</w:t>
      </w:r>
      <w:r w:rsidRPr="00D036FE" w:rsidR="00CF2909">
        <w:rPr>
          <w:rFonts w:ascii="Times New Roman" w:hAnsi="Times New Roman"/>
          <w:sz w:val="26"/>
          <w:szCs w:val="26"/>
        </w:rPr>
        <w:t xml:space="preserve"> </w:t>
      </w:r>
      <w:r w:rsidRPr="00D036FE">
        <w:rPr>
          <w:rFonts w:ascii="Times New Roman" w:hAnsi="Times New Roman"/>
          <w:sz w:val="26"/>
          <w:szCs w:val="26"/>
        </w:rPr>
        <w:t xml:space="preserve"> административную ответственность</w:t>
      </w:r>
      <w:r w:rsidRPr="00D036FE" w:rsidR="00CF2909">
        <w:rPr>
          <w:rFonts w:ascii="Times New Roman" w:hAnsi="Times New Roman"/>
          <w:sz w:val="26"/>
          <w:szCs w:val="26"/>
        </w:rPr>
        <w:t xml:space="preserve"> наказание</w:t>
      </w:r>
      <w:r w:rsidRPr="00D036FE" w:rsidR="00B84989">
        <w:rPr>
          <w:rFonts w:ascii="Times New Roman" w:hAnsi="Times New Roman"/>
          <w:sz w:val="26"/>
          <w:szCs w:val="26"/>
        </w:rPr>
        <w:t>, признание вины суд признает обстоятельством смягчающим административную ответственность наказание</w:t>
      </w:r>
      <w:r w:rsidRPr="00D036FE" w:rsidR="00CF2909">
        <w:rPr>
          <w:rFonts w:ascii="Times New Roman" w:hAnsi="Times New Roman"/>
          <w:sz w:val="26"/>
          <w:szCs w:val="26"/>
        </w:rPr>
        <w:t>.</w:t>
      </w:r>
    </w:p>
    <w:p w:rsidR="0041745F" w:rsidRPr="00D036FE" w:rsidP="00822B1C">
      <w:pPr>
        <w:ind w:firstLine="567"/>
        <w:rPr>
          <w:rFonts w:ascii="Times New Roman" w:hAnsi="Times New Roman"/>
          <w:sz w:val="26"/>
          <w:szCs w:val="26"/>
        </w:rPr>
      </w:pPr>
      <w:r w:rsidRPr="00D036FE">
        <w:rPr>
          <w:rFonts w:ascii="Times New Roman" w:hAnsi="Times New Roman"/>
          <w:sz w:val="26"/>
          <w:szCs w:val="26"/>
        </w:rPr>
        <w:t xml:space="preserve">Руководствуясь ст. </w:t>
      </w:r>
      <w:r w:rsidRPr="00D036FE" w:rsidR="00CF2909">
        <w:rPr>
          <w:rFonts w:ascii="Times New Roman" w:hAnsi="Times New Roman"/>
          <w:sz w:val="26"/>
          <w:szCs w:val="26"/>
        </w:rPr>
        <w:t xml:space="preserve">19.12, </w:t>
      </w:r>
      <w:r w:rsidRPr="00D036FE">
        <w:rPr>
          <w:rFonts w:ascii="Times New Roman" w:hAnsi="Times New Roman"/>
          <w:sz w:val="26"/>
          <w:szCs w:val="26"/>
        </w:rPr>
        <w:t>29.10 КоАП РФ, мировой судья</w:t>
      </w:r>
    </w:p>
    <w:p w:rsidR="004573E9" w:rsidRPr="00D036FE" w:rsidP="004573E9">
      <w:pPr>
        <w:pStyle w:val="BodyText"/>
        <w:ind w:firstLine="567"/>
        <w:jc w:val="center"/>
        <w:rPr>
          <w:rFonts w:ascii="Times New Roman" w:hAnsi="Times New Roman"/>
          <w:sz w:val="26"/>
          <w:szCs w:val="26"/>
        </w:rPr>
      </w:pPr>
      <w:r w:rsidRPr="00D036FE">
        <w:rPr>
          <w:rFonts w:ascii="Times New Roman" w:hAnsi="Times New Roman"/>
          <w:sz w:val="26"/>
          <w:szCs w:val="26"/>
        </w:rPr>
        <w:t>п</w:t>
      </w:r>
      <w:r w:rsidRPr="00D036FE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B84989" w:rsidRPr="00D036FE" w:rsidP="004D610E">
      <w:pPr>
        <w:pStyle w:val="BodyText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D036FE">
        <w:rPr>
          <w:rFonts w:ascii="Times New Roman" w:hAnsi="Times New Roman"/>
          <w:sz w:val="26"/>
          <w:szCs w:val="26"/>
        </w:rPr>
        <w:t>Костылева В.</w:t>
      </w:r>
      <w:r w:rsidRPr="00D036FE" w:rsidR="0084345E">
        <w:rPr>
          <w:rFonts w:ascii="Times New Roman" w:hAnsi="Times New Roman"/>
          <w:sz w:val="26"/>
          <w:szCs w:val="26"/>
        </w:rPr>
        <w:t xml:space="preserve"> В</w:t>
      </w:r>
      <w:r w:rsidRPr="00D036FE">
        <w:rPr>
          <w:rFonts w:ascii="Times New Roman" w:hAnsi="Times New Roman"/>
          <w:sz w:val="26"/>
          <w:szCs w:val="26"/>
        </w:rPr>
        <w:t>.</w:t>
      </w:r>
      <w:r w:rsidRPr="00D036FE" w:rsidR="004D610E">
        <w:rPr>
          <w:rFonts w:ascii="Times New Roman" w:hAnsi="Times New Roman"/>
          <w:sz w:val="26"/>
          <w:szCs w:val="26"/>
        </w:rPr>
        <w:t xml:space="preserve"> </w:t>
      </w:r>
      <w:r w:rsidRPr="00D036FE" w:rsidR="005526CF">
        <w:rPr>
          <w:rFonts w:ascii="Times New Roman" w:hAnsi="Times New Roman"/>
          <w:color w:val="000000"/>
          <w:sz w:val="26"/>
          <w:szCs w:val="26"/>
        </w:rPr>
        <w:t>признать виновн</w:t>
      </w:r>
      <w:r w:rsidRPr="00D036FE" w:rsidR="009A1699">
        <w:rPr>
          <w:rFonts w:ascii="Times New Roman" w:hAnsi="Times New Roman"/>
          <w:color w:val="000000"/>
          <w:sz w:val="26"/>
          <w:szCs w:val="26"/>
        </w:rPr>
        <w:t>ым</w:t>
      </w:r>
      <w:r w:rsidRPr="00D036FE" w:rsidR="005526CF">
        <w:rPr>
          <w:rFonts w:ascii="Times New Roman" w:hAnsi="Times New Roman"/>
          <w:color w:val="000000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D036FE" w:rsidR="007556B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036FE" w:rsidR="005526CF">
        <w:rPr>
          <w:rFonts w:ascii="Times New Roman" w:hAnsi="Times New Roman"/>
          <w:color w:val="000000"/>
          <w:sz w:val="26"/>
          <w:szCs w:val="26"/>
        </w:rPr>
        <w:t>ст. </w:t>
      </w:r>
      <w:r w:rsidRPr="00D036FE" w:rsidR="007556B5">
        <w:rPr>
          <w:rFonts w:ascii="Times New Roman" w:hAnsi="Times New Roman"/>
          <w:color w:val="000000"/>
          <w:sz w:val="26"/>
          <w:szCs w:val="26"/>
        </w:rPr>
        <w:t xml:space="preserve">19.12 </w:t>
      </w:r>
      <w:r w:rsidRPr="00D036FE" w:rsidR="005526C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036FE" w:rsidR="007556B5">
        <w:rPr>
          <w:rFonts w:ascii="Times New Roman" w:hAnsi="Times New Roman"/>
          <w:color w:val="000000"/>
          <w:sz w:val="26"/>
          <w:szCs w:val="26"/>
        </w:rPr>
        <w:t>КРФ об АП</w:t>
      </w:r>
      <w:r w:rsidRPr="00D036FE" w:rsidR="005526CF">
        <w:rPr>
          <w:rFonts w:ascii="Times New Roman" w:hAnsi="Times New Roman"/>
          <w:color w:val="000000"/>
          <w:sz w:val="26"/>
          <w:szCs w:val="26"/>
        </w:rPr>
        <w:t xml:space="preserve">, и </w:t>
      </w:r>
      <w:r w:rsidRPr="00D036FE" w:rsidR="005526CF">
        <w:rPr>
          <w:rFonts w:ascii="Times New Roman" w:hAnsi="Times New Roman"/>
          <w:color w:val="000000"/>
          <w:sz w:val="26"/>
          <w:szCs w:val="26"/>
        </w:rPr>
        <w:t>назначить е</w:t>
      </w:r>
      <w:r w:rsidRPr="00D036FE" w:rsidR="001F5593">
        <w:rPr>
          <w:rFonts w:ascii="Times New Roman" w:hAnsi="Times New Roman"/>
          <w:color w:val="000000"/>
          <w:sz w:val="26"/>
          <w:szCs w:val="26"/>
        </w:rPr>
        <w:t>му</w:t>
      </w:r>
      <w:r w:rsidRPr="00D036FE" w:rsidR="005526CF">
        <w:rPr>
          <w:rFonts w:ascii="Times New Roman" w:hAnsi="Times New Roman"/>
          <w:color w:val="000000"/>
          <w:sz w:val="26"/>
          <w:szCs w:val="26"/>
        </w:rPr>
        <w:t xml:space="preserve"> наказание в виде административного </w:t>
      </w:r>
      <w:r w:rsidRPr="00D036FE" w:rsidR="005526C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D036FE" w:rsidR="005526CF">
        <w:rPr>
          <w:rFonts w:ascii="Times New Roman" w:hAnsi="Times New Roman"/>
          <w:color w:val="000000"/>
          <w:sz w:val="26"/>
          <w:szCs w:val="26"/>
        </w:rPr>
        <w:t>штрафа в размере</w:t>
      </w:r>
      <w:r w:rsidRPr="00D036FE" w:rsidR="005526C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D036FE">
        <w:rPr>
          <w:rFonts w:ascii="Times New Roman" w:hAnsi="Times New Roman"/>
          <w:sz w:val="26"/>
          <w:szCs w:val="26"/>
        </w:rPr>
        <w:t>/изъято</w:t>
      </w:r>
      <w:r w:rsidRPr="00D036FE">
        <w:rPr>
          <w:rFonts w:ascii="Times New Roman" w:hAnsi="Times New Roman"/>
          <w:sz w:val="26"/>
          <w:szCs w:val="26"/>
        </w:rPr>
        <w:t>/</w:t>
      </w:r>
      <w:r w:rsidRPr="00D036FE" w:rsidR="005526CF">
        <w:rPr>
          <w:rFonts w:ascii="Times New Roman" w:hAnsi="Times New Roman"/>
          <w:color w:val="000000"/>
          <w:sz w:val="26"/>
          <w:szCs w:val="26"/>
        </w:rPr>
        <w:t xml:space="preserve">с </w:t>
      </w:r>
      <w:r w:rsidRPr="00D036FE" w:rsidR="00A25DB1">
        <w:rPr>
          <w:rFonts w:ascii="Times New Roman" w:hAnsi="Times New Roman"/>
          <w:color w:val="000000"/>
          <w:sz w:val="26"/>
          <w:szCs w:val="26"/>
        </w:rPr>
        <w:t>конфискацией предмет</w:t>
      </w:r>
      <w:r w:rsidRPr="00D036FE" w:rsidR="00A940A2">
        <w:rPr>
          <w:rFonts w:ascii="Times New Roman" w:hAnsi="Times New Roman"/>
          <w:color w:val="000000"/>
          <w:sz w:val="26"/>
          <w:szCs w:val="26"/>
        </w:rPr>
        <w:t>ов</w:t>
      </w:r>
      <w:r w:rsidRPr="00D036FE" w:rsidR="00A25DB1">
        <w:rPr>
          <w:rFonts w:ascii="Times New Roman" w:hAnsi="Times New Roman"/>
          <w:color w:val="000000"/>
          <w:sz w:val="26"/>
          <w:szCs w:val="26"/>
        </w:rPr>
        <w:t xml:space="preserve"> административного правонарушения</w:t>
      </w:r>
      <w:r w:rsidRPr="00D036FE">
        <w:rPr>
          <w:rFonts w:ascii="Times New Roman" w:hAnsi="Times New Roman"/>
          <w:color w:val="000000"/>
          <w:sz w:val="26"/>
          <w:szCs w:val="26"/>
        </w:rPr>
        <w:t>:</w:t>
      </w:r>
    </w:p>
    <w:p w:rsidR="00D036FE" w:rsidRPr="00D036FE" w:rsidP="00D036FE">
      <w:pPr>
        <w:pStyle w:val="BodyText"/>
        <w:rPr>
          <w:rFonts w:ascii="Times New Roman" w:hAnsi="Times New Roman"/>
          <w:sz w:val="26"/>
          <w:szCs w:val="26"/>
        </w:rPr>
      </w:pPr>
      <w:r w:rsidRPr="00D036FE">
        <w:rPr>
          <w:rFonts w:ascii="Times New Roman" w:hAnsi="Times New Roman"/>
          <w:sz w:val="26"/>
          <w:szCs w:val="26"/>
        </w:rPr>
        <w:t>/изъято/</w:t>
      </w:r>
      <w:r w:rsidRPr="00D036FE" w:rsidR="00133070">
        <w:rPr>
          <w:rFonts w:ascii="Times New Roman" w:hAnsi="Times New Roman"/>
          <w:color w:val="000000"/>
          <w:sz w:val="26"/>
          <w:szCs w:val="26"/>
        </w:rPr>
        <w:t xml:space="preserve">, 6 сим-карт мобильного оператора МТС, 2 зарядных устройств в корпусе черного цвета, гарнитуры- </w:t>
      </w:r>
      <w:r w:rsidRPr="00D036FE" w:rsidR="009F64D3">
        <w:rPr>
          <w:rFonts w:ascii="Times New Roman" w:hAnsi="Times New Roman"/>
          <w:sz w:val="26"/>
          <w:szCs w:val="26"/>
        </w:rPr>
        <w:t>х</w:t>
      </w:r>
      <w:r w:rsidRPr="00D036FE" w:rsidR="006B3BFE">
        <w:rPr>
          <w:rFonts w:ascii="Times New Roman" w:hAnsi="Times New Roman"/>
          <w:sz w:val="26"/>
          <w:szCs w:val="26"/>
        </w:rPr>
        <w:t>раня</w:t>
      </w:r>
      <w:r w:rsidRPr="00D036FE" w:rsidR="00A940A2">
        <w:rPr>
          <w:rFonts w:ascii="Times New Roman" w:hAnsi="Times New Roman"/>
          <w:sz w:val="26"/>
          <w:szCs w:val="26"/>
        </w:rPr>
        <w:t>щ</w:t>
      </w:r>
      <w:r w:rsidRPr="00D036FE" w:rsidR="009A1699">
        <w:rPr>
          <w:rFonts w:ascii="Times New Roman" w:hAnsi="Times New Roman"/>
          <w:sz w:val="26"/>
          <w:szCs w:val="26"/>
        </w:rPr>
        <w:t>их</w:t>
      </w:r>
      <w:r w:rsidRPr="00D036FE" w:rsidR="00244BB8">
        <w:rPr>
          <w:rFonts w:ascii="Times New Roman" w:hAnsi="Times New Roman"/>
          <w:sz w:val="26"/>
          <w:szCs w:val="26"/>
        </w:rPr>
        <w:t>ся</w:t>
      </w:r>
      <w:r w:rsidRPr="00D036FE" w:rsidR="00A940A2">
        <w:rPr>
          <w:rFonts w:ascii="Times New Roman" w:hAnsi="Times New Roman"/>
          <w:sz w:val="26"/>
          <w:szCs w:val="26"/>
        </w:rPr>
        <w:t xml:space="preserve"> </w:t>
      </w:r>
      <w:r w:rsidRPr="00D036FE" w:rsidR="006B3BFE">
        <w:rPr>
          <w:rFonts w:ascii="Times New Roman" w:hAnsi="Times New Roman"/>
          <w:sz w:val="26"/>
          <w:szCs w:val="26"/>
        </w:rPr>
        <w:t xml:space="preserve">в </w:t>
      </w:r>
      <w:r w:rsidRPr="00D036FE" w:rsidR="00133070">
        <w:rPr>
          <w:rFonts w:ascii="Times New Roman" w:hAnsi="Times New Roman"/>
          <w:sz w:val="26"/>
          <w:szCs w:val="26"/>
        </w:rPr>
        <w:t>опечатанном сейфе специализированного помещения</w:t>
      </w:r>
      <w:r w:rsidRPr="00D036FE" w:rsidR="0084345E">
        <w:rPr>
          <w:rFonts w:ascii="Times New Roman" w:hAnsi="Times New Roman"/>
          <w:sz w:val="26"/>
          <w:szCs w:val="26"/>
        </w:rPr>
        <w:t xml:space="preserve"> оперативного отдела </w:t>
      </w:r>
      <w:r w:rsidRPr="00D036FE" w:rsidR="006B3BFE">
        <w:rPr>
          <w:rFonts w:ascii="Times New Roman" w:hAnsi="Times New Roman"/>
          <w:sz w:val="26"/>
          <w:szCs w:val="26"/>
        </w:rPr>
        <w:t xml:space="preserve">ФКУ ИК-2 </w:t>
      </w:r>
      <w:r w:rsidRPr="00D036FE" w:rsidR="00133070">
        <w:rPr>
          <w:rFonts w:ascii="Times New Roman" w:hAnsi="Times New Roman"/>
          <w:sz w:val="26"/>
          <w:szCs w:val="26"/>
        </w:rPr>
        <w:t xml:space="preserve"> УФСИН России по Республике Крым и </w:t>
      </w:r>
      <w:r w:rsidRPr="00D036FE" w:rsidR="00133070">
        <w:rPr>
          <w:rFonts w:ascii="Times New Roman" w:hAnsi="Times New Roman"/>
          <w:sz w:val="26"/>
          <w:szCs w:val="26"/>
        </w:rPr>
        <w:t>г</w:t>
      </w:r>
      <w:r w:rsidRPr="00D036FE" w:rsidR="00133070">
        <w:rPr>
          <w:rFonts w:ascii="Times New Roman" w:hAnsi="Times New Roman"/>
          <w:sz w:val="26"/>
          <w:szCs w:val="26"/>
        </w:rPr>
        <w:t>.С</w:t>
      </w:r>
      <w:r w:rsidRPr="00D036FE" w:rsidR="00133070">
        <w:rPr>
          <w:rFonts w:ascii="Times New Roman" w:hAnsi="Times New Roman"/>
          <w:sz w:val="26"/>
          <w:szCs w:val="26"/>
        </w:rPr>
        <w:t>евастополю</w:t>
      </w:r>
      <w:r w:rsidRPr="00D036FE" w:rsidR="00133070">
        <w:rPr>
          <w:rFonts w:ascii="Times New Roman" w:hAnsi="Times New Roman"/>
          <w:sz w:val="26"/>
          <w:szCs w:val="26"/>
        </w:rPr>
        <w:t xml:space="preserve"> по адресу: </w:t>
      </w:r>
      <w:r w:rsidRPr="00D036FE">
        <w:rPr>
          <w:rFonts w:ascii="Times New Roman" w:hAnsi="Times New Roman"/>
          <w:sz w:val="26"/>
          <w:szCs w:val="26"/>
        </w:rPr>
        <w:t>/изъято/</w:t>
      </w:r>
    </w:p>
    <w:p w:rsidR="00F253D8" w:rsidRPr="00D036FE" w:rsidP="00D036FE">
      <w:pPr>
        <w:pStyle w:val="BodyText"/>
        <w:rPr>
          <w:rFonts w:ascii="Times New Roman" w:hAnsi="Times New Roman"/>
          <w:sz w:val="26"/>
          <w:szCs w:val="26"/>
        </w:rPr>
      </w:pPr>
      <w:r w:rsidRPr="00D036FE">
        <w:rPr>
          <w:rFonts w:ascii="Times New Roman" w:hAnsi="Times New Roman"/>
          <w:sz w:val="26"/>
          <w:szCs w:val="26"/>
        </w:rPr>
        <w:t>/изъято/</w:t>
      </w:r>
    </w:p>
    <w:p w:rsidR="003C06E8" w:rsidRPr="00D036FE" w:rsidP="00822B1C">
      <w:pPr>
        <w:pStyle w:val="ConsPlusNormal"/>
        <w:ind w:right="-2" w:firstLine="567"/>
        <w:jc w:val="both"/>
        <w:rPr>
          <w:sz w:val="26"/>
          <w:szCs w:val="26"/>
        </w:rPr>
      </w:pPr>
      <w:r w:rsidRPr="00D036FE">
        <w:rPr>
          <w:sz w:val="26"/>
          <w:szCs w:val="26"/>
        </w:rPr>
        <w:t xml:space="preserve">Разъяснить, что в соответствии с ч.1 ст.32.2 КРФ об АП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D036FE">
          <w:rPr>
            <w:rStyle w:val="Hyperlink"/>
            <w:color w:val="auto"/>
            <w:sz w:val="26"/>
            <w:szCs w:val="26"/>
            <w:u w:val="none"/>
          </w:rPr>
          <w:t>частью 1.1</w:t>
        </w:r>
      </w:hyperlink>
      <w:r w:rsidRPr="00D036FE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D036FE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D036FE">
        <w:rPr>
          <w:sz w:val="26"/>
          <w:szCs w:val="26"/>
        </w:rPr>
        <w:t xml:space="preserve"> настоящего Кодекса.</w:t>
      </w:r>
    </w:p>
    <w:p w:rsidR="003C06E8" w:rsidRPr="00D036FE" w:rsidP="004D610E">
      <w:pPr>
        <w:pStyle w:val="ConsPlusNormal"/>
        <w:ind w:right="-2" w:firstLine="567"/>
        <w:jc w:val="both"/>
        <w:rPr>
          <w:sz w:val="26"/>
          <w:szCs w:val="26"/>
        </w:rPr>
      </w:pPr>
      <w:r w:rsidRPr="00D036FE">
        <w:rPr>
          <w:sz w:val="26"/>
          <w:szCs w:val="26"/>
        </w:rPr>
        <w:t xml:space="preserve">В случае неуплаты штрафа в установленный ч.1 ст.32.2 КРФ об АП </w:t>
      </w:r>
      <w:r w:rsidRPr="00D036FE" w:rsidR="00D036FE">
        <w:rPr>
          <w:sz w:val="26"/>
          <w:szCs w:val="26"/>
        </w:rPr>
        <w:t xml:space="preserve">срок </w:t>
      </w:r>
      <w:r w:rsidRPr="00D036FE">
        <w:rPr>
          <w:sz w:val="26"/>
          <w:szCs w:val="26"/>
        </w:rPr>
        <w:t>лицо, привлеченное к административной ответственности, может быть привлечено к административной ответственности по ч.1 ст.20.25 КРФ об АП за неуплату административного штрафа в с</w:t>
      </w:r>
      <w:r w:rsidRPr="00D036FE" w:rsidR="00D036FE">
        <w:rPr>
          <w:sz w:val="26"/>
          <w:szCs w:val="26"/>
        </w:rPr>
        <w:t xml:space="preserve">рок, предусмотренный КРФ об АП </w:t>
      </w:r>
      <w:r w:rsidRPr="00D036FE">
        <w:rPr>
          <w:sz w:val="26"/>
          <w:szCs w:val="26"/>
        </w:rPr>
        <w:t>и ему может быть назначено наказание в виде административного штрафа в двукратном размере суммы неуплаченного административного штрафа</w:t>
      </w:r>
      <w:r w:rsidRPr="00D036FE">
        <w:rPr>
          <w:sz w:val="26"/>
          <w:szCs w:val="26"/>
        </w:rPr>
        <w:t>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D036FE" w:rsidP="00822B1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036FE">
        <w:rPr>
          <w:rFonts w:ascii="Times New Roman" w:hAnsi="Times New Roman"/>
          <w:sz w:val="26"/>
          <w:szCs w:val="26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через миров</w:t>
      </w:r>
      <w:r w:rsidRPr="00D036FE" w:rsidR="00BF2461">
        <w:rPr>
          <w:rFonts w:ascii="Times New Roman" w:hAnsi="Times New Roman"/>
          <w:sz w:val="26"/>
          <w:szCs w:val="26"/>
        </w:rPr>
        <w:t>ого судью судебного участка № 49</w:t>
      </w:r>
      <w:r w:rsidRPr="00D036FE">
        <w:rPr>
          <w:rFonts w:ascii="Times New Roman" w:hAnsi="Times New Roman"/>
          <w:sz w:val="26"/>
          <w:szCs w:val="26"/>
        </w:rPr>
        <w:t xml:space="preserve"> Керченского судебного района (городской округ Керчь) Республики Крым</w:t>
      </w:r>
    </w:p>
    <w:p w:rsidR="00D036FE" w:rsidP="00D036F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D036FE" w:rsidP="00D036F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D036FE" w:rsidP="00D036F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Мировой судья </w:t>
      </w:r>
      <w:r>
        <w:rPr>
          <w:rFonts w:ascii="yandex-sans" w:hAnsi="yandex-sans"/>
          <w:color w:val="000000"/>
          <w:sz w:val="23"/>
          <w:szCs w:val="23"/>
        </w:rPr>
        <w:t xml:space="preserve">( </w:t>
      </w:r>
      <w:r>
        <w:rPr>
          <w:rFonts w:ascii="yandex-sans" w:hAnsi="yandex-sans"/>
          <w:color w:val="000000"/>
          <w:sz w:val="23"/>
          <w:szCs w:val="23"/>
        </w:rPr>
        <w:t xml:space="preserve">подпись) 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D036FE" w:rsidP="00D036F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D036FE" w:rsidP="00D036F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ДЕПЕРСОНИФИКАЦИЮ</w:t>
      </w:r>
    </w:p>
    <w:p w:rsidR="00D036FE" w:rsidP="00D036F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Лингвистический контроль</w:t>
      </w:r>
    </w:p>
    <w:p w:rsidR="00D036FE" w:rsidP="00D036F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произвел</w:t>
      </w:r>
    </w:p>
    <w:p w:rsidR="00D036FE" w:rsidP="00D036F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Помощник судьи ________________ И.В. Чаус</w:t>
      </w:r>
    </w:p>
    <w:p w:rsidR="00D036FE" w:rsidP="00D036F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СОГЛАСОВАНО</w:t>
      </w:r>
    </w:p>
    <w:p w:rsidR="00D036FE" w:rsidP="00D036F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Судья________________________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5526CF" w:rsidRPr="00D036FE" w:rsidP="00D036FE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yandex-sans" w:hAnsi="yandex-sans"/>
          <w:color w:val="000000"/>
          <w:sz w:val="23"/>
          <w:szCs w:val="23"/>
        </w:rPr>
        <w:t>«___» _________________ 2021г</w:t>
      </w:r>
      <w:r>
        <w:rPr>
          <w:rFonts w:ascii="yandex-sans" w:hAnsi="yandex-sans"/>
          <w:color w:val="000000"/>
          <w:sz w:val="23"/>
          <w:szCs w:val="23"/>
        </w:rPr>
        <w:t>.</w:t>
      </w:r>
      <w:r w:rsidRPr="00D036FE">
        <w:rPr>
          <w:rFonts w:ascii="Times New Roman" w:hAnsi="Times New Roman"/>
          <w:sz w:val="26"/>
          <w:szCs w:val="26"/>
        </w:rPr>
        <w:t>.</w:t>
      </w:r>
    </w:p>
    <w:sectPr w:rsidSect="004573E9">
      <w:pgSz w:w="11906" w:h="16838"/>
      <w:pgMar w:top="568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50"/>
    <w:rsid w:val="00015051"/>
    <w:rsid w:val="00021A7E"/>
    <w:rsid w:val="00045AC9"/>
    <w:rsid w:val="00087B13"/>
    <w:rsid w:val="00095FA2"/>
    <w:rsid w:val="000D07BF"/>
    <w:rsid w:val="0011768B"/>
    <w:rsid w:val="00133070"/>
    <w:rsid w:val="001368B8"/>
    <w:rsid w:val="00153F9C"/>
    <w:rsid w:val="00173434"/>
    <w:rsid w:val="001D05D4"/>
    <w:rsid w:val="001F424F"/>
    <w:rsid w:val="001F5593"/>
    <w:rsid w:val="00210BAB"/>
    <w:rsid w:val="00232FCE"/>
    <w:rsid w:val="00244641"/>
    <w:rsid w:val="00244BB8"/>
    <w:rsid w:val="002928CA"/>
    <w:rsid w:val="002C2CCF"/>
    <w:rsid w:val="002D1BF1"/>
    <w:rsid w:val="002E1713"/>
    <w:rsid w:val="00305B7E"/>
    <w:rsid w:val="00336DDC"/>
    <w:rsid w:val="00346B4A"/>
    <w:rsid w:val="00356051"/>
    <w:rsid w:val="00374AA5"/>
    <w:rsid w:val="00387565"/>
    <w:rsid w:val="003A1D68"/>
    <w:rsid w:val="003A6FC2"/>
    <w:rsid w:val="003C06E8"/>
    <w:rsid w:val="0041079D"/>
    <w:rsid w:val="0041745F"/>
    <w:rsid w:val="00447522"/>
    <w:rsid w:val="004573E9"/>
    <w:rsid w:val="00492297"/>
    <w:rsid w:val="004B7339"/>
    <w:rsid w:val="004D610E"/>
    <w:rsid w:val="005211F4"/>
    <w:rsid w:val="005526CF"/>
    <w:rsid w:val="005D3BD7"/>
    <w:rsid w:val="00612701"/>
    <w:rsid w:val="006B3BFE"/>
    <w:rsid w:val="006F5F36"/>
    <w:rsid w:val="007556B5"/>
    <w:rsid w:val="007650D5"/>
    <w:rsid w:val="007A58DA"/>
    <w:rsid w:val="00807AB5"/>
    <w:rsid w:val="00811146"/>
    <w:rsid w:val="00817850"/>
    <w:rsid w:val="00822B1C"/>
    <w:rsid w:val="0084345E"/>
    <w:rsid w:val="008435F7"/>
    <w:rsid w:val="00850DB9"/>
    <w:rsid w:val="00854AA5"/>
    <w:rsid w:val="008577EE"/>
    <w:rsid w:val="00896364"/>
    <w:rsid w:val="008A5E8A"/>
    <w:rsid w:val="008B71B0"/>
    <w:rsid w:val="00907249"/>
    <w:rsid w:val="009A1699"/>
    <w:rsid w:val="009B0D18"/>
    <w:rsid w:val="009B76CF"/>
    <w:rsid w:val="009D3670"/>
    <w:rsid w:val="009F64D3"/>
    <w:rsid w:val="00A25DB1"/>
    <w:rsid w:val="00A33BC0"/>
    <w:rsid w:val="00A569F9"/>
    <w:rsid w:val="00A80822"/>
    <w:rsid w:val="00A940A2"/>
    <w:rsid w:val="00AA3836"/>
    <w:rsid w:val="00AE5C37"/>
    <w:rsid w:val="00B052F2"/>
    <w:rsid w:val="00B457AA"/>
    <w:rsid w:val="00B84989"/>
    <w:rsid w:val="00B85694"/>
    <w:rsid w:val="00B866D9"/>
    <w:rsid w:val="00BD42BD"/>
    <w:rsid w:val="00BE3331"/>
    <w:rsid w:val="00BE3FCF"/>
    <w:rsid w:val="00BE4163"/>
    <w:rsid w:val="00BF2461"/>
    <w:rsid w:val="00C4633E"/>
    <w:rsid w:val="00C67F11"/>
    <w:rsid w:val="00CF2909"/>
    <w:rsid w:val="00D036FE"/>
    <w:rsid w:val="00D1314B"/>
    <w:rsid w:val="00D40084"/>
    <w:rsid w:val="00D52DE4"/>
    <w:rsid w:val="00D85F9B"/>
    <w:rsid w:val="00DD73BF"/>
    <w:rsid w:val="00DE5E73"/>
    <w:rsid w:val="00E05C2B"/>
    <w:rsid w:val="00E13D45"/>
    <w:rsid w:val="00E14486"/>
    <w:rsid w:val="00ED44C3"/>
    <w:rsid w:val="00F0166C"/>
    <w:rsid w:val="00F078F8"/>
    <w:rsid w:val="00F253D8"/>
    <w:rsid w:val="00F32EB4"/>
    <w:rsid w:val="00F56922"/>
    <w:rsid w:val="00F571A7"/>
    <w:rsid w:val="00F673D9"/>
    <w:rsid w:val="00F9029E"/>
    <w:rsid w:val="00FB1C94"/>
    <w:rsid w:val="00FC3D7A"/>
    <w:rsid w:val="00FF44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6CF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526CF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5526CF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unhideWhenUsed/>
    <w:rsid w:val="005526C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5526CF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5526CF"/>
    <w:pPr>
      <w:ind w:left="4536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5526CF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11146"/>
    <w:rPr>
      <w:color w:val="0000FF" w:themeColor="hyperlink"/>
      <w:u w:val="single"/>
    </w:rPr>
  </w:style>
  <w:style w:type="paragraph" w:customStyle="1" w:styleId="ConsPlusNormal">
    <w:name w:val="ConsPlusNormal"/>
    <w:rsid w:val="00B457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5D3BD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D3BD7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3"/>
    <w:uiPriority w:val="99"/>
    <w:unhideWhenUsed/>
    <w:rsid w:val="005D3BD7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D3BD7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5D3BD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5D3BD7"/>
    <w:rPr>
      <w:rFonts w:ascii="Bookman Old Style" w:eastAsia="Times New Roman" w:hAnsi="Bookman Old Style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8017B2ACB2E7E8773F66B5BEA5819C30D8F545A93BC60A58BD9D4D10FC2HEL" TargetMode="External" /><Relationship Id="rId5" Type="http://schemas.openxmlformats.org/officeDocument/2006/relationships/hyperlink" Target="consultantplus://offline/ref=F71542AD4C73CCEDFBF76392965EF966951038D7C06EA729C2D6EAD64FD12E9806DA6E173D69Y9K8J" TargetMode="External" /><Relationship Id="rId6" Type="http://schemas.openxmlformats.org/officeDocument/2006/relationships/hyperlink" Target="consultantplus://offline/ref=F71542AD4C73CCEDFBF76392965EF966951038D7C06EA729C2D6EAD64FD12E9806DA6E133D6390CDY2K4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