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56ED6">
        <w:rPr>
          <w:b w:val="0"/>
          <w:sz w:val="28"/>
          <w:szCs w:val="28"/>
        </w:rPr>
        <w:t>№5-49-</w:t>
      </w:r>
      <w:r w:rsidR="00613DDC">
        <w:rPr>
          <w:b w:val="0"/>
          <w:sz w:val="28"/>
          <w:szCs w:val="28"/>
        </w:rPr>
        <w:t>17</w:t>
      </w:r>
      <w:r w:rsidRPr="00B56ED6">
        <w:rPr>
          <w:b w:val="0"/>
          <w:sz w:val="28"/>
          <w:szCs w:val="28"/>
        </w:rPr>
        <w:t>/202</w:t>
      </w:r>
      <w:r w:rsidR="00613DDC">
        <w:rPr>
          <w:b w:val="0"/>
          <w:sz w:val="28"/>
          <w:szCs w:val="28"/>
        </w:rPr>
        <w:t>2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2A251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44F5C" w:rsidR="00DE31F8">
        <w:rPr>
          <w:sz w:val="28"/>
          <w:szCs w:val="28"/>
        </w:rPr>
        <w:t xml:space="preserve">  </w:t>
      </w:r>
      <w:r w:rsidRPr="00F44F5C">
        <w:rPr>
          <w:sz w:val="28"/>
          <w:szCs w:val="28"/>
        </w:rPr>
        <w:t>202</w:t>
      </w:r>
      <w:r w:rsidR="00AE602C">
        <w:rPr>
          <w:sz w:val="28"/>
          <w:szCs w:val="28"/>
        </w:rPr>
        <w:t>2</w:t>
      </w:r>
      <w:r w:rsidRPr="00F44F5C">
        <w:rPr>
          <w:sz w:val="28"/>
          <w:szCs w:val="28"/>
        </w:rPr>
        <w:t xml:space="preserve"> года</w:t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  <w:t xml:space="preserve">   </w:t>
      </w:r>
      <w:r w:rsidRPr="00F44F5C">
        <w:rPr>
          <w:sz w:val="28"/>
          <w:szCs w:val="28"/>
        </w:rPr>
        <w:tab/>
        <w:t xml:space="preserve"> г. Керчь 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613DDC" w:rsidP="00F44F5C">
      <w:pPr>
        <w:pStyle w:val="a0"/>
        <w:ind w:left="1418"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Приходько </w:t>
      </w:r>
      <w:r w:rsidR="00434310">
        <w:rPr>
          <w:sz w:val="28"/>
          <w:szCs w:val="28"/>
        </w:rPr>
        <w:t>П.Ю.</w:t>
      </w:r>
      <w:r w:rsidRPr="00C71998" w:rsidR="001020A4">
        <w:rPr>
          <w:sz w:val="28"/>
          <w:szCs w:val="28"/>
        </w:rPr>
        <w:t xml:space="preserve">, </w:t>
      </w:r>
      <w:r w:rsidR="00434310">
        <w:rPr>
          <w:sz w:val="28"/>
          <w:szCs w:val="28"/>
        </w:rPr>
        <w:t>/</w:t>
      </w:r>
      <w:r w:rsidR="00434310">
        <w:rPr>
          <w:sz w:val="28"/>
          <w:szCs w:val="28"/>
        </w:rPr>
        <w:t>дд.мм</w:t>
      </w:r>
      <w:r w:rsidR="00434310">
        <w:rPr>
          <w:sz w:val="28"/>
          <w:szCs w:val="28"/>
        </w:rPr>
        <w:t>.г</w:t>
      </w:r>
      <w:r w:rsidR="00434310">
        <w:rPr>
          <w:sz w:val="28"/>
          <w:szCs w:val="28"/>
        </w:rPr>
        <w:t>ггг</w:t>
      </w:r>
      <w:r w:rsidR="00434310">
        <w:rPr>
          <w:sz w:val="28"/>
          <w:szCs w:val="28"/>
        </w:rPr>
        <w:t>/</w:t>
      </w:r>
      <w:r w:rsidRPr="00335918" w:rsidR="001020A4">
        <w:rPr>
          <w:sz w:val="28"/>
          <w:szCs w:val="28"/>
        </w:rPr>
        <w:t xml:space="preserve"> года  рождения, урожен</w:t>
      </w:r>
      <w:r w:rsidRPr="00335918" w:rsidR="00335918">
        <w:rPr>
          <w:sz w:val="28"/>
          <w:szCs w:val="28"/>
        </w:rPr>
        <w:t>ца</w:t>
      </w:r>
      <w:r w:rsidRPr="00335918">
        <w:rPr>
          <w:sz w:val="28"/>
          <w:szCs w:val="28"/>
        </w:rPr>
        <w:t xml:space="preserve"> </w:t>
      </w:r>
      <w:r w:rsidR="00434310">
        <w:rPr>
          <w:sz w:val="28"/>
          <w:szCs w:val="28"/>
        </w:rPr>
        <w:t>/изъято/</w:t>
      </w:r>
      <w:r w:rsidRPr="00335918" w:rsidR="00591DA4">
        <w:rPr>
          <w:sz w:val="28"/>
          <w:szCs w:val="28"/>
        </w:rPr>
        <w:t>,</w:t>
      </w:r>
      <w:r w:rsidRPr="00335918">
        <w:rPr>
          <w:sz w:val="28"/>
          <w:szCs w:val="28"/>
        </w:rPr>
        <w:t xml:space="preserve"> граждан</w:t>
      </w:r>
      <w:r w:rsidRPr="00335918" w:rsidR="00C71998">
        <w:rPr>
          <w:sz w:val="28"/>
          <w:szCs w:val="28"/>
        </w:rPr>
        <w:t>ки</w:t>
      </w:r>
      <w:r w:rsidRPr="00335918">
        <w:rPr>
          <w:sz w:val="28"/>
          <w:szCs w:val="28"/>
        </w:rPr>
        <w:t xml:space="preserve"> РФ, </w:t>
      </w:r>
      <w:r w:rsidRPr="00335918" w:rsidR="00C71998">
        <w:rPr>
          <w:sz w:val="28"/>
          <w:szCs w:val="28"/>
        </w:rPr>
        <w:t xml:space="preserve">генерального </w:t>
      </w:r>
      <w:r w:rsidRPr="00335918" w:rsidR="009C2E3A">
        <w:rPr>
          <w:sz w:val="28"/>
          <w:szCs w:val="28"/>
        </w:rPr>
        <w:t xml:space="preserve">директора </w:t>
      </w:r>
      <w:r w:rsidR="00434310">
        <w:rPr>
          <w:sz w:val="28"/>
          <w:szCs w:val="28"/>
        </w:rPr>
        <w:t>/изъято/</w:t>
      </w:r>
      <w:r w:rsidRPr="00335918">
        <w:rPr>
          <w:sz w:val="28"/>
          <w:szCs w:val="28"/>
        </w:rPr>
        <w:t>, зарегистрированн</w:t>
      </w:r>
      <w:r w:rsidRPr="00335918" w:rsidR="00C71998">
        <w:rPr>
          <w:sz w:val="28"/>
          <w:szCs w:val="28"/>
        </w:rPr>
        <w:t>ой</w:t>
      </w:r>
      <w:r w:rsidRPr="00335918">
        <w:rPr>
          <w:sz w:val="28"/>
          <w:szCs w:val="28"/>
        </w:rPr>
        <w:t xml:space="preserve"> по адресу: </w:t>
      </w:r>
      <w:r w:rsidR="00434310">
        <w:rPr>
          <w:sz w:val="28"/>
          <w:szCs w:val="28"/>
        </w:rPr>
        <w:t>/изъято/</w:t>
      </w:r>
      <w:r w:rsidRPr="00335918" w:rsidR="001020A4">
        <w:rPr>
          <w:sz w:val="28"/>
          <w:szCs w:val="28"/>
        </w:rPr>
        <w:t>,</w:t>
      </w:r>
      <w:r w:rsidRPr="00335918" w:rsidR="00591DA4">
        <w:rPr>
          <w:sz w:val="28"/>
          <w:szCs w:val="28"/>
        </w:rPr>
        <w:t xml:space="preserve"> мес</w:t>
      </w:r>
      <w:r w:rsidRPr="00335918" w:rsidR="007E4036">
        <w:rPr>
          <w:sz w:val="28"/>
          <w:szCs w:val="28"/>
        </w:rPr>
        <w:t>то нахождения организации:</w:t>
      </w:r>
      <w:r w:rsidRPr="00335918" w:rsidR="00FD1513">
        <w:rPr>
          <w:sz w:val="28"/>
          <w:szCs w:val="28"/>
        </w:rPr>
        <w:t xml:space="preserve"> </w:t>
      </w:r>
      <w:r w:rsidR="00434310">
        <w:rPr>
          <w:sz w:val="28"/>
          <w:szCs w:val="28"/>
        </w:rPr>
        <w:t>/изъято/</w:t>
      </w:r>
      <w:r w:rsidR="00335918">
        <w:rPr>
          <w:sz w:val="28"/>
          <w:szCs w:val="28"/>
        </w:rPr>
        <w:t>,</w:t>
      </w:r>
    </w:p>
    <w:p w:rsidR="00B2433A" w:rsidRPr="00335918" w:rsidP="00870C70">
      <w:pPr>
        <w:pStyle w:val="a0"/>
        <w:ind w:firstLine="0"/>
        <w:rPr>
          <w:sz w:val="28"/>
          <w:szCs w:val="28"/>
        </w:rPr>
      </w:pPr>
      <w:r w:rsidRPr="00335918">
        <w:rPr>
          <w:sz w:val="28"/>
          <w:szCs w:val="28"/>
        </w:rPr>
        <w:t>в совершении административного правонарушения, предусмотренного</w:t>
      </w:r>
      <w:r w:rsidRPr="00335918" w:rsidR="00C71998">
        <w:rPr>
          <w:sz w:val="28"/>
          <w:szCs w:val="28"/>
        </w:rPr>
        <w:t xml:space="preserve"> ч.2 </w:t>
      </w:r>
      <w:r w:rsidRPr="00335918" w:rsidR="005B69FB">
        <w:rPr>
          <w:sz w:val="28"/>
          <w:szCs w:val="28"/>
        </w:rPr>
        <w:t>ст.15.33</w:t>
      </w:r>
      <w:r w:rsidRPr="00335918">
        <w:rPr>
          <w:sz w:val="28"/>
          <w:szCs w:val="28"/>
        </w:rPr>
        <w:t xml:space="preserve"> КРФ об АП </w:t>
      </w:r>
    </w:p>
    <w:p w:rsidR="00B2433A" w:rsidRPr="00335918" w:rsidP="00F44F5C">
      <w:pPr>
        <w:ind w:firstLine="567"/>
        <w:jc w:val="center"/>
        <w:rPr>
          <w:b/>
          <w:sz w:val="28"/>
          <w:szCs w:val="28"/>
        </w:rPr>
      </w:pPr>
      <w:r w:rsidRPr="00335918">
        <w:rPr>
          <w:b/>
          <w:sz w:val="28"/>
          <w:szCs w:val="28"/>
        </w:rPr>
        <w:t>УСТАНОВИЛ:</w:t>
      </w:r>
    </w:p>
    <w:p w:rsidR="00B2433A" w:rsidRPr="00613DDC" w:rsidP="00F44F5C">
      <w:pPr>
        <w:ind w:firstLine="567"/>
        <w:jc w:val="center"/>
        <w:rPr>
          <w:sz w:val="10"/>
          <w:szCs w:val="28"/>
          <w:highlight w:val="yellow"/>
        </w:rPr>
      </w:pPr>
    </w:p>
    <w:p w:rsidR="00996F0F" w:rsidRPr="00613DDC" w:rsidP="005D58B2">
      <w:pPr>
        <w:ind w:firstLine="567"/>
        <w:jc w:val="both"/>
        <w:rPr>
          <w:sz w:val="28"/>
          <w:szCs w:val="27"/>
          <w:highlight w:val="yellow"/>
        </w:rPr>
      </w:pPr>
      <w:r w:rsidRPr="002E62EE">
        <w:rPr>
          <w:sz w:val="28"/>
          <w:szCs w:val="27"/>
        </w:rPr>
        <w:t xml:space="preserve">Как следует из протокола об административном правонарушении </w:t>
      </w:r>
      <w:r w:rsidR="00434310">
        <w:rPr>
          <w:sz w:val="28"/>
          <w:szCs w:val="27"/>
        </w:rPr>
        <w:t>/изъято/</w:t>
      </w:r>
      <w:r w:rsidRPr="002E62EE">
        <w:rPr>
          <w:sz w:val="28"/>
          <w:szCs w:val="27"/>
        </w:rPr>
        <w:t xml:space="preserve"> от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</w:t>
      </w:r>
      <w:r w:rsidR="00434310">
        <w:rPr>
          <w:sz w:val="28"/>
          <w:szCs w:val="27"/>
        </w:rPr>
        <w:t>.г</w:t>
      </w:r>
      <w:r w:rsidR="00434310">
        <w:rPr>
          <w:sz w:val="28"/>
          <w:szCs w:val="27"/>
        </w:rPr>
        <w:t>ггг</w:t>
      </w:r>
      <w:r w:rsidR="00434310">
        <w:rPr>
          <w:sz w:val="28"/>
          <w:szCs w:val="27"/>
        </w:rPr>
        <w:t>/</w:t>
      </w:r>
      <w:r w:rsidRPr="002E62EE">
        <w:rPr>
          <w:sz w:val="28"/>
          <w:szCs w:val="27"/>
        </w:rPr>
        <w:t xml:space="preserve">, </w:t>
      </w:r>
      <w:r w:rsidRPr="00C1678F" w:rsidR="00C71998">
        <w:rPr>
          <w:sz w:val="28"/>
          <w:szCs w:val="27"/>
        </w:rPr>
        <w:t xml:space="preserve">генеральный </w:t>
      </w:r>
      <w:r w:rsidRPr="00C1678F">
        <w:rPr>
          <w:sz w:val="28"/>
          <w:szCs w:val="27"/>
        </w:rPr>
        <w:t xml:space="preserve">директор </w:t>
      </w:r>
      <w:r w:rsidR="00434310">
        <w:rPr>
          <w:sz w:val="28"/>
          <w:szCs w:val="28"/>
        </w:rPr>
        <w:t>/изъято/</w:t>
      </w:r>
      <w:r w:rsidR="00C1678F">
        <w:rPr>
          <w:sz w:val="28"/>
          <w:szCs w:val="28"/>
        </w:rPr>
        <w:t xml:space="preserve"> </w:t>
      </w:r>
      <w:r w:rsidRPr="00C1678F" w:rsidR="00C1678F">
        <w:rPr>
          <w:sz w:val="28"/>
          <w:szCs w:val="28"/>
        </w:rPr>
        <w:t xml:space="preserve">Приходько </w:t>
      </w:r>
      <w:r w:rsidR="00434310">
        <w:rPr>
          <w:sz w:val="28"/>
          <w:szCs w:val="28"/>
        </w:rPr>
        <w:t>П.Ю.</w:t>
      </w:r>
      <w:r w:rsidRPr="00C1678F">
        <w:rPr>
          <w:sz w:val="28"/>
          <w:szCs w:val="28"/>
        </w:rPr>
        <w:t xml:space="preserve"> </w:t>
      </w:r>
      <w:r w:rsidRPr="009938F6" w:rsidR="00C71998">
        <w:rPr>
          <w:sz w:val="28"/>
          <w:szCs w:val="28"/>
        </w:rPr>
        <w:t>не</w:t>
      </w:r>
      <w:r w:rsidRPr="009938F6">
        <w:rPr>
          <w:sz w:val="28"/>
          <w:szCs w:val="28"/>
        </w:rPr>
        <w:t xml:space="preserve"> исполнил обязанность </w:t>
      </w:r>
      <w:r w:rsidRPr="009938F6">
        <w:rPr>
          <w:szCs w:val="27"/>
        </w:rPr>
        <w:t xml:space="preserve"> </w:t>
      </w:r>
      <w:r w:rsidRPr="009938F6">
        <w:rPr>
          <w:sz w:val="28"/>
          <w:szCs w:val="27"/>
        </w:rPr>
        <w:t>по своевременному предоставлению в территориальный орган</w:t>
      </w:r>
      <w:r w:rsidRPr="009938F6" w:rsidR="00C71998">
        <w:rPr>
          <w:sz w:val="28"/>
          <w:szCs w:val="27"/>
        </w:rPr>
        <w:t xml:space="preserve"> страховщика </w:t>
      </w:r>
      <w:r w:rsidRPr="009938F6" w:rsidR="00870C70">
        <w:rPr>
          <w:sz w:val="28"/>
          <w:szCs w:val="27"/>
        </w:rPr>
        <w:t>по месту регистрации р</w:t>
      </w:r>
      <w:r w:rsidRPr="009938F6">
        <w:rPr>
          <w:sz w:val="28"/>
          <w:szCs w:val="27"/>
        </w:rPr>
        <w:t>асчета по начисленным и уплаченным страховым взносам на обязательное социальное страхование</w:t>
      </w:r>
      <w:r w:rsidRPr="009938F6" w:rsidR="00C227E0">
        <w:rPr>
          <w:sz w:val="28"/>
          <w:szCs w:val="27"/>
        </w:rPr>
        <w:t xml:space="preserve"> от несчастных случаев на производстве и профессиональных заболеваний, а так же по расходам на выплату страхового обеспечения </w:t>
      </w:r>
      <w:r w:rsidRPr="009938F6" w:rsidR="005D69E0">
        <w:rPr>
          <w:sz w:val="28"/>
          <w:szCs w:val="27"/>
        </w:rPr>
        <w:br/>
      </w:r>
      <w:r w:rsidRPr="009938F6" w:rsidR="00C227E0">
        <w:rPr>
          <w:sz w:val="28"/>
          <w:szCs w:val="27"/>
        </w:rPr>
        <w:t xml:space="preserve">(форма 4-ФСС) за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</w:t>
      </w:r>
      <w:r w:rsidR="00434310">
        <w:rPr>
          <w:sz w:val="28"/>
          <w:szCs w:val="27"/>
        </w:rPr>
        <w:t>.г</w:t>
      </w:r>
      <w:r w:rsidR="00434310">
        <w:rPr>
          <w:sz w:val="28"/>
          <w:szCs w:val="27"/>
        </w:rPr>
        <w:t>ггг</w:t>
      </w:r>
      <w:r w:rsidR="00434310">
        <w:rPr>
          <w:sz w:val="28"/>
          <w:szCs w:val="27"/>
        </w:rPr>
        <w:t>/</w:t>
      </w:r>
      <w:r w:rsidRPr="009938F6" w:rsidR="00C227E0">
        <w:rPr>
          <w:sz w:val="28"/>
          <w:szCs w:val="27"/>
        </w:rPr>
        <w:t>, установленную с</w:t>
      </w:r>
      <w:r w:rsidRPr="009938F6" w:rsidR="00C71998">
        <w:rPr>
          <w:sz w:val="28"/>
          <w:szCs w:val="27"/>
        </w:rPr>
        <w:t>т.24 ФЗ №125-ФЗ от 24</w:t>
      </w:r>
      <w:r w:rsidRPr="009938F6" w:rsidR="005D69E0">
        <w:rPr>
          <w:sz w:val="28"/>
          <w:szCs w:val="27"/>
        </w:rPr>
        <w:t> июля 1998 </w:t>
      </w:r>
      <w:r w:rsidRPr="009938F6" w:rsidR="00C71998">
        <w:rPr>
          <w:sz w:val="28"/>
          <w:szCs w:val="27"/>
        </w:rPr>
        <w:t>года</w:t>
      </w:r>
      <w:r w:rsidRPr="009938F6" w:rsidR="00C227E0">
        <w:rPr>
          <w:sz w:val="28"/>
          <w:szCs w:val="27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 w:rsidRPr="009938F6" w:rsidR="005D58B2">
        <w:rPr>
          <w:sz w:val="28"/>
          <w:szCs w:val="27"/>
        </w:rPr>
        <w:t xml:space="preserve">. </w:t>
      </w:r>
      <w:r w:rsidRPr="009337E5" w:rsidR="005D58B2">
        <w:rPr>
          <w:sz w:val="28"/>
          <w:szCs w:val="27"/>
        </w:rPr>
        <w:t xml:space="preserve">Установленный законодательством срок предоставления формы расчета за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</w:t>
      </w:r>
      <w:r w:rsidR="00434310">
        <w:rPr>
          <w:sz w:val="28"/>
          <w:szCs w:val="27"/>
        </w:rPr>
        <w:t>.г</w:t>
      </w:r>
      <w:r w:rsidR="00434310">
        <w:rPr>
          <w:sz w:val="28"/>
          <w:szCs w:val="27"/>
        </w:rPr>
        <w:t>ггг</w:t>
      </w:r>
      <w:r w:rsidR="00434310">
        <w:rPr>
          <w:sz w:val="28"/>
          <w:szCs w:val="27"/>
        </w:rPr>
        <w:t>/</w:t>
      </w:r>
      <w:r w:rsidRPr="009337E5" w:rsidR="005D58B2">
        <w:rPr>
          <w:sz w:val="28"/>
          <w:szCs w:val="27"/>
        </w:rPr>
        <w:t xml:space="preserve"> –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дд.мм.гггг</w:t>
      </w:r>
      <w:r w:rsidR="00434310">
        <w:rPr>
          <w:sz w:val="28"/>
          <w:szCs w:val="27"/>
        </w:rPr>
        <w:t>/</w:t>
      </w:r>
      <w:r w:rsidRPr="009337E5" w:rsidR="005D58B2">
        <w:rPr>
          <w:sz w:val="28"/>
          <w:szCs w:val="27"/>
        </w:rPr>
        <w:t>. Фактически форма расчета была пред</w:t>
      </w:r>
      <w:r w:rsidR="00FA1C7E">
        <w:rPr>
          <w:sz w:val="28"/>
          <w:szCs w:val="27"/>
        </w:rPr>
        <w:t>оставлена в ф</w:t>
      </w:r>
      <w:r w:rsidRPr="009337E5" w:rsidR="005D58B2">
        <w:rPr>
          <w:sz w:val="28"/>
          <w:szCs w:val="27"/>
        </w:rPr>
        <w:t xml:space="preserve">илиал №6 Фонда социального страхования РФ по Республике Крым только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дд.мм.гггг</w:t>
      </w:r>
      <w:r w:rsidR="00434310">
        <w:rPr>
          <w:sz w:val="28"/>
          <w:szCs w:val="27"/>
        </w:rPr>
        <w:t>/</w:t>
      </w:r>
      <w:r w:rsidRPr="009337E5" w:rsidR="00C71998">
        <w:rPr>
          <w:sz w:val="28"/>
          <w:szCs w:val="27"/>
        </w:rPr>
        <w:t>.</w:t>
      </w:r>
    </w:p>
    <w:p w:rsidR="00870C70" w:rsidRPr="00613DDC" w:rsidP="00870C70">
      <w:pPr>
        <w:ind w:firstLine="425"/>
        <w:jc w:val="both"/>
        <w:rPr>
          <w:sz w:val="28"/>
          <w:szCs w:val="28"/>
          <w:highlight w:val="yellow"/>
        </w:rPr>
      </w:pPr>
      <w:r w:rsidRPr="00335918">
        <w:rPr>
          <w:sz w:val="28"/>
          <w:szCs w:val="27"/>
        </w:rPr>
        <w:t xml:space="preserve">В судебное </w:t>
      </w:r>
      <w:r w:rsidRPr="00335918" w:rsidR="00F34F69">
        <w:rPr>
          <w:sz w:val="28"/>
          <w:szCs w:val="27"/>
        </w:rPr>
        <w:t xml:space="preserve"> заседани</w:t>
      </w:r>
      <w:r w:rsidRPr="00335918">
        <w:rPr>
          <w:sz w:val="28"/>
          <w:szCs w:val="27"/>
        </w:rPr>
        <w:t>е</w:t>
      </w:r>
      <w:r w:rsidRPr="00335918" w:rsidR="00F34F69">
        <w:rPr>
          <w:sz w:val="28"/>
          <w:szCs w:val="27"/>
        </w:rPr>
        <w:t xml:space="preserve"> </w:t>
      </w:r>
      <w:r w:rsidRPr="00335918" w:rsidR="00335918">
        <w:rPr>
          <w:sz w:val="28"/>
          <w:szCs w:val="27"/>
        </w:rPr>
        <w:t>Приходько П.Ю.</w:t>
      </w:r>
      <w:r w:rsidRPr="00335918" w:rsidR="00F34F69">
        <w:rPr>
          <w:sz w:val="28"/>
          <w:szCs w:val="27"/>
        </w:rPr>
        <w:t xml:space="preserve"> </w:t>
      </w:r>
      <w:r w:rsidRPr="00335918">
        <w:rPr>
          <w:sz w:val="28"/>
          <w:szCs w:val="28"/>
        </w:rPr>
        <w:t>не явил</w:t>
      </w:r>
      <w:r w:rsidRPr="00335918" w:rsidR="00335918">
        <w:rPr>
          <w:sz w:val="28"/>
          <w:szCs w:val="28"/>
        </w:rPr>
        <w:t>ся</w:t>
      </w:r>
      <w:r w:rsidRPr="00335918">
        <w:rPr>
          <w:sz w:val="28"/>
          <w:szCs w:val="28"/>
        </w:rPr>
        <w:t xml:space="preserve">,  </w:t>
      </w:r>
      <w:r w:rsidRPr="00335918" w:rsidR="00335918">
        <w:rPr>
          <w:sz w:val="28"/>
          <w:szCs w:val="28"/>
        </w:rPr>
        <w:t xml:space="preserve">о </w:t>
      </w:r>
      <w:r w:rsidRPr="00335918">
        <w:rPr>
          <w:sz w:val="28"/>
          <w:szCs w:val="28"/>
        </w:rPr>
        <w:t>дате,  времени и месте рассмотрения дела был надлежащим образом извещен.</w:t>
      </w:r>
    </w:p>
    <w:p w:rsidR="00870C70" w:rsidRPr="00335918" w:rsidP="00870C70">
      <w:pPr>
        <w:ind w:firstLine="425"/>
        <w:jc w:val="both"/>
        <w:rPr>
          <w:sz w:val="28"/>
          <w:szCs w:val="28"/>
        </w:rPr>
      </w:pPr>
      <w:r w:rsidRPr="00335918">
        <w:rPr>
          <w:sz w:val="28"/>
          <w:szCs w:val="28"/>
        </w:rPr>
        <w:t>Ходатайства об отложении рассмотрения дела не поступало.</w:t>
      </w:r>
    </w:p>
    <w:p w:rsidR="00870C70" w:rsidRPr="00613DDC" w:rsidP="00870C70">
      <w:pPr>
        <w:shd w:val="clear" w:color="auto" w:fill="FFFFFF"/>
        <w:ind w:firstLine="425"/>
        <w:jc w:val="both"/>
        <w:rPr>
          <w:sz w:val="28"/>
          <w:szCs w:val="28"/>
          <w:highlight w:val="yellow"/>
        </w:rPr>
      </w:pPr>
      <w:r w:rsidRPr="00335918">
        <w:rPr>
          <w:sz w:val="28"/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35918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Судебная повестка </w:t>
      </w:r>
      <w:r w:rsidR="00FA1C7E">
        <w:rPr>
          <w:sz w:val="28"/>
          <w:szCs w:val="28"/>
        </w:rPr>
        <w:t>возвращена на судебный участок за истечением срока хранения.</w:t>
      </w:r>
    </w:p>
    <w:p w:rsidR="00870C70" w:rsidRPr="00434310" w:rsidP="00434310">
      <w:pPr>
        <w:ind w:firstLine="425"/>
        <w:jc w:val="both"/>
        <w:rPr>
          <w:sz w:val="28"/>
          <w:szCs w:val="28"/>
        </w:rPr>
      </w:pPr>
      <w:r w:rsidRPr="00335918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Pr="00335918" w:rsidR="00335918">
        <w:rPr>
          <w:sz w:val="28"/>
          <w:szCs w:val="28"/>
        </w:rPr>
        <w:t>го</w:t>
      </w:r>
      <w:r w:rsidRPr="00335918">
        <w:rPr>
          <w:sz w:val="28"/>
          <w:szCs w:val="28"/>
        </w:rPr>
        <w:t xml:space="preserve"> отсутствие.</w:t>
      </w:r>
    </w:p>
    <w:p w:rsidR="00F34F69" w:rsidRPr="00205FE5" w:rsidP="00F34F69">
      <w:pPr>
        <w:spacing w:after="1" w:line="240" w:lineRule="atLeast"/>
        <w:ind w:firstLine="567"/>
        <w:jc w:val="both"/>
        <w:rPr>
          <w:sz w:val="28"/>
          <w:szCs w:val="27"/>
        </w:rPr>
      </w:pPr>
      <w:r w:rsidRPr="00205FE5">
        <w:rPr>
          <w:sz w:val="28"/>
          <w:szCs w:val="27"/>
        </w:rPr>
        <w:t>Изучив материал</w:t>
      </w:r>
      <w:r w:rsidRPr="00205FE5" w:rsidR="00C71998">
        <w:rPr>
          <w:sz w:val="28"/>
          <w:szCs w:val="27"/>
        </w:rPr>
        <w:t>ы дела об административном правонарушении</w:t>
      </w:r>
      <w:r w:rsidRPr="00205FE5">
        <w:rPr>
          <w:sz w:val="28"/>
          <w:szCs w:val="27"/>
        </w:rPr>
        <w:t xml:space="preserve">, представленные суду доказательства, суд приходит к выводу о виновности </w:t>
      </w:r>
      <w:r w:rsidRPr="00205FE5" w:rsidR="00335918">
        <w:rPr>
          <w:sz w:val="28"/>
          <w:szCs w:val="27"/>
        </w:rPr>
        <w:t>Приходько П.Ю.</w:t>
      </w:r>
      <w:r w:rsidRPr="00205FE5">
        <w:rPr>
          <w:sz w:val="28"/>
          <w:szCs w:val="27"/>
        </w:rPr>
        <w:t xml:space="preserve"> в совершении административного правонарушения, предусмотренного ч.2 ст.15.33 КРФ об АП по следующим основ</w:t>
      </w:r>
      <w:r w:rsidRPr="00205FE5" w:rsidR="00C71998">
        <w:rPr>
          <w:sz w:val="28"/>
          <w:szCs w:val="27"/>
        </w:rPr>
        <w:t>аниям:</w:t>
      </w:r>
    </w:p>
    <w:p w:rsidR="00F34F69" w:rsidRPr="00205FE5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205FE5">
        <w:rPr>
          <w:sz w:val="28"/>
          <w:szCs w:val="27"/>
        </w:rPr>
        <w:t>Ч</w:t>
      </w:r>
      <w:r w:rsidRPr="00205FE5">
        <w:rPr>
          <w:sz w:val="28"/>
          <w:szCs w:val="27"/>
        </w:rPr>
        <w:t>.2 ст.15.33 КРФ</w:t>
      </w:r>
      <w:r w:rsidRPr="00205FE5" w:rsidR="005E7782">
        <w:rPr>
          <w:sz w:val="28"/>
          <w:szCs w:val="27"/>
        </w:rPr>
        <w:t xml:space="preserve"> </w:t>
      </w:r>
      <w:r w:rsidRPr="00205FE5">
        <w:rPr>
          <w:sz w:val="28"/>
          <w:szCs w:val="27"/>
        </w:rPr>
        <w:t>об</w:t>
      </w:r>
      <w:r w:rsidRPr="00205FE5" w:rsidR="005E7782">
        <w:rPr>
          <w:sz w:val="28"/>
          <w:szCs w:val="27"/>
        </w:rPr>
        <w:t xml:space="preserve"> </w:t>
      </w:r>
      <w:r w:rsidRPr="00205FE5">
        <w:rPr>
          <w:sz w:val="28"/>
          <w:szCs w:val="27"/>
        </w:rPr>
        <w:t xml:space="preserve">АП предусматривает административную ответственность за </w:t>
      </w:r>
      <w:r w:rsidRPr="00205FE5">
        <w:rPr>
          <w:rFonts w:eastAsiaTheme="minorHAnsi"/>
          <w:sz w:val="28"/>
          <w:szCs w:val="26"/>
          <w:lang w:eastAsia="en-US"/>
        </w:rPr>
        <w:t xml:space="preserve">нарушение установленных законодательством Российской Федерации об </w:t>
      </w:r>
      <w:r w:rsidRPr="00205FE5">
        <w:rPr>
          <w:rFonts w:eastAsiaTheme="minorHAnsi"/>
          <w:sz w:val="28"/>
          <w:szCs w:val="26"/>
          <w:lang w:eastAsia="en-US"/>
        </w:rPr>
        <w:t xml:space="preserve"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205FE5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Cs w:val="26"/>
          <w:shd w:val="clear" w:color="auto" w:fill="auto"/>
          <w:lang w:eastAsia="en-US"/>
        </w:rPr>
      </w:pPr>
      <w:r w:rsidRPr="00205FE5">
        <w:rPr>
          <w:rStyle w:val="5"/>
          <w:i w:val="0"/>
          <w:szCs w:val="27"/>
        </w:rPr>
        <w:t>В соответствии со стать</w:t>
      </w:r>
      <w:r w:rsidRPr="00205FE5" w:rsidR="005D69E0">
        <w:rPr>
          <w:rStyle w:val="5"/>
          <w:i w:val="0"/>
          <w:szCs w:val="27"/>
        </w:rPr>
        <w:t xml:space="preserve">ей 24 Федерального закона от 24 июля </w:t>
      </w:r>
      <w:r w:rsidRPr="00205FE5">
        <w:rPr>
          <w:rStyle w:val="5"/>
          <w:i w:val="0"/>
          <w:szCs w:val="27"/>
        </w:rPr>
        <w:t xml:space="preserve">1998 </w:t>
      </w:r>
      <w:r w:rsidRPr="00205FE5" w:rsidR="005D69E0">
        <w:rPr>
          <w:rStyle w:val="5"/>
          <w:i w:val="0"/>
          <w:szCs w:val="27"/>
        </w:rPr>
        <w:t>года № </w:t>
      </w:r>
      <w:r w:rsidRPr="00205FE5">
        <w:rPr>
          <w:rStyle w:val="5"/>
          <w:i w:val="0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</w:t>
      </w:r>
      <w:r w:rsidRPr="00205FE5">
        <w:rPr>
          <w:rStyle w:val="5"/>
          <w:i w:val="0"/>
          <w:szCs w:val="27"/>
        </w:rPr>
        <w:t xml:space="preserve"> за отчетным периодом.</w:t>
      </w:r>
    </w:p>
    <w:p w:rsidR="00F34F69" w:rsidRPr="00613DDC" w:rsidP="005E7782">
      <w:pPr>
        <w:ind w:firstLine="567"/>
        <w:jc w:val="both"/>
        <w:rPr>
          <w:sz w:val="28"/>
          <w:szCs w:val="27"/>
          <w:highlight w:val="yellow"/>
        </w:rPr>
      </w:pPr>
      <w:r w:rsidRPr="00C1145B">
        <w:rPr>
          <w:color w:val="000000"/>
          <w:sz w:val="28"/>
          <w:szCs w:val="27"/>
          <w:shd w:val="clear" w:color="auto" w:fill="FFFFFF"/>
        </w:rPr>
        <w:t xml:space="preserve">Как следует из материалов дела, </w:t>
      </w:r>
      <w:r w:rsidRPr="00C1678F" w:rsidR="00C1145B">
        <w:rPr>
          <w:sz w:val="28"/>
          <w:szCs w:val="27"/>
        </w:rPr>
        <w:t xml:space="preserve">генеральный директор </w:t>
      </w:r>
      <w:r w:rsidR="00434310">
        <w:rPr>
          <w:sz w:val="28"/>
          <w:szCs w:val="28"/>
        </w:rPr>
        <w:t>/изъято/</w:t>
      </w:r>
      <w:r w:rsidR="00C1145B">
        <w:rPr>
          <w:sz w:val="28"/>
          <w:szCs w:val="28"/>
        </w:rPr>
        <w:t xml:space="preserve"> </w:t>
      </w:r>
      <w:r w:rsidRPr="00C1678F" w:rsidR="00C1145B">
        <w:rPr>
          <w:sz w:val="28"/>
          <w:szCs w:val="28"/>
        </w:rPr>
        <w:t xml:space="preserve">Приходько Павел Юрьевич </w:t>
      </w:r>
      <w:r w:rsidRPr="009938F6" w:rsidR="00C1145B">
        <w:rPr>
          <w:sz w:val="28"/>
          <w:szCs w:val="28"/>
        </w:rPr>
        <w:t xml:space="preserve">не исполнил обязанность </w:t>
      </w:r>
      <w:r w:rsidRPr="009938F6" w:rsidR="00C1145B">
        <w:rPr>
          <w:szCs w:val="27"/>
        </w:rPr>
        <w:t xml:space="preserve"> </w:t>
      </w:r>
      <w:r w:rsidRPr="009938F6" w:rsidR="00C1145B">
        <w:rPr>
          <w:sz w:val="28"/>
          <w:szCs w:val="27"/>
        </w:rPr>
        <w:t xml:space="preserve">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(форма 4-ФСС) за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</w:t>
      </w:r>
      <w:r w:rsidR="00434310">
        <w:rPr>
          <w:sz w:val="28"/>
          <w:szCs w:val="27"/>
        </w:rPr>
        <w:t>.г</w:t>
      </w:r>
      <w:r w:rsidR="00434310">
        <w:rPr>
          <w:sz w:val="28"/>
          <w:szCs w:val="27"/>
        </w:rPr>
        <w:t>ггг</w:t>
      </w:r>
      <w:r w:rsidR="00434310">
        <w:rPr>
          <w:sz w:val="28"/>
          <w:szCs w:val="27"/>
        </w:rPr>
        <w:t>/</w:t>
      </w:r>
      <w:r w:rsidRPr="009938F6" w:rsidR="00C1145B">
        <w:rPr>
          <w:sz w:val="28"/>
          <w:szCs w:val="27"/>
        </w:rPr>
        <w:t xml:space="preserve">, установленную ст.24 ФЗ №125-ФЗ от 24 июля 1998 года «Об обязательном социальном страховании от несчастных случаев на производстве и профессиональных заболеваний». </w:t>
      </w:r>
      <w:r w:rsidRPr="009337E5" w:rsidR="00C1145B">
        <w:rPr>
          <w:sz w:val="28"/>
          <w:szCs w:val="27"/>
        </w:rPr>
        <w:t xml:space="preserve">Установленный законодательством срок предоставления формы расчета за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</w:t>
      </w:r>
      <w:r w:rsidR="00434310">
        <w:rPr>
          <w:sz w:val="28"/>
          <w:szCs w:val="27"/>
        </w:rPr>
        <w:t>.г</w:t>
      </w:r>
      <w:r w:rsidR="00434310">
        <w:rPr>
          <w:sz w:val="28"/>
          <w:szCs w:val="27"/>
        </w:rPr>
        <w:t>ггг</w:t>
      </w:r>
      <w:r w:rsidR="00434310">
        <w:rPr>
          <w:sz w:val="28"/>
          <w:szCs w:val="27"/>
        </w:rPr>
        <w:t>/</w:t>
      </w:r>
      <w:r w:rsidRPr="009337E5" w:rsidR="00C1145B">
        <w:rPr>
          <w:sz w:val="28"/>
          <w:szCs w:val="27"/>
        </w:rPr>
        <w:t xml:space="preserve"> –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дд.мм.гггг</w:t>
      </w:r>
      <w:r w:rsidR="00434310">
        <w:rPr>
          <w:sz w:val="28"/>
          <w:szCs w:val="27"/>
        </w:rPr>
        <w:t>/</w:t>
      </w:r>
      <w:r w:rsidRPr="009337E5" w:rsidR="00C1145B">
        <w:rPr>
          <w:sz w:val="28"/>
          <w:szCs w:val="27"/>
        </w:rPr>
        <w:t xml:space="preserve">. Фактически форма расчета была предоставлена в Филиал №6 Фонда социального страхования РФ по Республике Крым только </w:t>
      </w:r>
      <w:r w:rsidR="00434310">
        <w:rPr>
          <w:sz w:val="28"/>
          <w:szCs w:val="27"/>
        </w:rPr>
        <w:t>/</w:t>
      </w:r>
      <w:r w:rsidR="00434310">
        <w:rPr>
          <w:sz w:val="28"/>
          <w:szCs w:val="27"/>
        </w:rPr>
        <w:t>дд.мм.гггг</w:t>
      </w:r>
      <w:r w:rsidR="00434310">
        <w:rPr>
          <w:sz w:val="28"/>
          <w:szCs w:val="27"/>
        </w:rPr>
        <w:t>/</w:t>
      </w:r>
      <w:r w:rsidRPr="009337E5" w:rsidR="00C1145B">
        <w:rPr>
          <w:sz w:val="28"/>
          <w:szCs w:val="27"/>
        </w:rPr>
        <w:t>.</w:t>
      </w:r>
    </w:p>
    <w:p w:rsidR="00F34F69" w:rsidRPr="00F63FD7" w:rsidP="00F63FD7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Cs w:val="27"/>
        </w:rPr>
      </w:pPr>
      <w:r w:rsidRPr="004813DD">
        <w:rPr>
          <w:rFonts w:ascii="Times New Roman" w:hAnsi="Times New Roman" w:cs="Times New Roman"/>
          <w:i w:val="0"/>
          <w:szCs w:val="27"/>
        </w:rPr>
        <w:t xml:space="preserve">Факт совершения административного правонарушения и виновность </w:t>
      </w:r>
      <w:r w:rsidRPr="004813DD" w:rsidR="004813DD">
        <w:rPr>
          <w:rFonts w:ascii="Times New Roman" w:hAnsi="Times New Roman" w:cs="Times New Roman"/>
          <w:i w:val="0"/>
          <w:szCs w:val="27"/>
        </w:rPr>
        <w:t>Приходько П.Ю.</w:t>
      </w:r>
      <w:r w:rsidRPr="004813DD" w:rsidR="00EE011A">
        <w:rPr>
          <w:rFonts w:ascii="Times New Roman" w:hAnsi="Times New Roman" w:cs="Times New Roman"/>
          <w:i w:val="0"/>
          <w:szCs w:val="27"/>
        </w:rPr>
        <w:t xml:space="preserve"> </w:t>
      </w:r>
      <w:r w:rsidRPr="004813DD">
        <w:rPr>
          <w:rFonts w:ascii="Times New Roman" w:hAnsi="Times New Roman" w:cs="Times New Roman"/>
          <w:i w:val="0"/>
          <w:szCs w:val="27"/>
        </w:rPr>
        <w:t xml:space="preserve">подтверждается совокупностью исследованных судом доказательств: </w:t>
      </w:r>
      <w:r w:rsidRPr="00413A8C">
        <w:rPr>
          <w:rFonts w:ascii="Times New Roman" w:hAnsi="Times New Roman" w:cs="Times New Roman"/>
          <w:i w:val="0"/>
          <w:szCs w:val="27"/>
        </w:rPr>
        <w:t xml:space="preserve">протоколом об административном правонарушении </w:t>
      </w:r>
      <w:r w:rsidR="00434310">
        <w:rPr>
          <w:rFonts w:ascii="Times New Roman" w:hAnsi="Times New Roman" w:cs="Times New Roman"/>
          <w:i w:val="0"/>
          <w:szCs w:val="27"/>
        </w:rPr>
        <w:t>/изъято/</w:t>
      </w:r>
      <w:r w:rsidRPr="00413A8C">
        <w:rPr>
          <w:rFonts w:ascii="Times New Roman" w:hAnsi="Times New Roman" w:cs="Times New Roman"/>
          <w:i w:val="0"/>
          <w:szCs w:val="27"/>
        </w:rPr>
        <w:t xml:space="preserve"> от 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="00434310">
        <w:rPr>
          <w:rFonts w:ascii="Times New Roman" w:hAnsi="Times New Roman" w:cs="Times New Roman"/>
          <w:i w:val="0"/>
          <w:szCs w:val="27"/>
        </w:rPr>
        <w:t>дд.мм</w:t>
      </w:r>
      <w:r w:rsidR="00434310">
        <w:rPr>
          <w:rFonts w:ascii="Times New Roman" w:hAnsi="Times New Roman" w:cs="Times New Roman"/>
          <w:i w:val="0"/>
          <w:szCs w:val="27"/>
        </w:rPr>
        <w:t>.г</w:t>
      </w:r>
      <w:r w:rsidR="00434310">
        <w:rPr>
          <w:rFonts w:ascii="Times New Roman" w:hAnsi="Times New Roman" w:cs="Times New Roman"/>
          <w:i w:val="0"/>
          <w:szCs w:val="27"/>
        </w:rPr>
        <w:t>ггг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Pr="00413A8C" w:rsidR="00C71998">
        <w:rPr>
          <w:rFonts w:ascii="Times New Roman" w:hAnsi="Times New Roman" w:cs="Times New Roman"/>
          <w:i w:val="0"/>
          <w:szCs w:val="27"/>
        </w:rPr>
        <w:t xml:space="preserve"> (л.д.1</w:t>
      </w:r>
      <w:r w:rsidRPr="00413A8C" w:rsidR="00413A8C">
        <w:rPr>
          <w:rFonts w:ascii="Times New Roman" w:hAnsi="Times New Roman" w:cs="Times New Roman"/>
          <w:i w:val="0"/>
          <w:szCs w:val="27"/>
        </w:rPr>
        <w:t>-2</w:t>
      </w:r>
      <w:r w:rsidRPr="00413A8C">
        <w:rPr>
          <w:rFonts w:ascii="Times New Roman" w:hAnsi="Times New Roman" w:cs="Times New Roman"/>
          <w:i w:val="0"/>
          <w:szCs w:val="27"/>
        </w:rPr>
        <w:t xml:space="preserve">); </w:t>
      </w:r>
      <w:r w:rsidRPr="00413A8C" w:rsidR="005D69E0">
        <w:rPr>
          <w:rFonts w:ascii="Times New Roman" w:hAnsi="Times New Roman" w:cs="Times New Roman"/>
          <w:i w:val="0"/>
          <w:szCs w:val="27"/>
        </w:rPr>
        <w:t xml:space="preserve">сопроводительным письмом от 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="00434310">
        <w:rPr>
          <w:rFonts w:ascii="Times New Roman" w:hAnsi="Times New Roman" w:cs="Times New Roman"/>
          <w:i w:val="0"/>
          <w:szCs w:val="27"/>
        </w:rPr>
        <w:t>дд.мм.гггг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Pr="00413A8C">
        <w:rPr>
          <w:rFonts w:ascii="Times New Roman" w:hAnsi="Times New Roman" w:cs="Times New Roman"/>
          <w:i w:val="0"/>
          <w:szCs w:val="27"/>
        </w:rPr>
        <w:t xml:space="preserve"> (л.д.</w:t>
      </w:r>
      <w:r w:rsidRPr="00413A8C" w:rsidR="00413A8C">
        <w:rPr>
          <w:rFonts w:ascii="Times New Roman" w:hAnsi="Times New Roman" w:cs="Times New Roman"/>
          <w:i w:val="0"/>
          <w:szCs w:val="27"/>
        </w:rPr>
        <w:t>3</w:t>
      </w:r>
      <w:r w:rsidRPr="00413A8C">
        <w:rPr>
          <w:rFonts w:ascii="Times New Roman" w:hAnsi="Times New Roman" w:cs="Times New Roman"/>
          <w:i w:val="0"/>
          <w:szCs w:val="27"/>
        </w:rPr>
        <w:t>)</w:t>
      </w:r>
      <w:r w:rsidR="00413A8C">
        <w:rPr>
          <w:rFonts w:ascii="Times New Roman" w:hAnsi="Times New Roman" w:cs="Times New Roman"/>
          <w:i w:val="0"/>
          <w:szCs w:val="27"/>
        </w:rPr>
        <w:t>;</w:t>
      </w:r>
      <w:r w:rsidRPr="00413A8C">
        <w:rPr>
          <w:rFonts w:ascii="Times New Roman" w:hAnsi="Times New Roman" w:cs="Times New Roman"/>
          <w:i w:val="0"/>
          <w:szCs w:val="27"/>
        </w:rPr>
        <w:t xml:space="preserve"> копи</w:t>
      </w:r>
      <w:r w:rsidRPr="00413A8C" w:rsidR="005D69E0">
        <w:rPr>
          <w:rFonts w:ascii="Times New Roman" w:hAnsi="Times New Roman" w:cs="Times New Roman"/>
          <w:i w:val="0"/>
          <w:szCs w:val="27"/>
        </w:rPr>
        <w:t>ями</w:t>
      </w:r>
      <w:r w:rsidRPr="00413A8C">
        <w:rPr>
          <w:rFonts w:ascii="Times New Roman" w:hAnsi="Times New Roman" w:cs="Times New Roman"/>
          <w:i w:val="0"/>
          <w:szCs w:val="27"/>
        </w:rPr>
        <w:t xml:space="preserve"> </w:t>
      </w:r>
      <w:r w:rsidRPr="00413A8C" w:rsidR="005D69E0">
        <w:rPr>
          <w:rFonts w:ascii="Times New Roman" w:hAnsi="Times New Roman" w:cs="Times New Roman"/>
          <w:i w:val="0"/>
          <w:szCs w:val="27"/>
        </w:rPr>
        <w:t>квитанций</w:t>
      </w:r>
      <w:r w:rsidRPr="00413A8C">
        <w:rPr>
          <w:rFonts w:ascii="Times New Roman" w:hAnsi="Times New Roman" w:cs="Times New Roman"/>
          <w:i w:val="0"/>
          <w:szCs w:val="27"/>
        </w:rPr>
        <w:t xml:space="preserve"> </w:t>
      </w:r>
      <w:r w:rsidRPr="00413A8C" w:rsidR="005D69E0">
        <w:rPr>
          <w:rFonts w:ascii="Times New Roman" w:hAnsi="Times New Roman" w:cs="Times New Roman"/>
          <w:i w:val="0"/>
          <w:szCs w:val="27"/>
        </w:rPr>
        <w:t xml:space="preserve">от 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="00434310">
        <w:rPr>
          <w:rFonts w:ascii="Times New Roman" w:hAnsi="Times New Roman" w:cs="Times New Roman"/>
          <w:i w:val="0"/>
          <w:szCs w:val="27"/>
        </w:rPr>
        <w:t>дд.мм.гггг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Pr="00413A8C" w:rsidR="005D69E0">
        <w:rPr>
          <w:rFonts w:ascii="Times New Roman" w:hAnsi="Times New Roman" w:cs="Times New Roman"/>
          <w:i w:val="0"/>
          <w:szCs w:val="27"/>
        </w:rPr>
        <w:t xml:space="preserve"> </w:t>
      </w:r>
      <w:r w:rsidRPr="00413A8C">
        <w:rPr>
          <w:rFonts w:ascii="Times New Roman" w:hAnsi="Times New Roman" w:cs="Times New Roman"/>
          <w:i w:val="0"/>
          <w:szCs w:val="27"/>
        </w:rPr>
        <w:t>(л.д.</w:t>
      </w:r>
      <w:r w:rsidRPr="00413A8C" w:rsidR="00413A8C">
        <w:rPr>
          <w:rFonts w:ascii="Times New Roman" w:hAnsi="Times New Roman" w:cs="Times New Roman"/>
          <w:i w:val="0"/>
          <w:szCs w:val="27"/>
        </w:rPr>
        <w:t>4,5</w:t>
      </w:r>
      <w:r w:rsidRPr="00413A8C">
        <w:rPr>
          <w:rFonts w:ascii="Times New Roman" w:hAnsi="Times New Roman" w:cs="Times New Roman"/>
          <w:i w:val="0"/>
          <w:szCs w:val="27"/>
        </w:rPr>
        <w:t>);</w:t>
      </w:r>
      <w:r w:rsidRPr="00413A8C" w:rsidR="00D10AC7">
        <w:rPr>
          <w:rFonts w:ascii="Times New Roman" w:hAnsi="Times New Roman" w:cs="Times New Roman"/>
          <w:i w:val="0"/>
          <w:szCs w:val="27"/>
        </w:rPr>
        <w:t xml:space="preserve"> </w:t>
      </w:r>
      <w:r w:rsidRPr="00413A8C" w:rsidR="005D69E0">
        <w:rPr>
          <w:rFonts w:ascii="Times New Roman" w:hAnsi="Times New Roman" w:cs="Times New Roman"/>
          <w:i w:val="0"/>
          <w:szCs w:val="27"/>
        </w:rPr>
        <w:t xml:space="preserve">извещением </w:t>
      </w:r>
      <w:r w:rsidR="00434310">
        <w:rPr>
          <w:rFonts w:ascii="Times New Roman" w:hAnsi="Times New Roman" w:cs="Times New Roman"/>
          <w:i w:val="0"/>
          <w:szCs w:val="27"/>
        </w:rPr>
        <w:t>/изъято/</w:t>
      </w:r>
      <w:r w:rsidRPr="00413A8C" w:rsidR="005D69E0">
        <w:rPr>
          <w:rFonts w:ascii="Times New Roman" w:hAnsi="Times New Roman" w:cs="Times New Roman"/>
          <w:i w:val="0"/>
          <w:szCs w:val="27"/>
        </w:rPr>
        <w:t xml:space="preserve">от </w:t>
      </w:r>
      <w:r w:rsidR="00434310">
        <w:rPr>
          <w:rFonts w:ascii="Times New Roman" w:hAnsi="Times New Roman" w:cs="Times New Roman"/>
          <w:i w:val="0"/>
          <w:szCs w:val="27"/>
        </w:rPr>
        <w:t>/изъято/</w:t>
      </w:r>
      <w:r w:rsidRPr="00413A8C" w:rsidR="00D10AC7">
        <w:rPr>
          <w:rFonts w:ascii="Times New Roman" w:hAnsi="Times New Roman" w:cs="Times New Roman"/>
          <w:i w:val="0"/>
          <w:szCs w:val="27"/>
        </w:rPr>
        <w:t xml:space="preserve"> (л.д.</w:t>
      </w:r>
      <w:r w:rsidRPr="00413A8C" w:rsidR="00413A8C">
        <w:rPr>
          <w:rFonts w:ascii="Times New Roman" w:hAnsi="Times New Roman" w:cs="Times New Roman"/>
          <w:i w:val="0"/>
          <w:szCs w:val="27"/>
        </w:rPr>
        <w:t>6</w:t>
      </w:r>
      <w:r w:rsidRPr="00413A8C" w:rsidR="00D10AC7">
        <w:rPr>
          <w:rFonts w:ascii="Times New Roman" w:hAnsi="Times New Roman" w:cs="Times New Roman"/>
          <w:i w:val="0"/>
          <w:szCs w:val="27"/>
        </w:rPr>
        <w:t>);</w:t>
      </w:r>
      <w:r w:rsidR="00F63FD7">
        <w:rPr>
          <w:rFonts w:ascii="Times New Roman" w:hAnsi="Times New Roman" w:cs="Times New Roman"/>
          <w:i w:val="0"/>
          <w:szCs w:val="27"/>
        </w:rPr>
        <w:t xml:space="preserve"> 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копиями квитанций от 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="00434310">
        <w:rPr>
          <w:rFonts w:ascii="Times New Roman" w:hAnsi="Times New Roman" w:cs="Times New Roman"/>
          <w:i w:val="0"/>
          <w:szCs w:val="27"/>
        </w:rPr>
        <w:t>дд.мм</w:t>
      </w:r>
      <w:r w:rsidR="00434310">
        <w:rPr>
          <w:rFonts w:ascii="Times New Roman" w:hAnsi="Times New Roman" w:cs="Times New Roman"/>
          <w:i w:val="0"/>
          <w:szCs w:val="27"/>
        </w:rPr>
        <w:t>.г</w:t>
      </w:r>
      <w:r w:rsidR="00434310">
        <w:rPr>
          <w:rFonts w:ascii="Times New Roman" w:hAnsi="Times New Roman" w:cs="Times New Roman"/>
          <w:i w:val="0"/>
          <w:szCs w:val="27"/>
        </w:rPr>
        <w:t>ггг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(л.д.7,8); </w:t>
      </w:r>
      <w:r w:rsidRPr="00413A8C" w:rsidR="00D10AC7">
        <w:rPr>
          <w:rFonts w:ascii="Times New Roman" w:hAnsi="Times New Roman" w:cs="Times New Roman"/>
          <w:i w:val="0"/>
          <w:szCs w:val="27"/>
        </w:rPr>
        <w:t xml:space="preserve"> </w:t>
      </w:r>
      <w:r w:rsidRPr="00F63FD7">
        <w:rPr>
          <w:rFonts w:ascii="Times New Roman" w:hAnsi="Times New Roman" w:cs="Times New Roman"/>
          <w:i w:val="0"/>
          <w:szCs w:val="27"/>
        </w:rPr>
        <w:t xml:space="preserve">копией </w:t>
      </w:r>
      <w:r w:rsidRPr="00F63FD7" w:rsidR="00CD5F4D">
        <w:rPr>
          <w:rFonts w:ascii="Times New Roman" w:hAnsi="Times New Roman" w:cs="Times New Roman"/>
          <w:i w:val="0"/>
          <w:szCs w:val="27"/>
        </w:rPr>
        <w:t>уведомления о вручении</w:t>
      </w:r>
      <w:r w:rsidRPr="00F63FD7">
        <w:rPr>
          <w:rFonts w:ascii="Times New Roman" w:hAnsi="Times New Roman" w:cs="Times New Roman"/>
          <w:i w:val="0"/>
          <w:szCs w:val="27"/>
        </w:rPr>
        <w:t xml:space="preserve"> </w:t>
      </w:r>
      <w:r w:rsidRPr="00F63FD7" w:rsidR="00CD5F4D">
        <w:rPr>
          <w:rFonts w:ascii="Times New Roman" w:hAnsi="Times New Roman" w:cs="Times New Roman"/>
          <w:i w:val="0"/>
          <w:szCs w:val="27"/>
        </w:rPr>
        <w:t>(л.д.</w:t>
      </w:r>
      <w:r w:rsidRPr="00F63FD7" w:rsidR="00F63FD7">
        <w:rPr>
          <w:rFonts w:ascii="Times New Roman" w:hAnsi="Times New Roman" w:cs="Times New Roman"/>
          <w:i w:val="0"/>
          <w:szCs w:val="27"/>
        </w:rPr>
        <w:t>9</w:t>
      </w:r>
      <w:r w:rsidRPr="00F63FD7" w:rsidR="00CD5F4D">
        <w:rPr>
          <w:rFonts w:ascii="Times New Roman" w:hAnsi="Times New Roman" w:cs="Times New Roman"/>
          <w:i w:val="0"/>
          <w:szCs w:val="27"/>
        </w:rPr>
        <w:t xml:space="preserve">); 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копией </w:t>
      </w:r>
      <w:r w:rsidR="00F63FD7">
        <w:rPr>
          <w:rFonts w:ascii="Times New Roman" w:hAnsi="Times New Roman" w:cs="Times New Roman"/>
          <w:i w:val="0"/>
          <w:szCs w:val="27"/>
        </w:rPr>
        <w:t xml:space="preserve">акта камеральной проверки от 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="00434310">
        <w:rPr>
          <w:rFonts w:ascii="Times New Roman" w:hAnsi="Times New Roman" w:cs="Times New Roman"/>
          <w:i w:val="0"/>
          <w:szCs w:val="27"/>
        </w:rPr>
        <w:t>дд.мм.гггг</w:t>
      </w:r>
      <w:r w:rsidR="00434310">
        <w:rPr>
          <w:rFonts w:ascii="Times New Roman" w:hAnsi="Times New Roman" w:cs="Times New Roman"/>
          <w:i w:val="0"/>
          <w:szCs w:val="27"/>
        </w:rPr>
        <w:t>/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 (л.д.</w:t>
      </w:r>
      <w:r w:rsidR="00F63FD7">
        <w:rPr>
          <w:rFonts w:ascii="Times New Roman" w:hAnsi="Times New Roman" w:cs="Times New Roman"/>
          <w:i w:val="0"/>
          <w:szCs w:val="27"/>
        </w:rPr>
        <w:t>10-11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); </w:t>
      </w:r>
      <w:r w:rsidRPr="00F63FD7" w:rsidR="00CD5F4D">
        <w:rPr>
          <w:rFonts w:ascii="Times New Roman" w:hAnsi="Times New Roman" w:cs="Times New Roman"/>
          <w:i w:val="0"/>
          <w:szCs w:val="27"/>
        </w:rPr>
        <w:t>копией расчета по начисленным и уплаченным страховым взносам (л.д.</w:t>
      </w:r>
      <w:r w:rsidRPr="00F63FD7" w:rsidR="00F63FD7">
        <w:rPr>
          <w:rFonts w:ascii="Times New Roman" w:hAnsi="Times New Roman" w:cs="Times New Roman"/>
          <w:i w:val="0"/>
          <w:szCs w:val="27"/>
        </w:rPr>
        <w:t>12-15</w:t>
      </w:r>
      <w:r w:rsidRPr="00F63FD7" w:rsidR="00CD5F4D">
        <w:rPr>
          <w:rFonts w:ascii="Times New Roman" w:hAnsi="Times New Roman" w:cs="Times New Roman"/>
          <w:i w:val="0"/>
          <w:szCs w:val="27"/>
        </w:rPr>
        <w:t xml:space="preserve">); </w:t>
      </w:r>
      <w:r w:rsidRPr="00F63FD7" w:rsidR="00F63FD7">
        <w:rPr>
          <w:rFonts w:ascii="Times New Roman" w:hAnsi="Times New Roman" w:cs="Times New Roman"/>
          <w:i w:val="0"/>
          <w:szCs w:val="27"/>
        </w:rPr>
        <w:t xml:space="preserve">копией описи вложения </w:t>
      </w:r>
      <w:r w:rsidRPr="00F63FD7" w:rsidR="00CD5F4D">
        <w:rPr>
          <w:rFonts w:ascii="Times New Roman" w:hAnsi="Times New Roman" w:cs="Times New Roman"/>
          <w:i w:val="0"/>
          <w:szCs w:val="27"/>
        </w:rPr>
        <w:t>(л.д.1</w:t>
      </w:r>
      <w:r w:rsidRPr="00F63FD7" w:rsidR="00F63FD7">
        <w:rPr>
          <w:rFonts w:ascii="Times New Roman" w:hAnsi="Times New Roman" w:cs="Times New Roman"/>
          <w:i w:val="0"/>
          <w:szCs w:val="27"/>
        </w:rPr>
        <w:t>6</w:t>
      </w:r>
      <w:r w:rsidRPr="00F63FD7" w:rsidR="00CD5F4D">
        <w:rPr>
          <w:rFonts w:ascii="Times New Roman" w:hAnsi="Times New Roman" w:cs="Times New Roman"/>
          <w:i w:val="0"/>
          <w:szCs w:val="27"/>
        </w:rPr>
        <w:t>);</w:t>
      </w:r>
      <w:r w:rsidRPr="002524CB" w:rsidR="00F63FD7">
        <w:rPr>
          <w:rFonts w:ascii="Times New Roman" w:hAnsi="Times New Roman" w:cs="Times New Roman"/>
          <w:i w:val="0"/>
          <w:szCs w:val="27"/>
        </w:rPr>
        <w:t xml:space="preserve"> </w:t>
      </w:r>
      <w:r w:rsidRPr="00F63FD7" w:rsidR="00F63FD7">
        <w:rPr>
          <w:rFonts w:ascii="Times New Roman" w:hAnsi="Times New Roman" w:cs="Times New Roman"/>
          <w:i w:val="0"/>
          <w:szCs w:val="27"/>
        </w:rPr>
        <w:t>выпиской из ЕГРЮЛ (л.д.17 – 19);</w:t>
      </w:r>
      <w:r w:rsidRPr="00F63FD7" w:rsidR="00CD5F4D">
        <w:rPr>
          <w:rFonts w:ascii="Times New Roman" w:hAnsi="Times New Roman" w:cs="Times New Roman"/>
          <w:i w:val="0"/>
          <w:szCs w:val="27"/>
        </w:rPr>
        <w:t xml:space="preserve"> уведомлением о регистрации в качестве страхователя юридического лица (л.д.</w:t>
      </w:r>
      <w:r w:rsidRPr="00F63FD7" w:rsidR="00F63FD7">
        <w:rPr>
          <w:rFonts w:ascii="Times New Roman" w:hAnsi="Times New Roman" w:cs="Times New Roman"/>
          <w:i w:val="0"/>
          <w:szCs w:val="27"/>
        </w:rPr>
        <w:t>20).</w:t>
      </w:r>
    </w:p>
    <w:p w:rsidR="00F34F69" w:rsidRPr="00205FE5" w:rsidP="00F34F69">
      <w:pPr>
        <w:ind w:firstLine="720"/>
        <w:jc w:val="both"/>
        <w:rPr>
          <w:sz w:val="28"/>
          <w:szCs w:val="28"/>
        </w:rPr>
      </w:pPr>
      <w:r w:rsidRPr="00205FE5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205FE5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205FE5">
        <w:rPr>
          <w:sz w:val="28"/>
          <w:szCs w:val="28"/>
        </w:rPr>
        <w:t xml:space="preserve"> РФ.</w:t>
      </w:r>
    </w:p>
    <w:p w:rsidR="00F34F69" w:rsidRPr="00205FE5" w:rsidP="00F34F69">
      <w:pPr>
        <w:ind w:firstLine="567"/>
        <w:jc w:val="both"/>
        <w:rPr>
          <w:sz w:val="28"/>
          <w:szCs w:val="28"/>
        </w:rPr>
      </w:pPr>
      <w:r w:rsidRPr="00205FE5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CC7D2F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7"/>
          <w:lang w:eastAsia="en-US"/>
        </w:rPr>
      </w:pPr>
      <w:r w:rsidRPr="00CC7D2F">
        <w:rPr>
          <w:sz w:val="28"/>
          <w:szCs w:val="28"/>
        </w:rPr>
        <w:t>При таких обстоятельствах суд считает, что вина</w:t>
      </w:r>
      <w:r w:rsidRPr="00CC7D2F">
        <w:rPr>
          <w:sz w:val="32"/>
          <w:szCs w:val="26"/>
        </w:rPr>
        <w:t xml:space="preserve"> </w:t>
      </w:r>
      <w:r w:rsidRPr="00CC7D2F" w:rsidR="00492AE4">
        <w:rPr>
          <w:sz w:val="28"/>
          <w:szCs w:val="26"/>
        </w:rPr>
        <w:t>Приходько П.Ю.</w:t>
      </w:r>
      <w:r w:rsidRPr="00CC7D2F">
        <w:rPr>
          <w:sz w:val="28"/>
          <w:szCs w:val="26"/>
        </w:rPr>
        <w:t xml:space="preserve"> </w:t>
      </w:r>
      <w:r w:rsidRPr="00CC7D2F">
        <w:rPr>
          <w:sz w:val="32"/>
          <w:szCs w:val="26"/>
        </w:rPr>
        <w:t xml:space="preserve">в </w:t>
      </w:r>
      <w:r w:rsidRPr="00CC7D2F">
        <w:rPr>
          <w:sz w:val="28"/>
          <w:szCs w:val="27"/>
        </w:rPr>
        <w:t>совершении административного правонарушения полностью доказана, и его действия подлежат квалификации  по ч.2 ст.15.33 КоАП РФ -</w:t>
      </w:r>
      <w:r w:rsidRPr="00CC7D2F">
        <w:rPr>
          <w:rFonts w:eastAsiaTheme="minorHAnsi"/>
          <w:sz w:val="28"/>
          <w:szCs w:val="27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 w:rsidRPr="00CC7D2F">
        <w:rPr>
          <w:rFonts w:eastAsiaTheme="minorHAnsi"/>
          <w:sz w:val="28"/>
          <w:szCs w:val="27"/>
          <w:lang w:eastAsia="en-US"/>
        </w:rPr>
        <w:t>уплаченным страховым взносам в территориальные органы Фонда социального страхования</w:t>
      </w:r>
      <w:r w:rsidRPr="00CC7D2F">
        <w:rPr>
          <w:rFonts w:eastAsiaTheme="minorHAnsi"/>
          <w:sz w:val="28"/>
          <w:szCs w:val="27"/>
          <w:lang w:eastAsia="en-US"/>
        </w:rPr>
        <w:t xml:space="preserve"> Российской Федерации.</w:t>
      </w:r>
    </w:p>
    <w:p w:rsidR="00F34F69" w:rsidRPr="00476EC7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476EC7">
        <w:rPr>
          <w:sz w:val="28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83310A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83310A">
        <w:rPr>
          <w:sz w:val="28"/>
          <w:szCs w:val="27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83310A">
        <w:rPr>
          <w:sz w:val="28"/>
          <w:szCs w:val="27"/>
        </w:rPr>
        <w:t>малозначительным</w:t>
      </w:r>
      <w:r w:rsidRPr="0083310A">
        <w:rPr>
          <w:sz w:val="28"/>
          <w:szCs w:val="27"/>
        </w:rPr>
        <w:t xml:space="preserve"> не имеется.</w:t>
      </w:r>
    </w:p>
    <w:p w:rsidR="00F34F69" w:rsidRPr="0083310A" w:rsidP="00F34F69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83310A">
        <w:rPr>
          <w:color w:val="000000"/>
          <w:sz w:val="28"/>
          <w:szCs w:val="27"/>
          <w:shd w:val="clear" w:color="auto" w:fill="FFFFFF"/>
        </w:rPr>
        <w:t>Руководствуясь ст. ст., 15.33, 29.9 – 29.11 КРФ об АП, мировой судья</w:t>
      </w:r>
    </w:p>
    <w:p w:rsidR="00F34F69" w:rsidRPr="0083310A" w:rsidP="00F34F69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</w:p>
    <w:p w:rsidR="00F34F69" w:rsidRPr="0083310A" w:rsidP="00F34F69">
      <w:pPr>
        <w:tabs>
          <w:tab w:val="left" w:pos="3870"/>
        </w:tabs>
        <w:ind w:firstLine="567"/>
        <w:jc w:val="center"/>
        <w:rPr>
          <w:b/>
          <w:sz w:val="28"/>
          <w:szCs w:val="27"/>
        </w:rPr>
      </w:pPr>
      <w:r w:rsidRPr="0083310A">
        <w:rPr>
          <w:b/>
          <w:sz w:val="28"/>
          <w:szCs w:val="27"/>
        </w:rPr>
        <w:t>ПОСТАНОВИЛ:</w:t>
      </w:r>
    </w:p>
    <w:p w:rsidR="00F34F69" w:rsidRPr="00613DDC" w:rsidP="00F34F69">
      <w:pPr>
        <w:tabs>
          <w:tab w:val="left" w:pos="3870"/>
        </w:tabs>
        <w:ind w:firstLine="567"/>
        <w:jc w:val="center"/>
        <w:rPr>
          <w:b/>
          <w:sz w:val="28"/>
          <w:szCs w:val="27"/>
          <w:highlight w:val="yellow"/>
        </w:rPr>
      </w:pPr>
    </w:p>
    <w:p w:rsidR="00F34F69" w:rsidRPr="0083310A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83310A">
        <w:rPr>
          <w:sz w:val="28"/>
          <w:szCs w:val="27"/>
        </w:rPr>
        <w:t xml:space="preserve">Приходько </w:t>
      </w:r>
      <w:r w:rsidR="00434310">
        <w:rPr>
          <w:sz w:val="28"/>
          <w:szCs w:val="27"/>
        </w:rPr>
        <w:t>П.Ю.</w:t>
      </w:r>
      <w:r w:rsidRPr="0083310A" w:rsidR="00697E8E">
        <w:rPr>
          <w:sz w:val="28"/>
          <w:szCs w:val="27"/>
        </w:rPr>
        <w:t xml:space="preserve"> </w:t>
      </w:r>
      <w:r w:rsidRPr="0083310A">
        <w:rPr>
          <w:sz w:val="28"/>
          <w:szCs w:val="27"/>
        </w:rPr>
        <w:t>признать виновн</w:t>
      </w:r>
      <w:r w:rsidRPr="0083310A">
        <w:rPr>
          <w:sz w:val="28"/>
          <w:szCs w:val="27"/>
        </w:rPr>
        <w:t>ым</w:t>
      </w:r>
      <w:r w:rsidRPr="0083310A">
        <w:rPr>
          <w:sz w:val="28"/>
          <w:szCs w:val="27"/>
        </w:rPr>
        <w:t xml:space="preserve"> в совершении административного правонарушения, предусмотренного ч.2 ст.15.33 КРФ</w:t>
      </w:r>
      <w:r w:rsidRPr="0083310A" w:rsidR="00AE602C">
        <w:rPr>
          <w:sz w:val="28"/>
          <w:szCs w:val="27"/>
        </w:rPr>
        <w:t xml:space="preserve"> </w:t>
      </w:r>
      <w:r w:rsidRPr="0083310A">
        <w:rPr>
          <w:sz w:val="28"/>
          <w:szCs w:val="27"/>
        </w:rPr>
        <w:t>об</w:t>
      </w:r>
      <w:r w:rsidRPr="0083310A" w:rsidR="00AE602C">
        <w:rPr>
          <w:sz w:val="28"/>
          <w:szCs w:val="27"/>
        </w:rPr>
        <w:t xml:space="preserve"> </w:t>
      </w:r>
      <w:r w:rsidRPr="0083310A">
        <w:rPr>
          <w:sz w:val="28"/>
          <w:szCs w:val="27"/>
        </w:rPr>
        <w:t xml:space="preserve">АП и </w:t>
      </w:r>
      <w:r w:rsidRPr="0083310A">
        <w:rPr>
          <w:sz w:val="28"/>
          <w:szCs w:val="27"/>
        </w:rPr>
        <w:t xml:space="preserve">назначить наказание в виде административного штрафа в размере </w:t>
      </w:r>
      <w:r w:rsidR="00434310">
        <w:rPr>
          <w:sz w:val="28"/>
          <w:szCs w:val="27"/>
        </w:rPr>
        <w:t>/изъято</w:t>
      </w:r>
      <w:r w:rsidR="00434310">
        <w:rPr>
          <w:sz w:val="28"/>
          <w:szCs w:val="27"/>
        </w:rPr>
        <w:t>/</w:t>
      </w:r>
      <w:r w:rsidRPr="0083310A">
        <w:rPr>
          <w:sz w:val="28"/>
          <w:szCs w:val="27"/>
        </w:rPr>
        <w:t>.</w:t>
      </w:r>
    </w:p>
    <w:p w:rsidR="00F34F69" w:rsidRPr="00613DDC" w:rsidP="006C3C12">
      <w:pPr>
        <w:shd w:val="clear" w:color="auto" w:fill="FFFFFF"/>
        <w:ind w:firstLine="567"/>
        <w:jc w:val="both"/>
        <w:rPr>
          <w:sz w:val="28"/>
          <w:szCs w:val="27"/>
          <w:highlight w:val="yellow"/>
        </w:rPr>
      </w:pPr>
      <w:r w:rsidRPr="00D6190D">
        <w:rPr>
          <w:sz w:val="28"/>
          <w:szCs w:val="27"/>
        </w:rPr>
        <w:t>Штраф подлежит оплате по следующим реквизитам</w:t>
      </w:r>
      <w:r w:rsidRPr="00D6190D">
        <w:rPr>
          <w:color w:val="000000"/>
          <w:sz w:val="28"/>
          <w:szCs w:val="27"/>
        </w:rPr>
        <w:t xml:space="preserve">: </w:t>
      </w:r>
      <w:r w:rsidR="00434310">
        <w:rPr>
          <w:sz w:val="28"/>
          <w:szCs w:val="27"/>
        </w:rPr>
        <w:t>/изъято/</w:t>
      </w:r>
      <w:r w:rsidR="00434310">
        <w:rPr>
          <w:sz w:val="28"/>
          <w:szCs w:val="27"/>
        </w:rPr>
        <w:t>.</w:t>
      </w:r>
    </w:p>
    <w:p w:rsidR="00F34F69" w:rsidRPr="0014433D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14433D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613DDC" w:rsidP="00F34F69">
      <w:pPr>
        <w:ind w:firstLine="567"/>
        <w:jc w:val="both"/>
        <w:rPr>
          <w:sz w:val="32"/>
          <w:szCs w:val="28"/>
        </w:rPr>
      </w:pPr>
      <w:r w:rsidRPr="00613DDC">
        <w:rPr>
          <w:sz w:val="28"/>
          <w:szCs w:val="27"/>
        </w:rPr>
        <w:t>Постановление может быть обжаловано или опротестовано в апелляционном порядке в Керченский городской суд через мир</w:t>
      </w:r>
      <w:r w:rsidRPr="00613DDC" w:rsidR="006C3C12">
        <w:rPr>
          <w:sz w:val="28"/>
          <w:szCs w:val="27"/>
        </w:rPr>
        <w:t>ового судью судебного участка № </w:t>
      </w:r>
      <w:r w:rsidRPr="00613DDC">
        <w:rPr>
          <w:sz w:val="28"/>
          <w:szCs w:val="27"/>
        </w:rPr>
        <w:t>49 Керченского судебного района (городской округ Керчь) Республики Крым в течение 10 суток со дня вручения или получения копии постановления</w:t>
      </w:r>
      <w:r w:rsidRPr="00613DDC">
        <w:rPr>
          <w:sz w:val="32"/>
          <w:szCs w:val="28"/>
        </w:rPr>
        <w:t>.</w:t>
      </w:r>
    </w:p>
    <w:p w:rsidR="00434310" w:rsidP="00434310">
      <w:pPr>
        <w:jc w:val="both"/>
        <w:rPr>
          <w:sz w:val="28"/>
          <w:szCs w:val="28"/>
        </w:rPr>
      </w:pP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34310" w:rsidP="0043431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2022 г.</w:t>
      </w:r>
    </w:p>
    <w:p w:rsidR="00E32A17" w:rsidRPr="00A54619" w:rsidP="00F34F69">
      <w:pPr>
        <w:ind w:firstLine="567"/>
        <w:jc w:val="both"/>
        <w:rPr>
          <w:b/>
          <w:sz w:val="32"/>
          <w:szCs w:val="28"/>
        </w:rPr>
      </w:pPr>
    </w:p>
    <w:sectPr w:rsidSect="00B56ED6">
      <w:headerReference w:type="default" r:id="rId6"/>
      <w:pgSz w:w="11906" w:h="16838"/>
      <w:pgMar w:top="709" w:right="566" w:bottom="426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1F79"/>
    <w:rsid w:val="00093FAB"/>
    <w:rsid w:val="000D4C93"/>
    <w:rsid w:val="000D6EF6"/>
    <w:rsid w:val="000E739B"/>
    <w:rsid w:val="001020A4"/>
    <w:rsid w:val="0010275B"/>
    <w:rsid w:val="00131347"/>
    <w:rsid w:val="0013177A"/>
    <w:rsid w:val="0014433D"/>
    <w:rsid w:val="00147DB2"/>
    <w:rsid w:val="001632AF"/>
    <w:rsid w:val="00173A43"/>
    <w:rsid w:val="00184C32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524CB"/>
    <w:rsid w:val="0025420C"/>
    <w:rsid w:val="002A2515"/>
    <w:rsid w:val="002A341F"/>
    <w:rsid w:val="002A75CD"/>
    <w:rsid w:val="002B1255"/>
    <w:rsid w:val="002E62EE"/>
    <w:rsid w:val="002F66C4"/>
    <w:rsid w:val="002F75FF"/>
    <w:rsid w:val="0030237E"/>
    <w:rsid w:val="00303D98"/>
    <w:rsid w:val="003178A3"/>
    <w:rsid w:val="00330598"/>
    <w:rsid w:val="00335918"/>
    <w:rsid w:val="00365210"/>
    <w:rsid w:val="0037687F"/>
    <w:rsid w:val="003848B5"/>
    <w:rsid w:val="00387D14"/>
    <w:rsid w:val="003C096C"/>
    <w:rsid w:val="003C6719"/>
    <w:rsid w:val="003D63F7"/>
    <w:rsid w:val="003E6AFE"/>
    <w:rsid w:val="003F795D"/>
    <w:rsid w:val="00411BAF"/>
    <w:rsid w:val="00413A8C"/>
    <w:rsid w:val="00421BF4"/>
    <w:rsid w:val="00423FE3"/>
    <w:rsid w:val="00434310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6BED"/>
    <w:rsid w:val="00492AE4"/>
    <w:rsid w:val="004A5CBE"/>
    <w:rsid w:val="004B0944"/>
    <w:rsid w:val="004B21DA"/>
    <w:rsid w:val="004C0701"/>
    <w:rsid w:val="004C110A"/>
    <w:rsid w:val="004D593C"/>
    <w:rsid w:val="004E4387"/>
    <w:rsid w:val="004E6E10"/>
    <w:rsid w:val="00521F1D"/>
    <w:rsid w:val="005248B2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D69E0"/>
    <w:rsid w:val="005E7782"/>
    <w:rsid w:val="00613D14"/>
    <w:rsid w:val="00613DDC"/>
    <w:rsid w:val="00617EF7"/>
    <w:rsid w:val="006247DE"/>
    <w:rsid w:val="00635942"/>
    <w:rsid w:val="00650DFB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7105BF"/>
    <w:rsid w:val="00711B03"/>
    <w:rsid w:val="0072408B"/>
    <w:rsid w:val="00726773"/>
    <w:rsid w:val="007352BF"/>
    <w:rsid w:val="0074739E"/>
    <w:rsid w:val="00754969"/>
    <w:rsid w:val="007727FD"/>
    <w:rsid w:val="007914BA"/>
    <w:rsid w:val="007A52DB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2B7F"/>
    <w:rsid w:val="0083310A"/>
    <w:rsid w:val="00834D68"/>
    <w:rsid w:val="00860BE0"/>
    <w:rsid w:val="00864E56"/>
    <w:rsid w:val="00870B4E"/>
    <w:rsid w:val="00870C70"/>
    <w:rsid w:val="00870EDA"/>
    <w:rsid w:val="00872C59"/>
    <w:rsid w:val="00881B26"/>
    <w:rsid w:val="008859EC"/>
    <w:rsid w:val="0088690D"/>
    <w:rsid w:val="008B2146"/>
    <w:rsid w:val="008E08D6"/>
    <w:rsid w:val="008E38BF"/>
    <w:rsid w:val="008E5641"/>
    <w:rsid w:val="008F3EA1"/>
    <w:rsid w:val="009266E7"/>
    <w:rsid w:val="009337E5"/>
    <w:rsid w:val="00936AFD"/>
    <w:rsid w:val="00946D34"/>
    <w:rsid w:val="00950380"/>
    <w:rsid w:val="00952D08"/>
    <w:rsid w:val="00971CA7"/>
    <w:rsid w:val="009938F6"/>
    <w:rsid w:val="00996F0F"/>
    <w:rsid w:val="009C2E3A"/>
    <w:rsid w:val="009C3EE0"/>
    <w:rsid w:val="009D7B6D"/>
    <w:rsid w:val="009E16F4"/>
    <w:rsid w:val="009E7A56"/>
    <w:rsid w:val="009F79DB"/>
    <w:rsid w:val="00A0780B"/>
    <w:rsid w:val="00A10B75"/>
    <w:rsid w:val="00A52F8C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3788"/>
    <w:rsid w:val="00AD42CD"/>
    <w:rsid w:val="00AE602C"/>
    <w:rsid w:val="00AE7DEB"/>
    <w:rsid w:val="00AF3066"/>
    <w:rsid w:val="00AF5A4B"/>
    <w:rsid w:val="00B0338E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4E4C"/>
    <w:rsid w:val="00CC7D2F"/>
    <w:rsid w:val="00CD15C0"/>
    <w:rsid w:val="00CD5F4D"/>
    <w:rsid w:val="00CD6C68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96AA9"/>
    <w:rsid w:val="00D97BED"/>
    <w:rsid w:val="00DC12BA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85FD6"/>
    <w:rsid w:val="00E874BA"/>
    <w:rsid w:val="00E97BF2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4531-46F5-4BC4-BBE0-9D8E6753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