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041CFD">
        <w:t>3</w:t>
      </w:r>
      <w:r w:rsidR="00864E56">
        <w:t>0</w:t>
      </w:r>
      <w:r w:rsidRPr="00A35B7E">
        <w:t>/201</w:t>
      </w:r>
      <w:r w:rsidR="00864E56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05 марта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       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2F4EF2" w:rsidP="002F4EF2">
      <w:pPr>
        <w:pStyle w:val="a0"/>
        <w:ind w:left="1879" w:firstLine="0"/>
        <w:rPr>
          <w:sz w:val="28"/>
          <w:szCs w:val="28"/>
        </w:rPr>
      </w:pPr>
      <w:r w:rsidRPr="00870B4E">
        <w:rPr>
          <w:sz w:val="28"/>
          <w:szCs w:val="28"/>
        </w:rPr>
        <w:t xml:space="preserve">Индивидуального предпринимателя </w:t>
      </w:r>
      <w:r w:rsidRPr="00870B4E" w:rsidR="00EF7F61">
        <w:rPr>
          <w:sz w:val="28"/>
          <w:szCs w:val="28"/>
        </w:rPr>
        <w:t xml:space="preserve"> </w:t>
      </w:r>
      <w:r w:rsidR="00041CFD">
        <w:rPr>
          <w:sz w:val="28"/>
          <w:szCs w:val="28"/>
        </w:rPr>
        <w:t>Салюк</w:t>
      </w:r>
      <w:r w:rsidR="00041CFD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Pr="00870B4E" w:rsidR="00EF7F61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 xml:space="preserve"> года </w:t>
      </w:r>
      <w:r w:rsidRPr="00870B4E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 xml:space="preserve">рождения, уроженца </w:t>
      </w:r>
      <w:r w:rsidRPr="002F4EF2">
        <w:rPr>
          <w:sz w:val="28"/>
          <w:szCs w:val="28"/>
        </w:rPr>
        <w:t>/изъято/</w:t>
      </w:r>
      <w:r w:rsidRPr="00870B4E" w:rsidR="00EF7F61">
        <w:rPr>
          <w:sz w:val="28"/>
          <w:szCs w:val="28"/>
        </w:rPr>
        <w:t>,</w:t>
      </w:r>
      <w:r w:rsidRPr="00870B4E" w:rsidR="00E32A17">
        <w:rPr>
          <w:sz w:val="28"/>
          <w:szCs w:val="28"/>
        </w:rPr>
        <w:t xml:space="preserve"> гражданина </w:t>
      </w:r>
      <w:r w:rsidRPr="002F4EF2">
        <w:rPr>
          <w:sz w:val="28"/>
          <w:szCs w:val="28"/>
        </w:rPr>
        <w:t>/изъято/</w:t>
      </w:r>
      <w:r w:rsidRPr="00870B4E" w:rsidR="00E32A17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зарегистрированного </w:t>
      </w:r>
      <w:r w:rsidRPr="00041CFD" w:rsidR="00041CFD">
        <w:rPr>
          <w:sz w:val="28"/>
          <w:szCs w:val="28"/>
        </w:rPr>
        <w:t xml:space="preserve">по  адресу: </w:t>
      </w:r>
      <w:r w:rsidRPr="002F4EF2">
        <w:rPr>
          <w:sz w:val="28"/>
          <w:szCs w:val="28"/>
        </w:rPr>
        <w:t>/изъято/</w:t>
      </w:r>
      <w:r w:rsidR="00041CFD">
        <w:rPr>
          <w:sz w:val="28"/>
          <w:szCs w:val="28"/>
        </w:rPr>
        <w:t xml:space="preserve">, </w:t>
      </w:r>
      <w:r w:rsidRPr="00870B4E">
        <w:rPr>
          <w:sz w:val="28"/>
          <w:szCs w:val="28"/>
        </w:rPr>
        <w:t xml:space="preserve"> </w:t>
      </w:r>
      <w:r w:rsidR="00E33DAE">
        <w:rPr>
          <w:sz w:val="28"/>
          <w:szCs w:val="28"/>
        </w:rPr>
        <w:t xml:space="preserve">и </w:t>
      </w:r>
      <w:r w:rsidRPr="00870B4E">
        <w:rPr>
          <w:sz w:val="28"/>
          <w:szCs w:val="28"/>
        </w:rPr>
        <w:t xml:space="preserve">  проживающего по  адресу: </w:t>
      </w:r>
      <w:r w:rsidRPr="002F4EF2">
        <w:rPr>
          <w:sz w:val="28"/>
          <w:szCs w:val="28"/>
        </w:rPr>
        <w:t xml:space="preserve">/изъято/ </w:t>
      </w:r>
    </w:p>
    <w:p w:rsidR="00EF7F61" w:rsidRPr="00870B4E" w:rsidP="002F4EF2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70B4E">
        <w:rPr>
          <w:sz w:val="28"/>
          <w:szCs w:val="28"/>
        </w:rPr>
        <w:t xml:space="preserve"> </w:t>
      </w:r>
      <w:r w:rsidRPr="00870B4E" w:rsidR="00E32A17">
        <w:rPr>
          <w:sz w:val="28"/>
          <w:szCs w:val="28"/>
        </w:rPr>
        <w:t>ст.15.33.2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Pr="002F4EF2" w:rsidR="002F4EF2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от </w:t>
      </w:r>
      <w:r w:rsidR="002F4EF2">
        <w:rPr>
          <w:sz w:val="28"/>
          <w:szCs w:val="28"/>
        </w:rPr>
        <w:t>/</w:t>
      </w:r>
      <w:r w:rsidR="002F4EF2">
        <w:rPr>
          <w:sz w:val="28"/>
          <w:szCs w:val="28"/>
        </w:rPr>
        <w:t>дд.мм</w:t>
      </w:r>
      <w:r w:rsidR="002F4EF2">
        <w:rPr>
          <w:sz w:val="28"/>
          <w:szCs w:val="28"/>
        </w:rPr>
        <w:t>.г</w:t>
      </w:r>
      <w:r w:rsidR="002F4EF2">
        <w:rPr>
          <w:sz w:val="28"/>
          <w:szCs w:val="28"/>
        </w:rPr>
        <w:t>г</w:t>
      </w:r>
      <w:r w:rsidR="002F4EF2">
        <w:rPr>
          <w:sz w:val="28"/>
          <w:szCs w:val="28"/>
        </w:rPr>
        <w:t>./</w:t>
      </w:r>
      <w:r>
        <w:rPr>
          <w:sz w:val="28"/>
          <w:szCs w:val="28"/>
        </w:rPr>
        <w:t xml:space="preserve"> года, индивидуальный предприниматель </w:t>
      </w:r>
      <w:r>
        <w:rPr>
          <w:sz w:val="28"/>
          <w:szCs w:val="28"/>
        </w:rPr>
        <w:t>Салюк</w:t>
      </w:r>
      <w:r>
        <w:rPr>
          <w:sz w:val="28"/>
          <w:szCs w:val="28"/>
        </w:rPr>
        <w:t xml:space="preserve"> Н.В. своевременно  не представил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ноябрь  2017 года. </w:t>
      </w:r>
      <w:r>
        <w:rPr>
          <w:sz w:val="28"/>
          <w:szCs w:val="28"/>
        </w:rPr>
        <w:t xml:space="preserve">Отчет по форме СЗВ-М за ноябрь  2017 года должен быть представлен не позднее 15 декабря   2017 г. Фактически  </w:t>
      </w:r>
      <w:r>
        <w:rPr>
          <w:sz w:val="28"/>
          <w:szCs w:val="28"/>
        </w:rPr>
        <w:t>Салюк</w:t>
      </w:r>
      <w:r>
        <w:rPr>
          <w:sz w:val="28"/>
          <w:szCs w:val="28"/>
        </w:rPr>
        <w:t xml:space="preserve"> Н.В.  представлен отчет по форме СЗВ-М (исходная) за ноябрь 2017 г.  –  только 18 декабря 2017 года, чем нарушил п.2.2. ст.11  ФЗ от 01.04.1996 года № 27 – ФЗ «Об индивидуальном (персонифицированном) учете в системе обязательного пенсионного страхования». </w:t>
      </w:r>
    </w:p>
    <w:p w:rsidR="00864E56" w:rsidRPr="00B867F3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Салюк</w:t>
      </w:r>
      <w:r>
        <w:rPr>
          <w:sz w:val="28"/>
          <w:szCs w:val="28"/>
        </w:rPr>
        <w:t xml:space="preserve"> Н.В. </w:t>
      </w:r>
      <w:r w:rsidRPr="00041CFD" w:rsidR="00B867F3">
        <w:rPr>
          <w:sz w:val="28"/>
          <w:szCs w:val="28"/>
        </w:rPr>
        <w:t>не явился</w:t>
      </w:r>
      <w:r w:rsidR="00B867F3">
        <w:rPr>
          <w:sz w:val="28"/>
          <w:szCs w:val="28"/>
        </w:rPr>
        <w:t>.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Ходатайства об отложении рассмотрения дела не поступало.</w:t>
      </w:r>
    </w:p>
    <w:p w:rsidR="00864E56" w:rsidP="00B86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867F3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B867F3">
        <w:rPr>
          <w:rStyle w:val="Hyperlink"/>
          <w:bCs/>
          <w:color w:val="auto"/>
          <w:sz w:val="28"/>
          <w:szCs w:val="28"/>
          <w:u w:val="none"/>
        </w:rPr>
        <w:t>постановлением</w:t>
      </w:r>
      <w:r>
        <w:fldChar w:fldCharType="end"/>
      </w:r>
      <w:r>
        <w:rPr>
          <w:bCs/>
          <w:sz w:val="28"/>
          <w:szCs w:val="28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B867F3">
        <w:rPr>
          <w:rStyle w:val="Hyperlink"/>
          <w:bCs/>
          <w:color w:val="auto"/>
          <w:sz w:val="28"/>
          <w:szCs w:val="28"/>
          <w:u w:val="none"/>
        </w:rPr>
        <w:t>ст.29.6</w:t>
      </w:r>
      <w:r>
        <w:fldChar w:fldCharType="end"/>
      </w:r>
      <w:r>
        <w:rPr>
          <w:bCs/>
          <w:sz w:val="28"/>
          <w:szCs w:val="28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bCs/>
          <w:sz w:val="28"/>
          <w:szCs w:val="28"/>
        </w:rPr>
        <w:t xml:space="preserve"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>
        <w:rPr>
          <w:bCs/>
          <w:sz w:val="28"/>
          <w:szCs w:val="28"/>
        </w:rPr>
        <w:t>таким способом и при фиксации факта отправки и доставки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СМС-извещения адресату).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bCs/>
          <w:sz w:val="28"/>
          <w:szCs w:val="28"/>
        </w:rPr>
        <w:t>Судебное</w:t>
      </w:r>
      <w:r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>
        <w:rPr>
          <w:sz w:val="28"/>
          <w:szCs w:val="28"/>
        </w:rPr>
        <w:t xml:space="preserve">.  Судебные  повестки, направленные  по месту регистрации  и фактическому проживанию </w:t>
      </w:r>
      <w:r>
        <w:rPr>
          <w:sz w:val="28"/>
          <w:szCs w:val="28"/>
        </w:rPr>
        <w:t>Сал</w:t>
      </w:r>
      <w:r w:rsidR="00B867F3">
        <w:rPr>
          <w:sz w:val="28"/>
          <w:szCs w:val="28"/>
        </w:rPr>
        <w:t>юк</w:t>
      </w:r>
      <w:r w:rsidR="00B867F3">
        <w:rPr>
          <w:sz w:val="28"/>
          <w:szCs w:val="28"/>
        </w:rPr>
        <w:t xml:space="preserve"> Н.В., возвращены на </w:t>
      </w:r>
      <w:r>
        <w:rPr>
          <w:sz w:val="28"/>
          <w:szCs w:val="28"/>
        </w:rPr>
        <w:t>судебный участок с пометкой об истечении срока хранения почтового отправления.</w:t>
      </w:r>
    </w:p>
    <w:p w:rsidR="00864E56" w:rsidP="00864E56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ч.2 ст.25.1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864E56" w:rsidP="00864E56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АП,  судом не установлено.</w:t>
      </w:r>
    </w:p>
    <w:p w:rsidR="00864E56" w:rsidP="00864E56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Изучив административный материал, представленные суду доказательства, суд приходит к выводу о виновности  </w:t>
      </w:r>
      <w:r>
        <w:rPr>
          <w:sz w:val="28"/>
          <w:szCs w:val="28"/>
        </w:rPr>
        <w:t>Салюк</w:t>
      </w:r>
      <w:r>
        <w:rPr>
          <w:sz w:val="28"/>
          <w:szCs w:val="28"/>
        </w:rPr>
        <w:t xml:space="preserve"> Н.В.   в совершении административного правонарушения, предусмотренного ст.15.33.2 К РФ об АП по следующим основаниям.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</w:t>
      </w:r>
      <w:r>
        <w:rPr>
          <w:rStyle w:val="5"/>
          <w:rFonts w:ascii="Times New Roman" w:hAnsi="Times New Roman" w:cs="Times New Roman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rPr>
          <w:rStyle w:val="5"/>
          <w:rFonts w:ascii="Times New Roman" w:hAnsi="Times New Roman" w:cs="Times New Roman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            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</w:t>
      </w:r>
      <w:r>
        <w:rPr>
          <w:rStyle w:val="5"/>
          <w:rFonts w:ascii="Times New Roman" w:hAnsi="Times New Roman" w:cs="Times New Roman"/>
        </w:rPr>
        <w:t xml:space="preserve">учета». </w:t>
      </w:r>
    </w:p>
    <w:p w:rsidR="00864E56" w:rsidP="00864E56">
      <w:pPr>
        <w:spacing w:after="1" w:line="240" w:lineRule="atLeast"/>
        <w:ind w:firstLine="708"/>
        <w:jc w:val="both"/>
      </w:pPr>
      <w:r>
        <w:rPr>
          <w:rStyle w:val="5"/>
        </w:rPr>
        <w:t xml:space="preserve">    </w:t>
      </w:r>
      <w:r w:rsidR="00B867F3">
        <w:rPr>
          <w:sz w:val="28"/>
          <w:szCs w:val="28"/>
        </w:rPr>
        <w:t>Статья 15.33.2 К</w:t>
      </w:r>
      <w:r>
        <w:rPr>
          <w:sz w:val="28"/>
          <w:szCs w:val="28"/>
        </w:rPr>
        <w:t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8"/>
          <w:szCs w:val="28"/>
        </w:rPr>
        <w:t xml:space="preserve"> в искаженном виде.</w:t>
      </w:r>
    </w:p>
    <w:p w:rsidR="00864E56" w:rsidP="00864E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>Салюк</w:t>
      </w:r>
      <w:r>
        <w:rPr>
          <w:sz w:val="28"/>
          <w:szCs w:val="28"/>
        </w:rPr>
        <w:t xml:space="preserve"> Н.В. , допустил </w:t>
      </w:r>
      <w:r>
        <w:rPr>
          <w:color w:val="000000"/>
          <w:sz w:val="28"/>
          <w:szCs w:val="28"/>
          <w:shd w:val="clear" w:color="auto" w:fill="FFFFFF"/>
        </w:rPr>
        <w:t xml:space="preserve">нарушение положений </w:t>
      </w:r>
      <w:r>
        <w:rPr>
          <w:sz w:val="28"/>
          <w:szCs w:val="28"/>
        </w:rPr>
        <w:t>п.2.2. ст.11 ФЗ от 01.04.1996 года №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, а именно:  представил сведения о застрахованных лицах СЗВ-М за ноябрь 2017 года с нарушением установленного законом срока.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  </w:t>
      </w:r>
      <w:r>
        <w:rPr>
          <w:sz w:val="28"/>
          <w:szCs w:val="28"/>
        </w:rPr>
        <w:t>Салюк</w:t>
      </w:r>
      <w:r>
        <w:rPr>
          <w:sz w:val="28"/>
          <w:szCs w:val="28"/>
        </w:rPr>
        <w:t xml:space="preserve"> Н.В.   подтверждается совокупностью исследованных судом доказательств: 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протоколом об административном правонарушении № </w:t>
      </w:r>
      <w:r w:rsidRPr="002F4EF2" w:rsidR="002F4EF2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от </w:t>
      </w:r>
      <w:r w:rsidR="002F4EF2">
        <w:rPr>
          <w:sz w:val="28"/>
          <w:szCs w:val="28"/>
        </w:rPr>
        <w:t>/</w:t>
      </w:r>
      <w:r w:rsidR="002F4EF2">
        <w:rPr>
          <w:sz w:val="28"/>
          <w:szCs w:val="28"/>
        </w:rPr>
        <w:t>дд.мм</w:t>
      </w:r>
      <w:r w:rsidR="002F4EF2">
        <w:rPr>
          <w:sz w:val="28"/>
          <w:szCs w:val="28"/>
        </w:rPr>
        <w:t>.г</w:t>
      </w:r>
      <w:r w:rsidR="002F4EF2">
        <w:rPr>
          <w:sz w:val="28"/>
          <w:szCs w:val="28"/>
        </w:rPr>
        <w:t>г</w:t>
      </w:r>
      <w:r w:rsidR="002F4EF2">
        <w:rPr>
          <w:sz w:val="28"/>
          <w:szCs w:val="28"/>
        </w:rPr>
        <w:t>./</w:t>
      </w:r>
      <w:r>
        <w:rPr>
          <w:sz w:val="28"/>
          <w:szCs w:val="28"/>
        </w:rPr>
        <w:t xml:space="preserve">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1);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юридическом лице, содержащимися в ЕГРЮЛ по состоянию на </w:t>
      </w:r>
      <w:r w:rsidRPr="002F4EF2" w:rsidR="002F4EF2">
        <w:rPr>
          <w:sz w:val="28"/>
          <w:szCs w:val="28"/>
        </w:rPr>
        <w:t>/</w:t>
      </w:r>
      <w:r w:rsidR="002F4EF2">
        <w:rPr>
          <w:sz w:val="28"/>
          <w:szCs w:val="28"/>
        </w:rPr>
        <w:t>дд.мм</w:t>
      </w:r>
      <w:r w:rsidR="002F4EF2">
        <w:rPr>
          <w:sz w:val="28"/>
          <w:szCs w:val="28"/>
        </w:rPr>
        <w:t>.г</w:t>
      </w:r>
      <w:r w:rsidR="002F4EF2">
        <w:rPr>
          <w:sz w:val="28"/>
          <w:szCs w:val="28"/>
        </w:rPr>
        <w:t>г</w:t>
      </w:r>
      <w:r w:rsidR="002F4EF2">
        <w:rPr>
          <w:sz w:val="28"/>
          <w:szCs w:val="28"/>
        </w:rPr>
        <w:t>.</w:t>
      </w:r>
      <w:r w:rsidRPr="002F4EF2" w:rsidR="002F4EF2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г.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12-17);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извещением о доставке от </w:t>
      </w:r>
      <w:r w:rsidR="002F4EF2">
        <w:rPr>
          <w:sz w:val="28"/>
          <w:szCs w:val="28"/>
        </w:rPr>
        <w:t>/</w:t>
      </w:r>
      <w:r w:rsidR="002F4EF2">
        <w:rPr>
          <w:sz w:val="28"/>
          <w:szCs w:val="28"/>
        </w:rPr>
        <w:t>дд.мм</w:t>
      </w:r>
      <w:r w:rsidR="002F4EF2">
        <w:rPr>
          <w:sz w:val="28"/>
          <w:szCs w:val="28"/>
        </w:rPr>
        <w:t>.г</w:t>
      </w:r>
      <w:r w:rsidR="002F4EF2">
        <w:rPr>
          <w:sz w:val="28"/>
          <w:szCs w:val="28"/>
        </w:rPr>
        <w:t>г</w:t>
      </w:r>
      <w:r w:rsidR="002F4EF2">
        <w:rPr>
          <w:sz w:val="28"/>
          <w:szCs w:val="28"/>
        </w:rPr>
        <w:t>./</w:t>
      </w:r>
      <w:r>
        <w:rPr>
          <w:sz w:val="28"/>
          <w:szCs w:val="28"/>
        </w:rPr>
        <w:t xml:space="preserve">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18);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протоколом проверки  от </w:t>
      </w:r>
      <w:r w:rsidR="002F4EF2">
        <w:rPr>
          <w:sz w:val="28"/>
          <w:szCs w:val="28"/>
        </w:rPr>
        <w:t>/</w:t>
      </w:r>
      <w:r w:rsidR="002F4EF2">
        <w:rPr>
          <w:sz w:val="28"/>
          <w:szCs w:val="28"/>
        </w:rPr>
        <w:t>дд.мм</w:t>
      </w:r>
      <w:r w:rsidR="002F4EF2">
        <w:rPr>
          <w:sz w:val="28"/>
          <w:szCs w:val="28"/>
        </w:rPr>
        <w:t>.г</w:t>
      </w:r>
      <w:r w:rsidR="002F4EF2">
        <w:rPr>
          <w:sz w:val="28"/>
          <w:szCs w:val="28"/>
        </w:rPr>
        <w:t>г</w:t>
      </w:r>
      <w:r w:rsidR="002F4EF2">
        <w:rPr>
          <w:sz w:val="28"/>
          <w:szCs w:val="28"/>
        </w:rPr>
        <w:t>./</w:t>
      </w:r>
      <w:r>
        <w:rPr>
          <w:sz w:val="28"/>
          <w:szCs w:val="28"/>
        </w:rPr>
        <w:t xml:space="preserve"> г. ( оборот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18).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>
        <w:rPr>
          <w:color w:val="000000"/>
          <w:sz w:val="28"/>
          <w:szCs w:val="28"/>
          <w:shd w:val="clear" w:color="auto" w:fill="FFFFFF"/>
        </w:rPr>
        <w:t>Салюк</w:t>
      </w:r>
      <w:r>
        <w:rPr>
          <w:color w:val="000000"/>
          <w:sz w:val="28"/>
          <w:szCs w:val="28"/>
          <w:shd w:val="clear" w:color="auto" w:fill="FFFFFF"/>
        </w:rPr>
        <w:t xml:space="preserve"> Н.В.  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</w:t>
      </w:r>
      <w:r>
        <w:rPr>
          <w:color w:val="000000"/>
          <w:sz w:val="28"/>
          <w:szCs w:val="28"/>
          <w:shd w:val="clear" w:color="auto" w:fill="FFFFFF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  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</w:t>
      </w:r>
      <w:r>
        <w:rPr>
          <w:color w:val="000000"/>
          <w:sz w:val="28"/>
          <w:szCs w:val="28"/>
          <w:shd w:val="clear" w:color="auto" w:fill="FFFFFF"/>
        </w:rPr>
        <w:t>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RPr="008010B5" w:rsidP="008B2146">
      <w:pPr>
        <w:tabs>
          <w:tab w:val="left" w:pos="3870"/>
        </w:tabs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 </w:t>
      </w:r>
      <w:r w:rsidRPr="008010B5" w:rsidR="008B2146">
        <w:rPr>
          <w:sz w:val="28"/>
          <w:szCs w:val="28"/>
        </w:rPr>
        <w:t xml:space="preserve">Индивидуального предпринимателя </w:t>
      </w:r>
      <w:r w:rsidR="00E33DAE">
        <w:rPr>
          <w:sz w:val="28"/>
          <w:szCs w:val="28"/>
        </w:rPr>
        <w:t>Салюка</w:t>
      </w:r>
      <w:r w:rsidR="00E33DAE">
        <w:rPr>
          <w:sz w:val="28"/>
          <w:szCs w:val="28"/>
        </w:rPr>
        <w:t xml:space="preserve"> </w:t>
      </w:r>
      <w:r w:rsidR="002F4EF2">
        <w:rPr>
          <w:sz w:val="28"/>
          <w:szCs w:val="28"/>
        </w:rPr>
        <w:t xml:space="preserve">Н.В. </w:t>
      </w:r>
      <w:r w:rsidRPr="008010B5" w:rsidR="008B2146">
        <w:rPr>
          <w:sz w:val="28"/>
          <w:szCs w:val="28"/>
        </w:rPr>
        <w:t xml:space="preserve"> признать </w:t>
      </w:r>
      <w:r w:rsidRPr="008010B5">
        <w:rPr>
          <w:sz w:val="28"/>
          <w:szCs w:val="28"/>
        </w:rPr>
        <w:t xml:space="preserve">  виновным в совершении административного правонарушения, предусмотренного ст.15.33.2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ему административное наказание в виде администра</w:t>
      </w:r>
      <w:r w:rsidR="00B867F3">
        <w:rPr>
          <w:sz w:val="28"/>
          <w:szCs w:val="28"/>
        </w:rPr>
        <w:t>тивного  штрафа в размере 300</w:t>
      </w:r>
      <w:r w:rsidRPr="008010B5">
        <w:rPr>
          <w:sz w:val="28"/>
          <w:szCs w:val="28"/>
        </w:rPr>
        <w:t xml:space="preserve"> (триста) рублей</w:t>
      </w:r>
      <w:r w:rsidRPr="008010B5" w:rsidR="008B2146">
        <w:rPr>
          <w:sz w:val="28"/>
          <w:szCs w:val="28"/>
        </w:rPr>
        <w:t xml:space="preserve"> на расчетный счет по реквизитам: получатель - УФК по РК (Межрайонная ИФНС России № 7 по Республики Крым); банк получателя – отделение по Республике Крым ЦБ РФ открытый УФК по РК;</w:t>
      </w:r>
      <w:r w:rsidRPr="008010B5" w:rsidR="008B2146">
        <w:rPr>
          <w:sz w:val="28"/>
          <w:szCs w:val="28"/>
        </w:rPr>
        <w:t xml:space="preserve"> ИНН 9111000027; КПП 911101001,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>/с  40101810335100010001; БИК 043510001; КБК 18211603030016000140; ОКТМО 35715000;  (тип платежа - административный штраф ).</w:t>
      </w: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2F4EF2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>С.А. Кучерова</w:t>
      </w:r>
    </w:p>
    <w:p w:rsidR="002F4EF2" w:rsidRPr="002F4EF2" w:rsidP="002F4EF2">
      <w:pPr>
        <w:rPr>
          <w:sz w:val="28"/>
          <w:szCs w:val="28"/>
        </w:rPr>
      </w:pPr>
    </w:p>
    <w:p w:rsidR="002F4EF2" w:rsidP="002F4EF2">
      <w:pPr>
        <w:rPr>
          <w:sz w:val="28"/>
          <w:szCs w:val="28"/>
        </w:rPr>
      </w:pP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864E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4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2F4EF2"/>
    <w:rsid w:val="004C110A"/>
    <w:rsid w:val="004E6E10"/>
    <w:rsid w:val="00554125"/>
    <w:rsid w:val="00571D56"/>
    <w:rsid w:val="005A1433"/>
    <w:rsid w:val="006B740F"/>
    <w:rsid w:val="008010B5"/>
    <w:rsid w:val="00864E56"/>
    <w:rsid w:val="00870B4E"/>
    <w:rsid w:val="008B2146"/>
    <w:rsid w:val="00946D34"/>
    <w:rsid w:val="009E7A56"/>
    <w:rsid w:val="00A35B7E"/>
    <w:rsid w:val="00AC0DBF"/>
    <w:rsid w:val="00B0338E"/>
    <w:rsid w:val="00B867F3"/>
    <w:rsid w:val="00C14980"/>
    <w:rsid w:val="00C4647B"/>
    <w:rsid w:val="00CB0292"/>
    <w:rsid w:val="00CD6C68"/>
    <w:rsid w:val="00CF21AA"/>
    <w:rsid w:val="00D17173"/>
    <w:rsid w:val="00D96AA9"/>
    <w:rsid w:val="00E32A17"/>
    <w:rsid w:val="00E33DAE"/>
    <w:rsid w:val="00EF3B7C"/>
    <w:rsid w:val="00EF7F61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