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2438" w:rsidRPr="00E34137" w:rsidP="000A264F">
      <w:pPr>
        <w:pStyle w:val="20"/>
        <w:shd w:val="clear" w:color="auto" w:fill="auto"/>
        <w:spacing w:before="0" w:after="0" w:line="230" w:lineRule="exact"/>
        <w:ind w:right="40" w:firstLine="567"/>
        <w:rPr>
          <w:sz w:val="24"/>
          <w:szCs w:val="28"/>
        </w:rPr>
      </w:pPr>
      <w:r w:rsidRPr="00E34137">
        <w:rPr>
          <w:color w:val="000000"/>
          <w:sz w:val="24"/>
          <w:szCs w:val="28"/>
        </w:rPr>
        <w:t>Дело № 5-49-3</w:t>
      </w:r>
      <w:r w:rsidR="00E34137">
        <w:rPr>
          <w:color w:val="000000"/>
          <w:sz w:val="24"/>
          <w:szCs w:val="28"/>
        </w:rPr>
        <w:t>7</w:t>
      </w:r>
      <w:r w:rsidRPr="00E34137">
        <w:rPr>
          <w:color w:val="000000"/>
          <w:sz w:val="24"/>
          <w:szCs w:val="28"/>
        </w:rPr>
        <w:t>/2021</w:t>
      </w:r>
    </w:p>
    <w:p w:rsidR="007A2438" w:rsidRPr="00E34137" w:rsidP="009D47FB">
      <w:pPr>
        <w:pStyle w:val="30"/>
        <w:shd w:val="clear" w:color="auto" w:fill="auto"/>
        <w:spacing w:before="0" w:after="0" w:line="240" w:lineRule="exact"/>
        <w:ind w:left="20" w:firstLine="567"/>
        <w:rPr>
          <w:b w:val="0"/>
          <w:sz w:val="28"/>
          <w:szCs w:val="28"/>
        </w:rPr>
      </w:pPr>
      <w:r w:rsidRPr="00E34137">
        <w:rPr>
          <w:b w:val="0"/>
          <w:color w:val="000000"/>
          <w:sz w:val="28"/>
          <w:szCs w:val="28"/>
        </w:rPr>
        <w:t>ПОСТАНОВЛЕНИЕ</w:t>
      </w:r>
    </w:p>
    <w:p w:rsidR="007A2438" w:rsidRPr="00E34137" w:rsidP="009D47FB">
      <w:pPr>
        <w:pStyle w:val="21"/>
        <w:shd w:val="clear" w:color="auto" w:fill="auto"/>
        <w:tabs>
          <w:tab w:val="center" w:pos="8306"/>
          <w:tab w:val="right" w:pos="9155"/>
        </w:tabs>
        <w:spacing w:before="0" w:after="0" w:line="260" w:lineRule="exact"/>
        <w:ind w:lef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01 марта 2021 года</w:t>
      </w:r>
      <w:r w:rsidRPr="00E34137">
        <w:rPr>
          <w:color w:val="000000"/>
          <w:sz w:val="28"/>
          <w:szCs w:val="28"/>
        </w:rPr>
        <w:tab/>
        <w:t xml:space="preserve">     г.</w:t>
      </w:r>
      <w:r w:rsidRPr="00E34137">
        <w:rPr>
          <w:color w:val="000000"/>
          <w:sz w:val="28"/>
          <w:szCs w:val="28"/>
        </w:rPr>
        <w:tab/>
        <w:t>Керчь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Мировой судья судебного участка № 49 Керченского судебного района (городской округ) Республики Крым Кучерова С.А.,</w:t>
      </w:r>
      <w:r w:rsidRPr="00E34137">
        <w:rPr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1985" w:right="40"/>
        <w:rPr>
          <w:color w:val="000000"/>
          <w:sz w:val="28"/>
          <w:szCs w:val="28"/>
        </w:rPr>
      </w:pPr>
      <w:r w:rsidRPr="00E34137">
        <w:rPr>
          <w:color w:val="000000"/>
          <w:sz w:val="28"/>
          <w:szCs w:val="28"/>
        </w:rPr>
        <w:t>Хруберова</w:t>
      </w:r>
      <w:r w:rsidRPr="00E34137">
        <w:rPr>
          <w:color w:val="000000"/>
          <w:sz w:val="28"/>
          <w:szCs w:val="28"/>
        </w:rPr>
        <w:t xml:space="preserve"> Л</w:t>
      </w:r>
      <w:r w:rsidR="009D47FB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 П</w:t>
      </w:r>
      <w:r w:rsidR="009D47FB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, </w:t>
      </w:r>
      <w:r w:rsidR="009D47FB">
        <w:rPr>
          <w:sz w:val="28"/>
          <w:szCs w:val="24"/>
        </w:rPr>
        <w:t>/</w:t>
      </w:r>
      <w:r w:rsidR="009D47FB">
        <w:rPr>
          <w:sz w:val="28"/>
          <w:szCs w:val="24"/>
        </w:rPr>
        <w:t>дд.мм</w:t>
      </w:r>
      <w:r w:rsidR="009D47FB">
        <w:rPr>
          <w:sz w:val="28"/>
          <w:szCs w:val="24"/>
        </w:rPr>
        <w:t>.г</w:t>
      </w:r>
      <w:r w:rsidR="009D47FB">
        <w:rPr>
          <w:sz w:val="28"/>
          <w:szCs w:val="24"/>
        </w:rPr>
        <w:t>ггг</w:t>
      </w:r>
      <w:r w:rsidR="009D47FB">
        <w:rPr>
          <w:sz w:val="28"/>
          <w:szCs w:val="24"/>
        </w:rPr>
        <w:t>/</w:t>
      </w:r>
      <w:r w:rsidRPr="00E34137">
        <w:rPr>
          <w:color w:val="000000"/>
          <w:sz w:val="28"/>
          <w:szCs w:val="28"/>
        </w:rPr>
        <w:t xml:space="preserve">, уроженца </w:t>
      </w:r>
      <w:r w:rsidR="009D47FB">
        <w:rPr>
          <w:sz w:val="28"/>
          <w:szCs w:val="24"/>
        </w:rPr>
        <w:t>/изъято/</w:t>
      </w:r>
      <w:r w:rsidRPr="00E34137">
        <w:rPr>
          <w:color w:val="000000"/>
          <w:sz w:val="28"/>
          <w:szCs w:val="28"/>
        </w:rPr>
        <w:t xml:space="preserve">., гражданина РФ, зарегистрированного и проживающего по адресу: </w:t>
      </w:r>
      <w:r w:rsidR="009D47FB">
        <w:rPr>
          <w:sz w:val="28"/>
          <w:szCs w:val="24"/>
        </w:rPr>
        <w:t>/изъято/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в совершении административного правонарушения, предусмотренного ч. 1 ст.8.28.1 КРФ</w:t>
      </w:r>
      <w:r w:rsidRPr="00E34137" w:rsidR="0064393E">
        <w:rPr>
          <w:color w:val="000000"/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об</w:t>
      </w:r>
      <w:r w:rsidRPr="00E34137" w:rsidR="0064393E">
        <w:rPr>
          <w:color w:val="000000"/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АП</w:t>
      </w:r>
    </w:p>
    <w:p w:rsidR="007A2438" w:rsidRPr="00E34137" w:rsidP="0064393E">
      <w:pPr>
        <w:pStyle w:val="21"/>
        <w:shd w:val="clear" w:color="auto" w:fill="auto"/>
        <w:spacing w:before="0" w:after="268" w:line="260" w:lineRule="exact"/>
        <w:ind w:left="20" w:firstLine="567"/>
        <w:jc w:val="center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УСТАНОВИЛ: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 xml:space="preserve">Согласно протокола об административном правонарушении </w:t>
      </w:r>
      <w:r w:rsidR="009D47FB">
        <w:rPr>
          <w:sz w:val="28"/>
          <w:szCs w:val="24"/>
        </w:rPr>
        <w:t>/изъято/</w:t>
      </w:r>
      <w:r w:rsidRPr="00E34137">
        <w:rPr>
          <w:color w:val="000000"/>
          <w:sz w:val="28"/>
          <w:szCs w:val="28"/>
        </w:rPr>
        <w:t xml:space="preserve"> индивидуальный предприниматель </w:t>
      </w:r>
      <w:r w:rsidRPr="00E34137">
        <w:rPr>
          <w:color w:val="000000"/>
          <w:sz w:val="28"/>
          <w:szCs w:val="28"/>
        </w:rPr>
        <w:t>Хруберов</w:t>
      </w:r>
      <w:r w:rsidRPr="00E34137">
        <w:rPr>
          <w:color w:val="000000"/>
          <w:sz w:val="28"/>
          <w:szCs w:val="28"/>
        </w:rPr>
        <w:t xml:space="preserve"> Л.П. после совершения сделки с древесиной </w:t>
      </w:r>
      <w:r w:rsidRPr="00E34137" w:rsidR="00D60FA9">
        <w:rPr>
          <w:color w:val="000000"/>
          <w:sz w:val="28"/>
          <w:szCs w:val="28"/>
        </w:rPr>
        <w:t xml:space="preserve">согласно товарной накладной от </w:t>
      </w:r>
      <w:r w:rsidR="009D47FB">
        <w:rPr>
          <w:sz w:val="28"/>
          <w:szCs w:val="24"/>
        </w:rPr>
        <w:t>/</w:t>
      </w:r>
      <w:r w:rsidR="009D47FB">
        <w:rPr>
          <w:sz w:val="28"/>
          <w:szCs w:val="24"/>
        </w:rPr>
        <w:t>дд.мм</w:t>
      </w:r>
      <w:r w:rsidR="009D47FB">
        <w:rPr>
          <w:sz w:val="28"/>
          <w:szCs w:val="24"/>
        </w:rPr>
        <w:t>.г</w:t>
      </w:r>
      <w:r w:rsidR="009D47FB">
        <w:rPr>
          <w:sz w:val="28"/>
          <w:szCs w:val="24"/>
        </w:rPr>
        <w:t>ггг</w:t>
      </w:r>
      <w:r w:rsidR="009D47FB">
        <w:rPr>
          <w:sz w:val="28"/>
          <w:szCs w:val="24"/>
        </w:rPr>
        <w:t>/</w:t>
      </w:r>
      <w:r w:rsidRPr="009D47FB" w:rsidR="009D47FB">
        <w:rPr>
          <w:sz w:val="28"/>
          <w:szCs w:val="24"/>
        </w:rPr>
        <w:t xml:space="preserve"> </w:t>
      </w:r>
      <w:r w:rsidR="009D47FB">
        <w:rPr>
          <w:sz w:val="28"/>
          <w:szCs w:val="24"/>
        </w:rPr>
        <w:t>/изъято/</w:t>
      </w:r>
      <w:r w:rsidR="009D47FB">
        <w:rPr>
          <w:sz w:val="28"/>
          <w:szCs w:val="24"/>
        </w:rPr>
        <w:t xml:space="preserve"> </w:t>
      </w:r>
      <w:r w:rsidRPr="00E34137">
        <w:rPr>
          <w:color w:val="000000"/>
          <w:sz w:val="28"/>
          <w:szCs w:val="28"/>
        </w:rPr>
        <w:t xml:space="preserve">заключенной с </w:t>
      </w:r>
      <w:r w:rsidR="009D47FB">
        <w:rPr>
          <w:sz w:val="28"/>
          <w:szCs w:val="24"/>
        </w:rPr>
        <w:t>/изъято/</w:t>
      </w:r>
      <w:r w:rsidRPr="00E34137">
        <w:rPr>
          <w:color w:val="000000"/>
          <w:sz w:val="28"/>
          <w:szCs w:val="28"/>
        </w:rPr>
        <w:t xml:space="preserve">, не представил декларацию о сделках с древесиной в единую государственную автоматизированную информационную систему учета древесины и сделок с ней, чем </w:t>
      </w:r>
      <w:r w:rsidRPr="00E34137" w:rsidR="00E34137">
        <w:rPr>
          <w:color w:val="000000"/>
          <w:sz w:val="28"/>
          <w:szCs w:val="28"/>
        </w:rPr>
        <w:t xml:space="preserve">нарушил </w:t>
      </w:r>
      <w:r w:rsidRPr="00E34137" w:rsidR="00E34137">
        <w:rPr>
          <w:color w:val="000000"/>
          <w:sz w:val="28"/>
          <w:szCs w:val="28"/>
        </w:rPr>
        <w:t>ч.ч</w:t>
      </w:r>
      <w:r w:rsidRPr="00E34137" w:rsidR="00E34137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 1, 3 </w:t>
      </w:r>
      <w:r w:rsidRPr="00E34137" w:rsidR="00E34137">
        <w:rPr>
          <w:color w:val="000000"/>
          <w:sz w:val="28"/>
          <w:szCs w:val="28"/>
        </w:rPr>
        <w:t>ст.</w:t>
      </w:r>
      <w:r w:rsidRPr="00E34137">
        <w:rPr>
          <w:color w:val="000000"/>
          <w:sz w:val="28"/>
          <w:szCs w:val="28"/>
        </w:rPr>
        <w:t xml:space="preserve"> 50.5 Лесного Кодекса от 04.12.2006 № 200-ФЗ, а также </w:t>
      </w:r>
      <w:r w:rsidRPr="00E34137">
        <w:rPr>
          <w:color w:val="000000"/>
          <w:sz w:val="28"/>
          <w:szCs w:val="28"/>
        </w:rPr>
        <w:t>п</w:t>
      </w:r>
      <w:r w:rsidRPr="00E34137" w:rsidR="00E34137">
        <w:rPr>
          <w:color w:val="000000"/>
          <w:sz w:val="28"/>
          <w:szCs w:val="28"/>
        </w:rPr>
        <w:t>.п</w:t>
      </w:r>
      <w:r w:rsidRPr="00E34137" w:rsidR="00E34137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 2, 4 Правил представления декларации о сделках с древесиной, утвержденных Постановлением Правительства Российской Федерации от 06.01.2015 № II. Документированная информация - декларация о сделке с древесиной </w:t>
      </w:r>
      <w:r w:rsidR="009D47FB">
        <w:rPr>
          <w:sz w:val="28"/>
          <w:szCs w:val="24"/>
        </w:rPr>
        <w:t>/изъято/</w:t>
      </w:r>
      <w:r w:rsidRPr="00E34137" w:rsidR="009D47FB">
        <w:rPr>
          <w:color w:val="000000"/>
          <w:sz w:val="28"/>
          <w:szCs w:val="28"/>
        </w:rPr>
        <w:t xml:space="preserve"> </w:t>
      </w:r>
      <w:r w:rsidRPr="00E34137" w:rsidR="00D60FA9">
        <w:rPr>
          <w:color w:val="000000"/>
          <w:sz w:val="28"/>
          <w:szCs w:val="28"/>
        </w:rPr>
        <w:t xml:space="preserve">(товарная накладная </w:t>
      </w:r>
      <w:r w:rsidR="009D47FB">
        <w:rPr>
          <w:sz w:val="28"/>
          <w:szCs w:val="24"/>
        </w:rPr>
        <w:t>/изъято/</w:t>
      </w:r>
      <w:r w:rsidRPr="009D47FB" w:rsidR="009D47FB">
        <w:rPr>
          <w:sz w:val="28"/>
          <w:szCs w:val="24"/>
        </w:rPr>
        <w:t xml:space="preserve"> </w:t>
      </w:r>
      <w:r w:rsidR="009D47FB">
        <w:rPr>
          <w:sz w:val="28"/>
          <w:szCs w:val="24"/>
        </w:rPr>
        <w:t>/</w:t>
      </w:r>
      <w:r w:rsidR="009D47FB">
        <w:rPr>
          <w:sz w:val="28"/>
          <w:szCs w:val="24"/>
        </w:rPr>
        <w:t>дд.мм</w:t>
      </w:r>
      <w:r w:rsidR="009D47FB">
        <w:rPr>
          <w:sz w:val="28"/>
          <w:szCs w:val="24"/>
        </w:rPr>
        <w:t>.г</w:t>
      </w:r>
      <w:r w:rsidR="009D47FB">
        <w:rPr>
          <w:sz w:val="28"/>
          <w:szCs w:val="24"/>
        </w:rPr>
        <w:t>ггг</w:t>
      </w:r>
      <w:r w:rsidR="009D47FB">
        <w:rPr>
          <w:sz w:val="28"/>
          <w:szCs w:val="24"/>
        </w:rPr>
        <w:t>/</w:t>
      </w:r>
      <w:r w:rsidRPr="00E34137">
        <w:rPr>
          <w:color w:val="000000"/>
          <w:sz w:val="28"/>
          <w:szCs w:val="28"/>
        </w:rPr>
        <w:t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</w:t>
      </w:r>
      <w:r w:rsidRPr="00E34137" w:rsidR="00D60FA9">
        <w:rPr>
          <w:color w:val="000000"/>
          <w:sz w:val="28"/>
          <w:szCs w:val="28"/>
        </w:rPr>
        <w:t>делок с ней в срок не позднее 10</w:t>
      </w:r>
      <w:r w:rsidRPr="00E34137">
        <w:rPr>
          <w:color w:val="000000"/>
          <w:sz w:val="28"/>
          <w:szCs w:val="28"/>
        </w:rPr>
        <w:t>.03.2020 года.</w:t>
      </w:r>
      <w:r w:rsidRPr="00E34137" w:rsidR="00E34137">
        <w:rPr>
          <w:sz w:val="28"/>
          <w:szCs w:val="28"/>
        </w:rPr>
        <w:t xml:space="preserve"> Однако </w:t>
      </w:r>
      <w:r w:rsidRPr="00E34137" w:rsidR="00E34137">
        <w:rPr>
          <w:sz w:val="28"/>
          <w:szCs w:val="28"/>
        </w:rPr>
        <w:t>Хруберовым</w:t>
      </w:r>
      <w:r w:rsidRPr="00E34137" w:rsidR="00E34137">
        <w:rPr>
          <w:sz w:val="28"/>
          <w:szCs w:val="28"/>
        </w:rPr>
        <w:t xml:space="preserve"> Л.П. информация в установленный законом срок </w:t>
      </w:r>
      <w:r w:rsidRPr="00E34137" w:rsidR="00E34137">
        <w:rPr>
          <w:sz w:val="28"/>
          <w:szCs w:val="28"/>
        </w:rPr>
        <w:t>подана</w:t>
      </w:r>
      <w:r w:rsidRPr="00E34137" w:rsidR="00E34137">
        <w:rPr>
          <w:sz w:val="28"/>
          <w:szCs w:val="28"/>
        </w:rPr>
        <w:t xml:space="preserve"> не </w:t>
      </w:r>
      <w:r w:rsidR="00F90D9B">
        <w:rPr>
          <w:sz w:val="28"/>
          <w:szCs w:val="28"/>
        </w:rPr>
        <w:t>предоставлена</w:t>
      </w:r>
      <w:r w:rsidRPr="00E34137" w:rsidR="00E34137">
        <w:rPr>
          <w:sz w:val="28"/>
          <w:szCs w:val="28"/>
        </w:rPr>
        <w:t>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color w:val="000000"/>
          <w:sz w:val="28"/>
          <w:szCs w:val="28"/>
        </w:rPr>
      </w:pPr>
      <w:r w:rsidRPr="00E34137">
        <w:rPr>
          <w:color w:val="000000"/>
          <w:sz w:val="28"/>
          <w:szCs w:val="28"/>
        </w:rPr>
        <w:t xml:space="preserve">В судебное заседание </w:t>
      </w:r>
      <w:r w:rsidRPr="00E34137">
        <w:rPr>
          <w:color w:val="000000"/>
          <w:sz w:val="28"/>
          <w:szCs w:val="28"/>
        </w:rPr>
        <w:t>Хруберов</w:t>
      </w:r>
      <w:r w:rsidRPr="00E34137">
        <w:rPr>
          <w:color w:val="000000"/>
          <w:sz w:val="28"/>
          <w:szCs w:val="28"/>
        </w:rPr>
        <w:t xml:space="preserve"> Л.П. должным образом </w:t>
      </w:r>
      <w:r w:rsidRPr="00E34137">
        <w:rPr>
          <w:color w:val="000000"/>
          <w:sz w:val="28"/>
          <w:szCs w:val="28"/>
        </w:rPr>
        <w:t>извещенный</w:t>
      </w:r>
      <w:r w:rsidRPr="00E34137">
        <w:rPr>
          <w:color w:val="000000"/>
          <w:sz w:val="28"/>
          <w:szCs w:val="28"/>
        </w:rPr>
        <w:t xml:space="preserve"> о дате, времени и месте судебного заседания, не явился.</w:t>
      </w:r>
    </w:p>
    <w:p w:rsidR="007A2438" w:rsidRPr="00E34137" w:rsidP="0064393E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>Ходатайства об отложении рассмотрения дела не поступало.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sz w:val="28"/>
          <w:szCs w:val="28"/>
        </w:rPr>
        <w:t>В соответствии с постановлением Пленума Верховного Суда РФ от 24.03.2005 N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</w:t>
      </w:r>
      <w:r w:rsidRPr="00E34137">
        <w:rPr>
          <w:sz w:val="28"/>
          <w:szCs w:val="28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Судебная повестка</w:t>
      </w:r>
      <w:r w:rsidR="00CB193B">
        <w:rPr>
          <w:sz w:val="28"/>
          <w:szCs w:val="28"/>
        </w:rPr>
        <w:t xml:space="preserve">, направленная </w:t>
      </w:r>
      <w:r w:rsidR="00CB193B">
        <w:rPr>
          <w:sz w:val="28"/>
          <w:szCs w:val="28"/>
        </w:rPr>
        <w:t>Хруберову</w:t>
      </w:r>
      <w:r w:rsidR="00CB193B">
        <w:rPr>
          <w:sz w:val="28"/>
          <w:szCs w:val="28"/>
        </w:rPr>
        <w:t xml:space="preserve"> Л.П., заказным письмом с уведомлением, возвращена</w:t>
      </w:r>
      <w:r w:rsidRPr="00E34137">
        <w:rPr>
          <w:sz w:val="28"/>
          <w:szCs w:val="28"/>
        </w:rPr>
        <w:t xml:space="preserve"> на судебный участок №49 за истечением срока хранения.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 xml:space="preserve">Обстоятельств, исключающих </w:t>
      </w:r>
      <w:r w:rsidRPr="00E34137">
        <w:rPr>
          <w:rStyle w:val="115pt"/>
          <w:b w:val="0"/>
          <w:sz w:val="28"/>
          <w:szCs w:val="28"/>
        </w:rPr>
        <w:t xml:space="preserve">производство по </w:t>
      </w:r>
      <w:r w:rsidRPr="00E34137">
        <w:rPr>
          <w:color w:val="000000"/>
          <w:sz w:val="28"/>
          <w:szCs w:val="28"/>
        </w:rPr>
        <w:t xml:space="preserve">делу </w:t>
      </w:r>
      <w:r w:rsidRPr="00E34137">
        <w:rPr>
          <w:rStyle w:val="115pt"/>
          <w:b w:val="0"/>
          <w:sz w:val="28"/>
          <w:szCs w:val="28"/>
        </w:rPr>
        <w:t xml:space="preserve">об </w:t>
      </w:r>
      <w:r w:rsidRPr="00E34137">
        <w:rPr>
          <w:color w:val="000000"/>
          <w:sz w:val="28"/>
          <w:szCs w:val="28"/>
        </w:rPr>
        <w:t>административном нарушении, предусмотренных ст.24.5 КРФ об АП, не установлено.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40" w:right="4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E34137" w:rsidR="00D60FA9">
        <w:rPr>
          <w:color w:val="000000"/>
          <w:sz w:val="28"/>
          <w:szCs w:val="28"/>
        </w:rPr>
        <w:t>Хруберова</w:t>
      </w:r>
      <w:r w:rsidRPr="00E34137" w:rsidR="00D60FA9">
        <w:rPr>
          <w:color w:val="000000"/>
          <w:sz w:val="28"/>
          <w:szCs w:val="28"/>
        </w:rPr>
        <w:t xml:space="preserve"> Л.П.</w:t>
      </w:r>
      <w:r w:rsidRPr="00E34137">
        <w:rPr>
          <w:color w:val="000000"/>
          <w:sz w:val="28"/>
          <w:szCs w:val="28"/>
        </w:rPr>
        <w:t xml:space="preserve"> в совершении</w:t>
      </w:r>
      <w:r w:rsidRPr="00E34137">
        <w:rPr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административного правонарушения, предусмотренного ч.1 ст.8.28.1</w:t>
      </w:r>
      <w:r w:rsidRPr="00E34137">
        <w:rPr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КРФобАП по следующим основаниям.</w:t>
      </w:r>
    </w:p>
    <w:p w:rsidR="007A2438" w:rsidRPr="00E34137" w:rsidP="0064393E">
      <w:pPr>
        <w:pStyle w:val="40"/>
        <w:shd w:val="clear" w:color="auto" w:fill="auto"/>
        <w:ind w:left="40" w:right="40" w:firstLine="567"/>
        <w:rPr>
          <w:sz w:val="28"/>
          <w:szCs w:val="28"/>
          <w:lang w:eastAsia="ru-RU"/>
        </w:rPr>
      </w:pPr>
      <w:r w:rsidRPr="00E34137">
        <w:rPr>
          <w:color w:val="000000"/>
          <w:sz w:val="28"/>
          <w:szCs w:val="28"/>
        </w:rPr>
        <w:t>Часть 1 статьи 8.28.1 КРФ об АП предусматривает ответственность за</w:t>
      </w:r>
      <w:r w:rsidRPr="00E34137">
        <w:rPr>
          <w:bCs/>
          <w:color w:val="000000"/>
          <w:sz w:val="28"/>
          <w:szCs w:val="28"/>
          <w:lang w:eastAsia="ru-RU"/>
        </w:rPr>
        <w:t xml:space="preserve"> </w:t>
      </w:r>
      <w:r w:rsidRPr="00E34137">
        <w:rPr>
          <w:color w:val="000000"/>
          <w:sz w:val="28"/>
          <w:szCs w:val="28"/>
          <w:lang w:eastAsia="ru-RU"/>
        </w:rPr>
        <w:t>непредставление или несвоевременное представление декларации о сделках с древесиной, а также представление заведомо ложной информации в декларации о сделках с древесиной.</w:t>
      </w:r>
    </w:p>
    <w:p w:rsidR="007A2438" w:rsidRPr="00E34137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представленных материалов, 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r w:rsidRPr="00E34137" w:rsidR="00E34137">
        <w:rPr>
          <w:rFonts w:ascii="Times New Roman" w:hAnsi="Times New Roman" w:cs="Times New Roman"/>
          <w:sz w:val="28"/>
          <w:szCs w:val="28"/>
        </w:rPr>
        <w:t>Хруберов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 Л.П. после совершения сделки с древесиной согласно товарной накладной от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</w:t>
      </w:r>
      <w:r w:rsidR="009D47FB">
        <w:rPr>
          <w:rFonts w:ascii="Times New Roman" w:hAnsi="Times New Roman" w:cs="Times New Roman"/>
          <w:sz w:val="28"/>
        </w:rPr>
        <w:t>.г</w:t>
      </w:r>
      <w:r w:rsidR="009D47FB">
        <w:rPr>
          <w:rFonts w:ascii="Times New Roman" w:hAnsi="Times New Roman" w:cs="Times New Roman"/>
          <w:sz w:val="28"/>
        </w:rPr>
        <w:t>ггг</w:t>
      </w:r>
      <w:r w:rsidR="009D47FB">
        <w:rPr>
          <w:rFonts w:ascii="Times New Roman" w:hAnsi="Times New Roman" w:cs="Times New Roman"/>
          <w:sz w:val="28"/>
        </w:rPr>
        <w:t>/</w:t>
      </w:r>
      <w:r w:rsidRPr="009D47FB" w:rsidR="009D47FB">
        <w:rPr>
          <w:rFonts w:ascii="Times New Roman" w:hAnsi="Times New Roman" w:cs="Times New Roman"/>
          <w:sz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заключенной с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, не представил декларацию о сделках с древесиной в единую государственную автоматизированную информационную систему учета древесины и сделок с ней, чем нарушил </w:t>
      </w:r>
      <w:r w:rsidRPr="00E34137" w:rsidR="00E34137">
        <w:rPr>
          <w:rFonts w:ascii="Times New Roman" w:hAnsi="Times New Roman" w:cs="Times New Roman"/>
          <w:sz w:val="28"/>
          <w:szCs w:val="28"/>
        </w:rPr>
        <w:t>ч.ч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. 1, 3 ст. 50.5 Лесного Кодекса от 04.12.2006 № 200-ФЗ, а также </w:t>
      </w:r>
      <w:r w:rsidRPr="00E34137" w:rsidR="00E34137">
        <w:rPr>
          <w:rFonts w:ascii="Times New Roman" w:hAnsi="Times New Roman" w:cs="Times New Roman"/>
          <w:sz w:val="28"/>
          <w:szCs w:val="28"/>
        </w:rPr>
        <w:t>п.п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. 2, 4 Правил представления декларации о сделках с древесиной, утвержденных Постановлением Правительства Российской Федерации от 06.01.2015 № II. Документированная информация - декларация о сделке с древесиной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 w:rsidR="009D47FB">
        <w:rPr>
          <w:rFonts w:ascii="Times New Roman" w:hAnsi="Times New Roman" w:cs="Times New Roman"/>
          <w:sz w:val="28"/>
          <w:szCs w:val="28"/>
        </w:rPr>
        <w:t xml:space="preserve"> 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(товарная накладная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9D47FB" w:rsidR="009D47FB">
        <w:rPr>
          <w:rFonts w:ascii="Times New Roman" w:hAnsi="Times New Roman" w:cs="Times New Roman"/>
          <w:sz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</w:t>
      </w:r>
      <w:r w:rsidR="009D47FB">
        <w:rPr>
          <w:rFonts w:ascii="Times New Roman" w:hAnsi="Times New Roman" w:cs="Times New Roman"/>
          <w:sz w:val="28"/>
        </w:rPr>
        <w:t>.г</w:t>
      </w:r>
      <w:r w:rsidR="009D47FB">
        <w:rPr>
          <w:rFonts w:ascii="Times New Roman" w:hAnsi="Times New Roman" w:cs="Times New Roman"/>
          <w:sz w:val="28"/>
        </w:rPr>
        <w:t>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) должна была быть внесена течение пяти рабочих дней в информационную базу единой государственной автоматизированной информационной системы учета древесины и сделок с ней в срок не позднее 10.03.2020 года. Однако </w:t>
      </w:r>
      <w:r w:rsidRPr="00E34137" w:rsidR="00E34137">
        <w:rPr>
          <w:rFonts w:ascii="Times New Roman" w:hAnsi="Times New Roman" w:cs="Times New Roman"/>
          <w:sz w:val="28"/>
          <w:szCs w:val="28"/>
        </w:rPr>
        <w:t>Хруберовым</w:t>
      </w:r>
      <w:r w:rsidRPr="00E34137" w:rsidR="00E34137">
        <w:rPr>
          <w:rFonts w:ascii="Times New Roman" w:hAnsi="Times New Roman" w:cs="Times New Roman"/>
          <w:sz w:val="28"/>
          <w:szCs w:val="28"/>
        </w:rPr>
        <w:t xml:space="preserve"> Л.П. информация в установленный законом срок </w:t>
      </w:r>
      <w:r w:rsidR="00F90D9B">
        <w:rPr>
          <w:rFonts w:ascii="Times New Roman" w:hAnsi="Times New Roman" w:cs="Times New Roman"/>
          <w:sz w:val="28"/>
          <w:szCs w:val="28"/>
        </w:rPr>
        <w:t>не предоставлена</w:t>
      </w:r>
      <w:r w:rsidRPr="00E34137" w:rsidR="00E34137">
        <w:rPr>
          <w:rFonts w:ascii="Times New Roman" w:hAnsi="Times New Roman" w:cs="Times New Roman"/>
          <w:sz w:val="28"/>
          <w:szCs w:val="28"/>
        </w:rPr>
        <w:t>.</w:t>
      </w:r>
    </w:p>
    <w:p w:rsidR="007A2438" w:rsidRPr="00E34137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предоставления деклараций о сделках с древесиной, утвержденными Постановлением Правительства РФ от 06.01.2015 </w:t>
      </w:r>
      <w:r w:rsidRPr="00E34137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 11, для лиц, совершивших сделку с древесиной, установлена обязанность предоставить в ЕГАИС декларацию о такой сделке в течение 5 рабочих дней со дня заключения договора, но не позднее одного дня до транспортировки древесины,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Хруберов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 xml:space="preserve"> Л.П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. в срок до </w:t>
      </w:r>
      <w:r w:rsidR="00F90D9B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.03.2020 года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 т.е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. в течение 5 рабочих дней со дня заключения договора по сделке с древесиной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 w:rsidR="009D47FB">
        <w:rPr>
          <w:rFonts w:ascii="Times New Roman" w:hAnsi="Times New Roman" w:cs="Times New Roman"/>
          <w:sz w:val="28"/>
          <w:szCs w:val="28"/>
        </w:rPr>
        <w:t xml:space="preserve"> </w:t>
      </w:r>
      <w:r w:rsidRPr="00E34137" w:rsidR="0064393E">
        <w:rPr>
          <w:rFonts w:ascii="Times New Roman" w:hAnsi="Times New Roman" w:cs="Times New Roman"/>
          <w:sz w:val="28"/>
          <w:szCs w:val="28"/>
        </w:rPr>
        <w:t xml:space="preserve">(товарная накладная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9D47FB" w:rsidR="009D47FB">
        <w:rPr>
          <w:rFonts w:ascii="Times New Roman" w:hAnsi="Times New Roman" w:cs="Times New Roman"/>
          <w:sz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</w:t>
      </w:r>
      <w:r w:rsidR="009D47FB">
        <w:rPr>
          <w:rFonts w:ascii="Times New Roman" w:hAnsi="Times New Roman" w:cs="Times New Roman"/>
          <w:sz w:val="28"/>
        </w:rPr>
        <w:t>.г</w:t>
      </w:r>
      <w:r w:rsidR="009D47FB">
        <w:rPr>
          <w:rFonts w:ascii="Times New Roman" w:hAnsi="Times New Roman" w:cs="Times New Roman"/>
          <w:sz w:val="28"/>
        </w:rPr>
        <w:t>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 w:rsidR="0064393E">
        <w:rPr>
          <w:rFonts w:ascii="Times New Roman" w:hAnsi="Times New Roman" w:cs="Times New Roman"/>
          <w:sz w:val="28"/>
          <w:szCs w:val="28"/>
        </w:rPr>
        <w:t>)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, не предоставил оператору ЕГАИС декларацию о данной сделке. </w:t>
      </w:r>
    </w:p>
    <w:p w:rsidR="007A2438" w:rsidRPr="00E34137" w:rsidP="0064393E">
      <w:pPr>
        <w:spacing w:line="307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административного правонарушения и виновность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Хруберова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 xml:space="preserve"> Л.П. 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 w:rsidR="009D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</w:t>
      </w:r>
      <w:r w:rsidR="009D47FB">
        <w:rPr>
          <w:rFonts w:ascii="Times New Roman" w:hAnsi="Times New Roman" w:cs="Times New Roman"/>
          <w:sz w:val="28"/>
        </w:rPr>
        <w:t>.г</w:t>
      </w:r>
      <w:r w:rsidR="009D47FB">
        <w:rPr>
          <w:rFonts w:ascii="Times New Roman" w:hAnsi="Times New Roman" w:cs="Times New Roman"/>
          <w:sz w:val="28"/>
        </w:rPr>
        <w:t>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 w:rsidR="009D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(л.д.1-2); скриншотом из ЕГАИС учета древесины и сделок с ней (л.д.3-4), копией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 xml:space="preserve">счета к товарной накладной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9D47FB" w:rsidR="009D47FB">
        <w:rPr>
          <w:rFonts w:ascii="Times New Roman" w:hAnsi="Times New Roman" w:cs="Times New Roman"/>
          <w:sz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дд.мм.гггг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); копией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 xml:space="preserve">товарной накладной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9D47FB" w:rsidR="009D47FB">
        <w:rPr>
          <w:rFonts w:ascii="Times New Roman" w:hAnsi="Times New Roman" w:cs="Times New Roman"/>
          <w:sz w:val="28"/>
        </w:rPr>
        <w:t xml:space="preserve">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</w:t>
      </w:r>
      <w:r w:rsidR="009D47FB">
        <w:rPr>
          <w:rFonts w:ascii="Times New Roman" w:hAnsi="Times New Roman" w:cs="Times New Roman"/>
          <w:sz w:val="28"/>
        </w:rPr>
        <w:t>.г</w:t>
      </w:r>
      <w:r w:rsidR="009D47FB">
        <w:rPr>
          <w:rFonts w:ascii="Times New Roman" w:hAnsi="Times New Roman" w:cs="Times New Roman"/>
          <w:sz w:val="28"/>
        </w:rPr>
        <w:t>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да (л.д.7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); копией выписки из 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 xml:space="preserve">ЕГРЮЛ 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D47FB">
        <w:rPr>
          <w:rFonts w:ascii="Times New Roman" w:hAnsi="Times New Roman" w:cs="Times New Roman"/>
          <w:sz w:val="28"/>
        </w:rPr>
        <w:t>/</w:t>
      </w:r>
      <w:r w:rsidR="009D47FB">
        <w:rPr>
          <w:rFonts w:ascii="Times New Roman" w:hAnsi="Times New Roman" w:cs="Times New Roman"/>
          <w:sz w:val="28"/>
        </w:rPr>
        <w:t>дд.мм.гггг</w:t>
      </w:r>
      <w:r w:rsidR="009D47FB">
        <w:rPr>
          <w:rFonts w:ascii="Times New Roman" w:hAnsi="Times New Roman" w:cs="Times New Roman"/>
          <w:sz w:val="28"/>
        </w:rPr>
        <w:t>/</w:t>
      </w:r>
      <w:r w:rsidRPr="00E34137" w:rsidR="009D4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4137">
        <w:rPr>
          <w:rFonts w:ascii="Times New Roman" w:eastAsia="Times New Roman" w:hAnsi="Times New Roman" w:cs="Times New Roman"/>
          <w:sz w:val="28"/>
          <w:szCs w:val="28"/>
        </w:rPr>
        <w:t>(л.д.</w:t>
      </w:r>
      <w:r w:rsidRPr="00E34137" w:rsidR="0064393E">
        <w:rPr>
          <w:rFonts w:ascii="Times New Roman" w:eastAsia="Times New Roman" w:hAnsi="Times New Roman" w:cs="Times New Roman"/>
          <w:sz w:val="28"/>
          <w:szCs w:val="28"/>
        </w:rPr>
        <w:t>11)</w:t>
      </w:r>
    </w:p>
    <w:p w:rsidR="007A2438" w:rsidRPr="00E34137" w:rsidP="0064393E">
      <w:pPr>
        <w:spacing w:line="326" w:lineRule="exact"/>
        <w:ind w:left="40" w:right="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34137">
        <w:rPr>
          <w:rFonts w:ascii="Times New Roman" w:eastAsia="Times New Roman" w:hAnsi="Times New Roman" w:cs="Times New Roman"/>
          <w:sz w:val="28"/>
          <w:szCs w:val="28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7A2438" w:rsidRPr="00E34137" w:rsidP="0064393E">
      <w:pPr>
        <w:pStyle w:val="21"/>
        <w:shd w:val="clear" w:color="auto" w:fill="auto"/>
        <w:tabs>
          <w:tab w:val="left" w:pos="709"/>
        </w:tabs>
        <w:spacing w:before="0" w:after="0" w:line="307" w:lineRule="exact"/>
        <w:ind w:left="20" w:right="20" w:firstLine="567"/>
        <w:rPr>
          <w:sz w:val="28"/>
          <w:szCs w:val="28"/>
        </w:rPr>
      </w:pPr>
      <w:r w:rsidRPr="00E34137">
        <w:rPr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  <w:r w:rsidRPr="00E34137">
        <w:rPr>
          <w:color w:val="000000"/>
          <w:sz w:val="28"/>
          <w:szCs w:val="28"/>
        </w:rPr>
        <w:t xml:space="preserve">Исследовав и оценив имеющиеся в деле доказательства в их совокупности, мировой судья приходит к выводу, о виновности </w:t>
      </w:r>
      <w:r w:rsidRPr="00E34137" w:rsidR="0064393E">
        <w:rPr>
          <w:color w:val="000000"/>
          <w:sz w:val="28"/>
          <w:szCs w:val="28"/>
        </w:rPr>
        <w:t>Хруберова</w:t>
      </w:r>
      <w:r w:rsidRPr="00E34137" w:rsidR="0064393E">
        <w:rPr>
          <w:color w:val="000000"/>
          <w:sz w:val="28"/>
          <w:szCs w:val="28"/>
        </w:rPr>
        <w:t xml:space="preserve"> Л.П</w:t>
      </w:r>
      <w:r w:rsidRPr="00E34137">
        <w:rPr>
          <w:color w:val="000000"/>
          <w:sz w:val="28"/>
          <w:szCs w:val="28"/>
        </w:rPr>
        <w:t>. и его действия подлежат квалификации по ч.1 ст.8.28.1 КРФ об А</w:t>
      </w:r>
      <w:r w:rsidRPr="00E34137">
        <w:rPr>
          <w:color w:val="000000"/>
          <w:sz w:val="28"/>
          <w:szCs w:val="28"/>
        </w:rPr>
        <w:t>П-</w:t>
      </w:r>
      <w:r w:rsidRPr="00E34137">
        <w:rPr>
          <w:color w:val="000000"/>
          <w:sz w:val="28"/>
          <w:szCs w:val="28"/>
        </w:rPr>
        <w:t xml:space="preserve"> несвоевременное</w:t>
      </w:r>
      <w:r w:rsidRPr="00E34137">
        <w:rPr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представление декларации о сделках с древесиной.</w:t>
      </w:r>
    </w:p>
    <w:p w:rsidR="00552CD7" w:rsidRPr="00E34137" w:rsidP="00552CD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 обстоятельством смягчающим административную </w:t>
      </w:r>
      <w:r w:rsidRPr="00E34137">
        <w:rPr>
          <w:rFonts w:ascii="Times New Roman" w:hAnsi="Times New Roman" w:cs="Times New Roman"/>
          <w:sz w:val="28"/>
          <w:szCs w:val="28"/>
        </w:rPr>
        <w:t>ответственность наказание.</w:t>
      </w:r>
    </w:p>
    <w:p w:rsidR="00552CD7" w:rsidRPr="00E34137" w:rsidP="00552CD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 xml:space="preserve">Оснований для освобождения от административной ответственности </w:t>
      </w:r>
      <w:r w:rsidRPr="00E34137">
        <w:rPr>
          <w:rFonts w:ascii="Times New Roman" w:hAnsi="Times New Roman" w:cs="Times New Roman"/>
          <w:sz w:val="28"/>
          <w:szCs w:val="28"/>
        </w:rPr>
        <w:t>Хруберова</w:t>
      </w:r>
      <w:r w:rsidRPr="00E34137">
        <w:rPr>
          <w:rFonts w:ascii="Times New Roman" w:hAnsi="Times New Roman" w:cs="Times New Roman"/>
          <w:sz w:val="28"/>
          <w:szCs w:val="28"/>
        </w:rPr>
        <w:t xml:space="preserve"> Л.П.,  а также обстоятельств, исключающих производство по делу, а также оснований для признания такового </w:t>
      </w:r>
      <w:r w:rsidRPr="00E34137">
        <w:rPr>
          <w:rFonts w:ascii="Times New Roman" w:hAnsi="Times New Roman" w:cs="Times New Roman"/>
          <w:sz w:val="28"/>
          <w:szCs w:val="28"/>
        </w:rPr>
        <w:t>малозначительным</w:t>
      </w:r>
      <w:r w:rsidRPr="00E34137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7A2438" w:rsidRPr="00E34137" w:rsidP="0064393E">
      <w:pPr>
        <w:pStyle w:val="21"/>
        <w:shd w:val="clear" w:color="auto" w:fill="auto"/>
        <w:spacing w:before="0" w:after="338" w:line="307" w:lineRule="exact"/>
        <w:ind w:left="2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Руководствуясь ст. ст.,</w:t>
      </w:r>
      <w:r w:rsidRPr="00E34137" w:rsidR="00552CD7">
        <w:rPr>
          <w:color w:val="000000"/>
          <w:sz w:val="28"/>
          <w:szCs w:val="28"/>
        </w:rPr>
        <w:t xml:space="preserve"> 8.28, </w:t>
      </w:r>
      <w:r w:rsidRPr="00E34137">
        <w:rPr>
          <w:color w:val="000000"/>
          <w:sz w:val="28"/>
          <w:szCs w:val="28"/>
        </w:rPr>
        <w:t xml:space="preserve"> 29.9 - 29.11 КРФобАП мировой судья</w:t>
      </w:r>
    </w:p>
    <w:p w:rsidR="007A2438" w:rsidRPr="00E34137" w:rsidP="0064393E">
      <w:pPr>
        <w:pStyle w:val="21"/>
        <w:shd w:val="clear" w:color="auto" w:fill="auto"/>
        <w:spacing w:before="0" w:after="254" w:line="260" w:lineRule="exact"/>
        <w:ind w:right="40" w:firstLine="567"/>
        <w:jc w:val="center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ПОСТАНОВИЛ: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Хруберова</w:t>
      </w:r>
      <w:r w:rsidRPr="00E34137">
        <w:rPr>
          <w:color w:val="000000"/>
          <w:sz w:val="28"/>
          <w:szCs w:val="28"/>
        </w:rPr>
        <w:t xml:space="preserve"> Л</w:t>
      </w:r>
      <w:r w:rsidR="009D47FB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 П</w:t>
      </w:r>
      <w:r w:rsidR="009D47FB">
        <w:rPr>
          <w:color w:val="000000"/>
          <w:sz w:val="28"/>
          <w:szCs w:val="28"/>
        </w:rPr>
        <w:t>.</w:t>
      </w:r>
      <w:r w:rsidRPr="00E34137">
        <w:rPr>
          <w:color w:val="000000"/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ст.8.28.1 КРФ об АП и </w:t>
      </w:r>
      <w:r w:rsidRPr="00E34137">
        <w:rPr>
          <w:color w:val="000000"/>
          <w:sz w:val="28"/>
          <w:szCs w:val="28"/>
        </w:rPr>
        <w:t>назначить ему административное наказание в виде адм</w:t>
      </w:r>
      <w:r w:rsidRPr="00E34137">
        <w:rPr>
          <w:color w:val="000000"/>
          <w:sz w:val="28"/>
          <w:szCs w:val="28"/>
        </w:rPr>
        <w:t xml:space="preserve">инистративного штрафа в размере  </w:t>
      </w:r>
      <w:r w:rsidR="009D47FB">
        <w:rPr>
          <w:sz w:val="28"/>
          <w:szCs w:val="24"/>
        </w:rPr>
        <w:t>/изъято</w:t>
      </w:r>
      <w:r w:rsidR="009D47FB">
        <w:rPr>
          <w:sz w:val="28"/>
          <w:szCs w:val="24"/>
        </w:rPr>
        <w:t>/</w:t>
      </w:r>
      <w:r w:rsidR="009D47FB">
        <w:rPr>
          <w:sz w:val="28"/>
          <w:szCs w:val="24"/>
        </w:rPr>
        <w:t xml:space="preserve"> </w:t>
      </w:r>
      <w:r w:rsidR="00144DDB">
        <w:rPr>
          <w:color w:val="000000"/>
          <w:sz w:val="28"/>
          <w:szCs w:val="28"/>
        </w:rPr>
        <w:t>рублей.</w:t>
      </w:r>
    </w:p>
    <w:p w:rsidR="0064393E" w:rsidRPr="00E34137" w:rsidP="0064393E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4137">
        <w:rPr>
          <w:rFonts w:ascii="Times New Roman" w:hAnsi="Times New Roman" w:cs="Times New Roman"/>
          <w:sz w:val="28"/>
          <w:szCs w:val="28"/>
        </w:rPr>
        <w:t xml:space="preserve">Штраф подлежит уплате Россия, Республика Крым, 295000,г. Симферополь, ул. Набережная им.60-летия СССР, 28. Получатель: УФК по Республике Крым (Министерство юстиции Республики Крым) - Наименование банка: </w:t>
      </w:r>
      <w:r w:rsidRPr="00E34137">
        <w:rPr>
          <w:rFonts w:ascii="Times New Roman" w:hAnsi="Times New Roman" w:cs="Times New Roman"/>
          <w:sz w:val="28"/>
          <w:szCs w:val="28"/>
        </w:rPr>
        <w:t>Отделение Республика Крым Банка России//УФК по Республике Крым г. Симферополь; - ИНН 9102013284;- КПП 910201001; - БИК 013510002; - Единый казначейский счет 40102810645370000035; - Казначейский счет 03100643350000017500; - Лицевой счет 04752203230 в УФК по Республике Крым; Код Сводного реестра 35220323; - КБК 82811601083010281140</w:t>
      </w:r>
      <w:r w:rsidRPr="00E34137">
        <w:rPr>
          <w:rFonts w:ascii="Times New Roman" w:hAnsi="Times New Roman" w:cs="Times New Roman"/>
          <w:sz w:val="28"/>
          <w:szCs w:val="28"/>
          <w:shd w:val="clear" w:color="auto" w:fill="FFFFFF"/>
        </w:rPr>
        <w:t>;   О</w:t>
      </w:r>
      <w:r w:rsidRPr="00E34137">
        <w:rPr>
          <w:rFonts w:ascii="Times New Roman" w:hAnsi="Times New Roman" w:cs="Times New Roman"/>
          <w:sz w:val="28"/>
          <w:szCs w:val="28"/>
        </w:rPr>
        <w:t xml:space="preserve">КТМО 35715000; назначение платежа - административный штраф по постановлению </w:t>
      </w:r>
      <w:r w:rsidR="009D47FB">
        <w:rPr>
          <w:rFonts w:ascii="Times New Roman" w:hAnsi="Times New Roman" w:cs="Times New Roman"/>
          <w:sz w:val="28"/>
        </w:rPr>
        <w:t>/изъято/</w:t>
      </w:r>
      <w:r w:rsidRPr="00E34137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E34137">
        <w:rPr>
          <w:rFonts w:ascii="Times New Roman" w:hAnsi="Times New Roman" w:cs="Times New Roman"/>
          <w:sz w:val="28"/>
          <w:szCs w:val="28"/>
        </w:rPr>
        <w:t>Хруберова</w:t>
      </w:r>
      <w:r w:rsidRPr="00E34137">
        <w:rPr>
          <w:rFonts w:ascii="Times New Roman" w:hAnsi="Times New Roman" w:cs="Times New Roman"/>
          <w:sz w:val="28"/>
          <w:szCs w:val="28"/>
        </w:rPr>
        <w:t xml:space="preserve"> Л</w:t>
      </w:r>
      <w:r w:rsidR="009D47FB">
        <w:rPr>
          <w:rFonts w:ascii="Times New Roman" w:hAnsi="Times New Roman" w:cs="Times New Roman"/>
          <w:sz w:val="28"/>
          <w:szCs w:val="28"/>
        </w:rPr>
        <w:t>.</w:t>
      </w:r>
      <w:r w:rsidRPr="00E34137">
        <w:rPr>
          <w:rFonts w:ascii="Times New Roman" w:hAnsi="Times New Roman" w:cs="Times New Roman"/>
          <w:sz w:val="28"/>
          <w:szCs w:val="28"/>
        </w:rPr>
        <w:t>П</w:t>
      </w:r>
      <w:r w:rsidR="009D47FB">
        <w:rPr>
          <w:rFonts w:ascii="Times New Roman" w:hAnsi="Times New Roman" w:cs="Times New Roman"/>
          <w:sz w:val="28"/>
          <w:szCs w:val="28"/>
        </w:rPr>
        <w:t>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Разъяснить, что в соответствии с ч.1 ст.32.2 КРФ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</w:t>
      </w:r>
      <w:r w:rsidRPr="00E34137">
        <w:rPr>
          <w:sz w:val="28"/>
          <w:szCs w:val="28"/>
        </w:rPr>
        <w:t xml:space="preserve"> </w:t>
      </w:r>
      <w:r w:rsidRPr="00E34137">
        <w:rPr>
          <w:color w:val="000000"/>
          <w:sz w:val="28"/>
          <w:szCs w:val="28"/>
        </w:rPr>
        <w:t>настоящего Кодекса.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sz w:val="28"/>
          <w:szCs w:val="28"/>
        </w:rPr>
      </w:pPr>
      <w:r w:rsidRPr="00E34137">
        <w:rPr>
          <w:color w:val="000000"/>
          <w:sz w:val="28"/>
          <w:szCs w:val="28"/>
        </w:rPr>
        <w:t>В случае неуплаты штрафа в установленный ч. 1 ст. 32.2 КРФ об АП срок лицо, привлеченное к административной ответственности, может быть привлечено к административной ответственности по ч. 1 ст.20.25 КРФ об АП за неуплату административного штрафа в срок, предусмотренный КРФ об АП и ему может быть назначено наказание в виде административного штрафа в двукратном размере суммы неуплаченного административного штрафа</w:t>
      </w:r>
      <w:r w:rsidRPr="00E34137">
        <w:rPr>
          <w:color w:val="000000"/>
          <w:sz w:val="28"/>
          <w:szCs w:val="28"/>
        </w:rPr>
        <w:t>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A2438" w:rsidRPr="00E34137" w:rsidP="0064393E">
      <w:pPr>
        <w:pStyle w:val="21"/>
        <w:shd w:val="clear" w:color="auto" w:fill="auto"/>
        <w:spacing w:before="0" w:after="0" w:line="307" w:lineRule="exact"/>
        <w:ind w:left="20" w:right="20" w:firstLine="567"/>
        <w:rPr>
          <w:color w:val="000000"/>
          <w:sz w:val="28"/>
          <w:szCs w:val="28"/>
        </w:rPr>
      </w:pPr>
      <w:r w:rsidRPr="00E34137">
        <w:rPr>
          <w:color w:val="000000"/>
          <w:sz w:val="28"/>
          <w:szCs w:val="28"/>
        </w:rPr>
        <w:t>Постановление может быть обжаловано или опротестовано в апелляционном порядке в Керченский городской суд через мирового судью судебного участка № 49 Керченского судебного района (городской округ Керчь) Республики Крым в течени</w:t>
      </w:r>
      <w:r w:rsidRPr="00E34137">
        <w:rPr>
          <w:rStyle w:val="1"/>
          <w:rFonts w:eastAsiaTheme="minorHAnsi"/>
          <w:sz w:val="28"/>
          <w:szCs w:val="28"/>
          <w:u w:val="none"/>
        </w:rPr>
        <w:t>е 10 сут</w:t>
      </w:r>
      <w:r w:rsidRPr="00E34137">
        <w:rPr>
          <w:color w:val="000000"/>
          <w:sz w:val="28"/>
          <w:szCs w:val="28"/>
        </w:rPr>
        <w:t>ок со дня вручения или получения копии постановления.</w:t>
      </w:r>
    </w:p>
    <w:p w:rsidR="007A2438" w:rsidRPr="00E34137" w:rsidP="0064393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Мировой судья (подпись)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 _____________________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9D47FB" w:rsidP="009D47FB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«___» __________ 2021 г.</w:t>
      </w:r>
    </w:p>
    <w:sectPr w:rsidSect="00E34137">
      <w:headerReference w:type="even" r:id="rId4"/>
      <w:pgSz w:w="11906" w:h="16838"/>
      <w:pgMar w:top="568" w:right="566" w:bottom="567" w:left="1418" w:header="142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3F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6705600</wp:posOffset>
              </wp:positionH>
              <wp:positionV relativeFrom="page">
                <wp:posOffset>275590</wp:posOffset>
              </wp:positionV>
              <wp:extent cx="64135" cy="109855"/>
              <wp:effectExtent l="0" t="0" r="254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3F6">
                          <w:r>
                            <w:rPr>
                              <w:rStyle w:val="a0"/>
                              <w:rFonts w:eastAsia="Courier New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5.05pt;height:8.65pt;margin-top:21.7pt;margin-left:528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6F23F6">
                    <w:r>
                      <w:rPr>
                        <w:rStyle w:val="a0"/>
                        <w:rFonts w:eastAsia="Courier New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72"/>
    <w:rsid w:val="000A264F"/>
    <w:rsid w:val="00144DDB"/>
    <w:rsid w:val="00510CC5"/>
    <w:rsid w:val="00552CD7"/>
    <w:rsid w:val="0064393E"/>
    <w:rsid w:val="006F23F6"/>
    <w:rsid w:val="007A2438"/>
    <w:rsid w:val="009D47FB"/>
    <w:rsid w:val="00A43072"/>
    <w:rsid w:val="00A81E38"/>
    <w:rsid w:val="00CB193B"/>
    <w:rsid w:val="00D60FA9"/>
    <w:rsid w:val="00E34137"/>
    <w:rsid w:val="00F90D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24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7A243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7A243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">
    <w:name w:val="Основной текст_"/>
    <w:basedOn w:val="DefaultParagraphFont"/>
    <w:link w:val="21"/>
    <w:rsid w:val="007A243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15pt">
    <w:name w:val="Основной текст + 11;5 pt;Полужирный"/>
    <w:basedOn w:val="a"/>
    <w:rsid w:val="007A2438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7A2438"/>
    <w:pPr>
      <w:shd w:val="clear" w:color="auto" w:fill="FFFFFF"/>
      <w:spacing w:before="420" w:after="360" w:line="0" w:lineRule="atLeast"/>
      <w:jc w:val="right"/>
    </w:pPr>
    <w:rPr>
      <w:rFonts w:ascii="Times New Roman" w:hAnsi="Times New Roman" w:eastAsiaTheme="minorHAnsi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Normal"/>
    <w:link w:val="3"/>
    <w:rsid w:val="007A2438"/>
    <w:pPr>
      <w:shd w:val="clear" w:color="auto" w:fill="FFFFFF"/>
      <w:spacing w:before="360" w:after="360" w:line="0" w:lineRule="atLeast"/>
      <w:jc w:val="center"/>
    </w:pPr>
    <w:rPr>
      <w:rFonts w:ascii="Times New Roman" w:hAnsi="Times New Roman" w:eastAsiaTheme="minorHAnsi" w:cs="Times New Roman"/>
      <w:b/>
      <w:bCs/>
      <w:color w:val="auto"/>
      <w:sz w:val="22"/>
      <w:szCs w:val="22"/>
      <w:lang w:eastAsia="en-US"/>
    </w:rPr>
  </w:style>
  <w:style w:type="paragraph" w:customStyle="1" w:styleId="21">
    <w:name w:val="Основной текст2"/>
    <w:basedOn w:val="Normal"/>
    <w:link w:val="a"/>
    <w:rsid w:val="007A2438"/>
    <w:pPr>
      <w:shd w:val="clear" w:color="auto" w:fill="FFFFFF"/>
      <w:spacing w:before="360" w:after="360" w:line="0" w:lineRule="atLeast"/>
      <w:jc w:val="both"/>
    </w:pPr>
    <w:rPr>
      <w:rFonts w:ascii="Times New Roman" w:hAnsi="Times New Roman" w:eastAsiaTheme="minorHAnsi" w:cs="Times New Roman"/>
      <w:color w:val="auto"/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0"/>
    <w:rsid w:val="007A243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7A2438"/>
    <w:pPr>
      <w:shd w:val="clear" w:color="auto" w:fill="FFFFFF"/>
      <w:spacing w:line="307" w:lineRule="exact"/>
      <w:ind w:firstLine="620"/>
      <w:jc w:val="both"/>
    </w:pPr>
    <w:rPr>
      <w:rFonts w:ascii="Times New Roman" w:hAnsi="Times New Roman" w:eastAsiaTheme="minorHAnsi" w:cs="Times New Roman"/>
      <w:color w:val="auto"/>
      <w:sz w:val="27"/>
      <w:szCs w:val="27"/>
      <w:lang w:eastAsia="en-US"/>
    </w:rPr>
  </w:style>
  <w:style w:type="character" w:customStyle="1" w:styleId="a0">
    <w:name w:val="Колонтитул"/>
    <w:basedOn w:val="DefaultParagraphFont"/>
    <w:rsid w:val="007A24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">
    <w:name w:val="Основной текст1"/>
    <w:basedOn w:val="a"/>
    <w:rsid w:val="007A24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paragraph" w:styleId="Footer">
    <w:name w:val="footer"/>
    <w:basedOn w:val="Normal"/>
    <w:link w:val="a1"/>
    <w:uiPriority w:val="99"/>
    <w:unhideWhenUsed/>
    <w:rsid w:val="007A243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A243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Header">
    <w:name w:val="header"/>
    <w:basedOn w:val="Normal"/>
    <w:link w:val="a2"/>
    <w:uiPriority w:val="99"/>
    <w:unhideWhenUsed/>
    <w:rsid w:val="007A2438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A2438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34137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34137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