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40132C">
        <w:t>40</w:t>
      </w:r>
      <w:r w:rsidRPr="00A35B7E">
        <w:t>/201</w:t>
      </w:r>
      <w:r w:rsidR="003E2BDA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марта</w:t>
      </w:r>
      <w:r w:rsidR="003E2BDA">
        <w:rPr>
          <w:sz w:val="28"/>
          <w:szCs w:val="28"/>
        </w:rPr>
        <w:t xml:space="preserve"> </w:t>
      </w:r>
      <w:r w:rsidRPr="006B740F">
        <w:rPr>
          <w:sz w:val="28"/>
          <w:szCs w:val="28"/>
        </w:rPr>
        <w:t xml:space="preserve"> 201</w:t>
      </w:r>
      <w:r w:rsidR="003E2BDA">
        <w:rPr>
          <w:sz w:val="28"/>
          <w:szCs w:val="28"/>
        </w:rPr>
        <w:t>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4B12DC">
      <w:pPr>
        <w:pStyle w:val="a0"/>
        <w:ind w:left="708" w:firstLine="0"/>
        <w:rPr>
          <w:sz w:val="28"/>
          <w:szCs w:val="28"/>
        </w:rPr>
      </w:pPr>
      <w:r>
        <w:rPr>
          <w:sz w:val="28"/>
          <w:szCs w:val="28"/>
        </w:rPr>
        <w:t>Яренчук</w:t>
      </w:r>
      <w:r>
        <w:rPr>
          <w:sz w:val="28"/>
          <w:szCs w:val="28"/>
        </w:rPr>
        <w:t xml:space="preserve"> </w:t>
      </w:r>
      <w:r w:rsidR="00D33507">
        <w:rPr>
          <w:sz w:val="28"/>
          <w:szCs w:val="28"/>
        </w:rPr>
        <w:t>Д.В.</w:t>
      </w:r>
      <w:r w:rsidRPr="00870B4E" w:rsidR="00EF7F61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 </w:t>
      </w:r>
      <w:r w:rsidR="00D33507">
        <w:rPr>
          <w:sz w:val="28"/>
          <w:szCs w:val="28"/>
        </w:rPr>
        <w:t>/</w:t>
      </w:r>
      <w:r w:rsidR="00D33507">
        <w:rPr>
          <w:sz w:val="28"/>
          <w:szCs w:val="28"/>
        </w:rPr>
        <w:t>дд.мм</w:t>
      </w:r>
      <w:r w:rsidR="00D33507">
        <w:rPr>
          <w:sz w:val="28"/>
          <w:szCs w:val="28"/>
        </w:rPr>
        <w:t>.г</w:t>
      </w:r>
      <w:r w:rsidR="00D33507">
        <w:rPr>
          <w:sz w:val="28"/>
          <w:szCs w:val="28"/>
        </w:rPr>
        <w:t>г</w:t>
      </w:r>
      <w:r w:rsidR="00D33507">
        <w:rPr>
          <w:sz w:val="28"/>
          <w:szCs w:val="28"/>
        </w:rPr>
        <w:t>/</w:t>
      </w:r>
      <w:r w:rsidRPr="00870B4E" w:rsidR="00EF7F61">
        <w:rPr>
          <w:sz w:val="28"/>
          <w:szCs w:val="28"/>
        </w:rPr>
        <w:t xml:space="preserve"> года </w:t>
      </w:r>
      <w:r w:rsidRPr="00870B4E">
        <w:rPr>
          <w:sz w:val="28"/>
          <w:szCs w:val="28"/>
        </w:rPr>
        <w:t xml:space="preserve"> </w:t>
      </w:r>
      <w:r w:rsidRPr="00870B4E" w:rsidR="00EF7F61">
        <w:rPr>
          <w:sz w:val="28"/>
          <w:szCs w:val="28"/>
        </w:rPr>
        <w:t>рождения, урожен</w:t>
      </w:r>
      <w:r>
        <w:rPr>
          <w:sz w:val="28"/>
          <w:szCs w:val="28"/>
        </w:rPr>
        <w:t>ки</w:t>
      </w:r>
      <w:r w:rsidRPr="00870B4E" w:rsidR="00EF7F61">
        <w:rPr>
          <w:sz w:val="28"/>
          <w:szCs w:val="28"/>
        </w:rPr>
        <w:t xml:space="preserve"> </w:t>
      </w:r>
      <w:r w:rsidR="00D3350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Pr="00870B4E" w:rsidR="00E32A1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ки</w:t>
      </w:r>
      <w:r w:rsidRPr="00870B4E" w:rsidR="00E32A17">
        <w:rPr>
          <w:sz w:val="28"/>
          <w:szCs w:val="28"/>
        </w:rPr>
        <w:t xml:space="preserve"> </w:t>
      </w:r>
      <w:r w:rsidRPr="00D33507" w:rsidR="00D33507">
        <w:rPr>
          <w:sz w:val="28"/>
          <w:szCs w:val="28"/>
        </w:rPr>
        <w:t>/изъято/</w:t>
      </w:r>
      <w:r w:rsidRPr="00870B4E" w:rsidR="00E32A17">
        <w:rPr>
          <w:sz w:val="28"/>
          <w:szCs w:val="28"/>
        </w:rPr>
        <w:t>,</w:t>
      </w:r>
      <w:r w:rsidR="00290AE6">
        <w:rPr>
          <w:sz w:val="28"/>
          <w:szCs w:val="28"/>
        </w:rPr>
        <w:t xml:space="preserve"> </w:t>
      </w:r>
      <w:r w:rsidR="004B12DC">
        <w:rPr>
          <w:sz w:val="28"/>
          <w:szCs w:val="28"/>
        </w:rPr>
        <w:t xml:space="preserve">директор </w:t>
      </w:r>
      <w:r w:rsidRPr="00D33507" w:rsidR="00D33507">
        <w:rPr>
          <w:sz w:val="28"/>
          <w:szCs w:val="28"/>
        </w:rPr>
        <w:t>/изъято/</w:t>
      </w:r>
      <w:r w:rsidR="00290AE6">
        <w:rPr>
          <w:sz w:val="28"/>
          <w:szCs w:val="28"/>
        </w:rPr>
        <w:t>,</w:t>
      </w:r>
      <w:r w:rsidRPr="00290AE6" w:rsidR="00290AE6">
        <w:rPr>
          <w:sz w:val="28"/>
          <w:szCs w:val="28"/>
        </w:rPr>
        <w:t xml:space="preserve">   </w:t>
      </w:r>
      <w:r w:rsidRPr="00870B4E">
        <w:rPr>
          <w:sz w:val="28"/>
          <w:szCs w:val="28"/>
        </w:rPr>
        <w:t>зарегистрированн</w:t>
      </w:r>
      <w:r w:rsidR="00A71326">
        <w:rPr>
          <w:sz w:val="28"/>
          <w:szCs w:val="28"/>
        </w:rPr>
        <w:t>ой</w:t>
      </w:r>
      <w:r w:rsidRPr="00870B4E">
        <w:rPr>
          <w:sz w:val="28"/>
          <w:szCs w:val="28"/>
        </w:rPr>
        <w:t xml:space="preserve"> </w:t>
      </w:r>
      <w:r w:rsidR="003E2BDA">
        <w:rPr>
          <w:sz w:val="28"/>
          <w:szCs w:val="28"/>
        </w:rPr>
        <w:t>и проживающе</w:t>
      </w:r>
      <w:r w:rsidR="00A71326">
        <w:rPr>
          <w:sz w:val="28"/>
          <w:szCs w:val="28"/>
        </w:rPr>
        <w:t>й</w:t>
      </w:r>
      <w:r w:rsidR="003E2BDA">
        <w:rPr>
          <w:sz w:val="28"/>
          <w:szCs w:val="28"/>
        </w:rPr>
        <w:t xml:space="preserve"> </w:t>
      </w:r>
      <w:r w:rsidR="007D5C5D">
        <w:rPr>
          <w:sz w:val="28"/>
          <w:szCs w:val="28"/>
        </w:rPr>
        <w:t xml:space="preserve">по адресу: </w:t>
      </w:r>
      <w:r w:rsidRPr="00D33507" w:rsidR="00D33507">
        <w:rPr>
          <w:sz w:val="28"/>
          <w:szCs w:val="28"/>
        </w:rPr>
        <w:t>/изъято/</w:t>
      </w:r>
      <w:r w:rsidR="007D5C5D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 </w:t>
      </w:r>
      <w:r w:rsidR="003E2BDA">
        <w:rPr>
          <w:sz w:val="28"/>
          <w:szCs w:val="28"/>
        </w:rPr>
        <w:t xml:space="preserve">место нахождение организации </w:t>
      </w:r>
      <w:r w:rsidRPr="00D33507" w:rsidR="00D33507">
        <w:rPr>
          <w:sz w:val="28"/>
          <w:szCs w:val="28"/>
        </w:rPr>
        <w:t>/изъято/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ч.1</w:t>
      </w:r>
      <w:r w:rsidRPr="00870B4E">
        <w:rPr>
          <w:sz w:val="28"/>
          <w:szCs w:val="28"/>
        </w:rPr>
        <w:t xml:space="preserve">  по </w:t>
      </w:r>
      <w:r w:rsidRPr="00870B4E" w:rsidR="00E32A17">
        <w:rPr>
          <w:sz w:val="28"/>
          <w:szCs w:val="28"/>
        </w:rPr>
        <w:t>ст.</w:t>
      </w:r>
      <w:r w:rsidR="003E2BDA">
        <w:rPr>
          <w:sz w:val="28"/>
          <w:szCs w:val="28"/>
        </w:rPr>
        <w:t xml:space="preserve"> </w:t>
      </w:r>
      <w:r>
        <w:rPr>
          <w:sz w:val="28"/>
          <w:szCs w:val="28"/>
        </w:rPr>
        <w:t>15.6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 xml:space="preserve"> РФ об АП</w:t>
      </w:r>
      <w:r w:rsidRPr="00870B4E">
        <w:rPr>
          <w:sz w:val="28"/>
          <w:szCs w:val="28"/>
        </w:rPr>
        <w:t xml:space="preserve">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4B12DC" w:rsidRPr="000058F2" w:rsidP="00B211B0">
      <w:pPr>
        <w:ind w:firstLine="709"/>
        <w:jc w:val="both"/>
        <w:rPr>
          <w:sz w:val="28"/>
          <w:szCs w:val="28"/>
        </w:rPr>
      </w:pPr>
      <w:r w:rsidRPr="004C110A">
        <w:rPr>
          <w:sz w:val="28"/>
          <w:szCs w:val="28"/>
        </w:rPr>
        <w:t>Согласно протокол</w:t>
      </w:r>
      <w:r w:rsidR="002E05F6">
        <w:rPr>
          <w:sz w:val="28"/>
          <w:szCs w:val="28"/>
        </w:rPr>
        <w:t>а</w:t>
      </w:r>
      <w:r w:rsidRPr="004C110A">
        <w:rPr>
          <w:sz w:val="28"/>
          <w:szCs w:val="28"/>
        </w:rPr>
        <w:t xml:space="preserve"> об административном правонарушении</w:t>
      </w:r>
      <w:r w:rsidR="004A6FAA">
        <w:rPr>
          <w:sz w:val="28"/>
          <w:szCs w:val="28"/>
        </w:rPr>
        <w:t xml:space="preserve"> № </w:t>
      </w:r>
      <w:r w:rsidRPr="00D33507" w:rsidR="00D33507">
        <w:rPr>
          <w:sz w:val="28"/>
          <w:szCs w:val="28"/>
        </w:rPr>
        <w:t>/изъято/</w:t>
      </w:r>
      <w:r w:rsidR="004A6FAA">
        <w:rPr>
          <w:sz w:val="28"/>
          <w:szCs w:val="28"/>
        </w:rPr>
        <w:t xml:space="preserve"> </w:t>
      </w:r>
      <w:r w:rsidRPr="004C110A">
        <w:rPr>
          <w:sz w:val="28"/>
          <w:szCs w:val="28"/>
        </w:rPr>
        <w:t xml:space="preserve"> от </w:t>
      </w:r>
      <w:r w:rsidR="00D33507">
        <w:rPr>
          <w:sz w:val="28"/>
          <w:szCs w:val="28"/>
        </w:rPr>
        <w:t>/</w:t>
      </w:r>
      <w:r w:rsidR="00D33507">
        <w:rPr>
          <w:sz w:val="28"/>
          <w:szCs w:val="28"/>
        </w:rPr>
        <w:t>дд.мм</w:t>
      </w:r>
      <w:r w:rsidR="00D33507">
        <w:rPr>
          <w:sz w:val="28"/>
          <w:szCs w:val="28"/>
        </w:rPr>
        <w:t>.г</w:t>
      </w:r>
      <w:r w:rsidR="00D33507">
        <w:rPr>
          <w:sz w:val="28"/>
          <w:szCs w:val="28"/>
        </w:rPr>
        <w:t>г</w:t>
      </w:r>
      <w:r w:rsidR="00D33507">
        <w:rPr>
          <w:sz w:val="28"/>
          <w:szCs w:val="28"/>
        </w:rPr>
        <w:t>./</w:t>
      </w:r>
      <w:r w:rsidR="00B211B0">
        <w:rPr>
          <w:sz w:val="28"/>
          <w:szCs w:val="28"/>
        </w:rPr>
        <w:t xml:space="preserve"> </w:t>
      </w:r>
      <w:r w:rsidR="00A71326">
        <w:rPr>
          <w:sz w:val="28"/>
          <w:szCs w:val="28"/>
        </w:rPr>
        <w:t>Яренчук</w:t>
      </w:r>
      <w:r w:rsidR="00A71326">
        <w:rPr>
          <w:sz w:val="28"/>
          <w:szCs w:val="28"/>
        </w:rPr>
        <w:t xml:space="preserve"> Д.В. </w:t>
      </w:r>
      <w:r w:rsidR="00B211B0">
        <w:rPr>
          <w:sz w:val="28"/>
          <w:szCs w:val="28"/>
        </w:rPr>
        <w:t xml:space="preserve"> </w:t>
      </w:r>
      <w:r w:rsidR="00290AE6">
        <w:rPr>
          <w:sz w:val="28"/>
          <w:szCs w:val="28"/>
        </w:rPr>
        <w:t>не исполнена обязанность</w:t>
      </w:r>
      <w:r w:rsidR="0033718E">
        <w:rPr>
          <w:sz w:val="28"/>
          <w:szCs w:val="28"/>
        </w:rPr>
        <w:t>,</w:t>
      </w:r>
      <w:r w:rsidRPr="0033718E" w:rsidR="0033718E">
        <w:t xml:space="preserve"> </w:t>
      </w:r>
      <w:r w:rsidRPr="0033718E" w:rsidR="0033718E">
        <w:rPr>
          <w:sz w:val="28"/>
          <w:szCs w:val="28"/>
        </w:rPr>
        <w:t>установленн</w:t>
      </w:r>
      <w:r w:rsidR="0033718E">
        <w:rPr>
          <w:sz w:val="28"/>
          <w:szCs w:val="28"/>
        </w:rPr>
        <w:t>ая</w:t>
      </w:r>
      <w:r w:rsidRPr="0033718E" w:rsidR="0033718E">
        <w:rPr>
          <w:sz w:val="28"/>
          <w:szCs w:val="28"/>
        </w:rPr>
        <w:t xml:space="preserve"> п.</w:t>
      </w:r>
      <w:r w:rsidR="00A71326">
        <w:rPr>
          <w:sz w:val="28"/>
          <w:szCs w:val="28"/>
        </w:rPr>
        <w:t>7</w:t>
      </w:r>
      <w:r w:rsidRPr="0033718E" w:rsidR="0033718E">
        <w:rPr>
          <w:sz w:val="28"/>
          <w:szCs w:val="28"/>
        </w:rPr>
        <w:t xml:space="preserve"> ст.</w:t>
      </w:r>
      <w:r w:rsidR="00A71326">
        <w:rPr>
          <w:sz w:val="28"/>
          <w:szCs w:val="28"/>
        </w:rPr>
        <w:t xml:space="preserve"> 431</w:t>
      </w:r>
      <w:r w:rsidRPr="0033718E" w:rsidR="0033718E">
        <w:rPr>
          <w:sz w:val="28"/>
          <w:szCs w:val="28"/>
        </w:rPr>
        <w:t xml:space="preserve"> НК РФ,  </w:t>
      </w:r>
      <w:r w:rsidR="00290AE6">
        <w:rPr>
          <w:sz w:val="28"/>
          <w:szCs w:val="28"/>
        </w:rPr>
        <w:t xml:space="preserve"> по своевременному представлению в налоговый орган </w:t>
      </w:r>
      <w:r w:rsidR="00A71326">
        <w:rPr>
          <w:sz w:val="28"/>
          <w:szCs w:val="28"/>
        </w:rPr>
        <w:t>расчета по страховым взносам за первый квартал 2017 года</w:t>
      </w:r>
      <w:r>
        <w:rPr>
          <w:sz w:val="28"/>
          <w:szCs w:val="28"/>
        </w:rPr>
        <w:t>,</w:t>
      </w:r>
      <w:r w:rsidR="000058F2">
        <w:rPr>
          <w:sz w:val="28"/>
          <w:szCs w:val="28"/>
        </w:rPr>
        <w:t xml:space="preserve"> последний срок предоставления расчета является 02 мая 2017 года. Фактически расчет  по страховым взносам предоставлен в </w:t>
      </w:r>
      <w:r w:rsidR="000058F2">
        <w:rPr>
          <w:sz w:val="28"/>
          <w:szCs w:val="28"/>
        </w:rPr>
        <w:t>Межрайонную</w:t>
      </w:r>
      <w:r w:rsidR="000058F2">
        <w:rPr>
          <w:sz w:val="28"/>
          <w:szCs w:val="28"/>
        </w:rPr>
        <w:t xml:space="preserve"> ИФНС России №7 по Республики Крым 16.05.2017 года (рег.№ 1449958).</w:t>
      </w:r>
    </w:p>
    <w:p w:rsidR="00AC615D" w:rsidP="00B211B0">
      <w:pPr>
        <w:ind w:firstLine="709"/>
        <w:jc w:val="both"/>
        <w:rPr>
          <w:sz w:val="28"/>
          <w:szCs w:val="28"/>
        </w:rPr>
      </w:pPr>
      <w:r w:rsidRPr="00270ED4">
        <w:rPr>
          <w:sz w:val="28"/>
          <w:szCs w:val="28"/>
        </w:rPr>
        <w:t>Ходатайства об отложении рассмотрения дела не поступало.</w:t>
      </w:r>
    </w:p>
    <w:p w:rsidR="009A22BA" w:rsidRPr="0041745F" w:rsidP="009A22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Яренчук Д.В. </w:t>
      </w:r>
      <w:r w:rsidRPr="00BD42BD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BD42BD">
        <w:rPr>
          <w:sz w:val="28"/>
          <w:szCs w:val="28"/>
        </w:rPr>
        <w:t xml:space="preserve">, </w:t>
      </w:r>
      <w:r w:rsidRPr="00BD42BD">
        <w:rPr>
          <w:color w:val="000000"/>
          <w:sz w:val="28"/>
          <w:szCs w:val="28"/>
        </w:rPr>
        <w:t>хотя о месте и времени</w:t>
      </w:r>
      <w:r w:rsidRPr="00BD42BD">
        <w:rPr>
          <w:b/>
          <w:color w:val="000000"/>
          <w:sz w:val="28"/>
          <w:szCs w:val="28"/>
        </w:rPr>
        <w:t xml:space="preserve"> </w:t>
      </w:r>
      <w:r w:rsidRPr="00BD42BD">
        <w:rPr>
          <w:color w:val="000000"/>
          <w:sz w:val="28"/>
          <w:szCs w:val="28"/>
        </w:rPr>
        <w:t>слушания дела надлежащим образом извещен</w:t>
      </w:r>
      <w:r>
        <w:rPr>
          <w:color w:val="000000"/>
          <w:sz w:val="28"/>
          <w:szCs w:val="28"/>
        </w:rPr>
        <w:t>а</w:t>
      </w:r>
      <w:r w:rsidR="00716759">
        <w:rPr>
          <w:color w:val="000000"/>
          <w:sz w:val="28"/>
          <w:szCs w:val="28"/>
        </w:rPr>
        <w:t xml:space="preserve">, </w:t>
      </w:r>
      <w:r w:rsidRPr="00BD42BD">
        <w:rPr>
          <w:color w:val="000000"/>
          <w:sz w:val="28"/>
          <w:szCs w:val="28"/>
        </w:rPr>
        <w:t xml:space="preserve"> путем направления </w:t>
      </w:r>
      <w:r w:rsidR="00B2123D">
        <w:rPr>
          <w:color w:val="000000"/>
          <w:sz w:val="28"/>
          <w:szCs w:val="28"/>
        </w:rPr>
        <w:t xml:space="preserve">судебных повесток </w:t>
      </w:r>
      <w:r w:rsidRPr="00BD42BD">
        <w:rPr>
          <w:color w:val="000000"/>
          <w:sz w:val="28"/>
          <w:szCs w:val="28"/>
        </w:rPr>
        <w:t>заказ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 w:rsidR="00B2123D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пис</w:t>
      </w:r>
      <w:r w:rsidR="00B2123D">
        <w:rPr>
          <w:color w:val="000000"/>
          <w:sz w:val="28"/>
          <w:szCs w:val="28"/>
        </w:rPr>
        <w:t>ьмами</w:t>
      </w:r>
      <w:r>
        <w:rPr>
          <w:color w:val="000000"/>
          <w:sz w:val="28"/>
          <w:szCs w:val="28"/>
        </w:rPr>
        <w:t xml:space="preserve"> с уведомлением.</w:t>
      </w:r>
    </w:p>
    <w:p w:rsidR="009A22BA" w:rsidRPr="00BD42BD" w:rsidP="009A22B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42BD">
        <w:rPr>
          <w:rFonts w:eastAsia="Calibri"/>
          <w:color w:val="000000"/>
          <w:sz w:val="28"/>
          <w:szCs w:val="28"/>
          <w:lang w:eastAsia="en-US"/>
        </w:rPr>
        <w:tab/>
      </w:r>
      <w:r w:rsidRPr="00BD42BD">
        <w:rPr>
          <w:rFonts w:eastAsia="Calibri"/>
          <w:color w:val="000000"/>
          <w:sz w:val="28"/>
          <w:szCs w:val="28"/>
          <w:lang w:eastAsia="en-US"/>
        </w:rPr>
        <w:tab/>
        <w:t xml:space="preserve">В соответствии со </w:t>
      </w:r>
      <w:r>
        <w:fldChar w:fldCharType="begin"/>
      </w:r>
      <w:r>
        <w:instrText xml:space="preserve"> HYPERLINK "consultantplus://offline/ref=E787E1302E67B8E9158D845D25820BEE0195F179E92A6981EB1AC19FD93E8844DBD3E0B4C9477CCAL" </w:instrText>
      </w:r>
      <w:r>
        <w:fldChar w:fldCharType="separate"/>
      </w:r>
      <w:r w:rsidRPr="004B12DC">
        <w:rPr>
          <w:rStyle w:val="Hyperlink"/>
          <w:rFonts w:eastAsia="Calibri"/>
          <w:color w:val="000000"/>
          <w:sz w:val="28"/>
          <w:szCs w:val="28"/>
          <w:u w:val="none"/>
          <w:lang w:eastAsia="en-US"/>
        </w:rPr>
        <w:t>ст. 14</w:t>
      </w:r>
      <w:r>
        <w:fldChar w:fldCharType="end"/>
      </w:r>
      <w:r w:rsidRPr="004B12D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42BD">
        <w:rPr>
          <w:rFonts w:eastAsia="Calibri"/>
          <w:color w:val="000000"/>
          <w:sz w:val="28"/>
          <w:szCs w:val="28"/>
          <w:lang w:eastAsia="en-US"/>
        </w:rPr>
        <w:t>Международного пакта о гражданских и политических правах лицо само определяет объем своих прав и обязанностей и реализует их по своему усмотрению.</w:t>
      </w:r>
    </w:p>
    <w:p w:rsidR="009A22BA" w:rsidRPr="00BD42BD" w:rsidP="009A22B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42BD">
        <w:rPr>
          <w:rFonts w:eastAsia="Calibri"/>
          <w:color w:val="000000"/>
          <w:sz w:val="28"/>
          <w:szCs w:val="28"/>
          <w:lang w:eastAsia="en-US"/>
        </w:rPr>
        <w:tab/>
      </w:r>
      <w:r w:rsidRPr="00BD42BD">
        <w:rPr>
          <w:rFonts w:eastAsia="Calibri"/>
          <w:color w:val="000000"/>
          <w:sz w:val="28"/>
          <w:szCs w:val="28"/>
          <w:lang w:eastAsia="en-US"/>
        </w:rPr>
        <w:tab/>
        <w:t>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извещение, которое позволяет лицу, привлекаемому к административной ответственности, заблаговременно в разумный срок узнать о месте и времени рассмотрения материалов административного дела.</w:t>
      </w:r>
    </w:p>
    <w:p w:rsidR="009A22BA" w:rsidRPr="000058F2" w:rsidP="000058F2">
      <w:pPr>
        <w:ind w:firstLine="720"/>
        <w:jc w:val="both"/>
        <w:rPr>
          <w:color w:val="000000"/>
          <w:sz w:val="28"/>
          <w:szCs w:val="28"/>
        </w:rPr>
      </w:pPr>
      <w:r w:rsidRPr="00BD42BD">
        <w:rPr>
          <w:bCs/>
          <w:color w:val="000000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4B12DC">
        <w:rPr>
          <w:rStyle w:val="Hyperlink"/>
          <w:bCs/>
          <w:color w:val="000000"/>
          <w:sz w:val="28"/>
          <w:szCs w:val="28"/>
          <w:u w:val="none"/>
        </w:rPr>
        <w:t>постановлением</w:t>
      </w:r>
      <w:r>
        <w:fldChar w:fldCharType="end"/>
      </w:r>
      <w:r w:rsidRPr="00BD42BD">
        <w:rPr>
          <w:bCs/>
          <w:color w:val="000000"/>
          <w:sz w:val="28"/>
          <w:szCs w:val="28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BD42BD">
        <w:rPr>
          <w:rStyle w:val="Hyperlink"/>
          <w:bCs/>
          <w:color w:val="000000"/>
          <w:sz w:val="28"/>
          <w:szCs w:val="28"/>
        </w:rPr>
        <w:t>ст.29.6</w:t>
      </w:r>
      <w:r>
        <w:fldChar w:fldCharType="end"/>
      </w:r>
      <w:r w:rsidRPr="00BD42BD">
        <w:rPr>
          <w:bCs/>
          <w:color w:val="000000"/>
          <w:sz w:val="28"/>
          <w:szCs w:val="28"/>
        </w:rPr>
        <w:t xml:space="preserve">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КРФобАП не </w:t>
      </w:r>
      <w:r w:rsidRPr="00BD42BD">
        <w:rPr>
          <w:bCs/>
          <w:color w:val="000000"/>
          <w:sz w:val="28"/>
          <w:szCs w:val="28"/>
        </w:rPr>
        <w:t xml:space="preserve"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  <w:r w:rsidRPr="00BD42BD">
        <w:rPr>
          <w:bCs/>
          <w:color w:val="000000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D42BD">
        <w:rPr>
          <w:bCs/>
          <w:color w:val="000000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D42BD">
        <w:rPr>
          <w:bCs/>
          <w:color w:val="000000"/>
          <w:sz w:val="28"/>
          <w:szCs w:val="28"/>
        </w:rPr>
        <w:t>Судебное</w:t>
      </w:r>
      <w:r w:rsidRPr="00BD42BD">
        <w:rPr>
          <w:bCs/>
          <w:color w:val="000000"/>
          <w:sz w:val="28"/>
          <w:szCs w:val="28"/>
        </w:rPr>
        <w:t>", утвержденных приказом ФГУП "Почта России" от 31 августа 2005 года N 343».</w:t>
      </w:r>
      <w:r w:rsidRPr="0041745F">
        <w:rPr>
          <w:color w:val="000000"/>
          <w:sz w:val="28"/>
          <w:szCs w:val="28"/>
        </w:rPr>
        <w:t xml:space="preserve"> </w:t>
      </w:r>
      <w:r w:rsidRPr="000058F2" w:rsidR="0033718E">
        <w:rPr>
          <w:color w:val="000000"/>
          <w:sz w:val="28"/>
          <w:szCs w:val="28"/>
        </w:rPr>
        <w:t>Судебн</w:t>
      </w:r>
      <w:r w:rsidRPr="000058F2" w:rsidR="00A71326">
        <w:rPr>
          <w:color w:val="000000"/>
          <w:sz w:val="28"/>
          <w:szCs w:val="28"/>
        </w:rPr>
        <w:t>ые</w:t>
      </w:r>
      <w:r w:rsidRPr="000058F2" w:rsidR="0033718E">
        <w:rPr>
          <w:color w:val="000000"/>
          <w:sz w:val="28"/>
          <w:szCs w:val="28"/>
        </w:rPr>
        <w:t xml:space="preserve"> п</w:t>
      </w:r>
      <w:r w:rsidRPr="000058F2">
        <w:rPr>
          <w:color w:val="000000"/>
          <w:sz w:val="28"/>
          <w:szCs w:val="28"/>
        </w:rPr>
        <w:t>овестк</w:t>
      </w:r>
      <w:r w:rsidRPr="000058F2" w:rsidR="00A71326">
        <w:rPr>
          <w:color w:val="000000"/>
          <w:sz w:val="28"/>
          <w:szCs w:val="28"/>
        </w:rPr>
        <w:t xml:space="preserve">и, направленные по месту жительства, </w:t>
      </w:r>
      <w:r w:rsidRPr="000058F2" w:rsidR="00B2123D">
        <w:rPr>
          <w:color w:val="000000"/>
          <w:sz w:val="28"/>
          <w:szCs w:val="28"/>
        </w:rPr>
        <w:t>а также</w:t>
      </w:r>
      <w:r w:rsidRPr="000058F2" w:rsidR="00A71326">
        <w:rPr>
          <w:color w:val="000000"/>
          <w:sz w:val="28"/>
          <w:szCs w:val="28"/>
        </w:rPr>
        <w:t xml:space="preserve"> по месту нахождения организации</w:t>
      </w:r>
      <w:r w:rsidRPr="000058F2" w:rsidR="004B12DC">
        <w:rPr>
          <w:color w:val="000000"/>
          <w:sz w:val="28"/>
          <w:szCs w:val="28"/>
        </w:rPr>
        <w:t xml:space="preserve"> </w:t>
      </w:r>
      <w:r w:rsidRPr="000058F2" w:rsidR="00B2123D">
        <w:rPr>
          <w:color w:val="000000"/>
          <w:sz w:val="28"/>
          <w:szCs w:val="28"/>
        </w:rPr>
        <w:t xml:space="preserve"> </w:t>
      </w:r>
      <w:r w:rsidRPr="000058F2" w:rsidR="000058F2">
        <w:rPr>
          <w:color w:val="000000"/>
          <w:sz w:val="28"/>
          <w:szCs w:val="28"/>
        </w:rPr>
        <w:t xml:space="preserve">возвращены на судебный участок №49 Керченского судебного района </w:t>
      </w:r>
      <w:r w:rsidRPr="000058F2" w:rsidR="00A71326">
        <w:rPr>
          <w:color w:val="000000"/>
          <w:sz w:val="28"/>
          <w:szCs w:val="28"/>
        </w:rPr>
        <w:t>в связи с истечением срока хранения почто</w:t>
      </w:r>
      <w:r w:rsidRPr="000058F2" w:rsidR="00270ED4">
        <w:rPr>
          <w:color w:val="000000"/>
          <w:sz w:val="28"/>
          <w:szCs w:val="28"/>
        </w:rPr>
        <w:t>во</w:t>
      </w:r>
      <w:r w:rsidRPr="000058F2" w:rsidR="00A71326">
        <w:rPr>
          <w:color w:val="000000"/>
          <w:sz w:val="28"/>
          <w:szCs w:val="28"/>
        </w:rPr>
        <w:t>го отправления</w:t>
      </w:r>
      <w:r w:rsidRPr="000058F2" w:rsidR="000058F2">
        <w:rPr>
          <w:color w:val="000000"/>
          <w:sz w:val="28"/>
          <w:szCs w:val="28"/>
        </w:rPr>
        <w:t xml:space="preserve">. </w:t>
      </w:r>
      <w:r w:rsidRPr="000058F2" w:rsidR="00A71326">
        <w:rPr>
          <w:color w:val="000000"/>
          <w:sz w:val="28"/>
          <w:szCs w:val="28"/>
        </w:rPr>
        <w:t xml:space="preserve">Кроме того, Яренчук Д.В. </w:t>
      </w:r>
      <w:r w:rsidRPr="000058F2" w:rsidR="00A71326">
        <w:rPr>
          <w:color w:val="000000"/>
          <w:sz w:val="28"/>
          <w:szCs w:val="28"/>
        </w:rPr>
        <w:t>извещена</w:t>
      </w:r>
      <w:r w:rsidRPr="000058F2" w:rsidR="00A71326">
        <w:rPr>
          <w:color w:val="000000"/>
          <w:sz w:val="28"/>
          <w:szCs w:val="28"/>
        </w:rPr>
        <w:t xml:space="preserve"> </w:t>
      </w:r>
      <w:r w:rsidRPr="000058F2" w:rsidR="000058F2">
        <w:rPr>
          <w:color w:val="000000"/>
          <w:sz w:val="28"/>
          <w:szCs w:val="28"/>
        </w:rPr>
        <w:t xml:space="preserve"> лично </w:t>
      </w:r>
      <w:r w:rsidRPr="000058F2" w:rsidR="00A71326">
        <w:rPr>
          <w:color w:val="000000"/>
          <w:sz w:val="28"/>
          <w:szCs w:val="28"/>
        </w:rPr>
        <w:t>телефонограммой от 16.03.2018 года.</w:t>
      </w:r>
    </w:p>
    <w:p w:rsidR="009A22BA" w:rsidRPr="00BD42BD" w:rsidP="009A22BA">
      <w:pPr>
        <w:ind w:firstLine="720"/>
        <w:jc w:val="both"/>
        <w:rPr>
          <w:sz w:val="28"/>
          <w:szCs w:val="28"/>
        </w:rPr>
      </w:pPr>
      <w:r w:rsidRPr="00BD42BD">
        <w:rPr>
          <w:sz w:val="28"/>
          <w:szCs w:val="28"/>
        </w:rPr>
        <w:t xml:space="preserve">При таких обстоятельствах, в соответствии с ч.2 ст.25.1 КРФобАП, суд считает возможным рассмотреть дело в его отсутствие. </w:t>
      </w:r>
    </w:p>
    <w:p w:rsidR="009A22BA" w:rsidP="009A22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2BD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270ED4">
        <w:rPr>
          <w:sz w:val="28"/>
          <w:szCs w:val="28"/>
        </w:rPr>
        <w:t xml:space="preserve">Яренчук Д.В. </w:t>
      </w:r>
      <w:r>
        <w:rPr>
          <w:sz w:val="28"/>
          <w:szCs w:val="28"/>
        </w:rPr>
        <w:t xml:space="preserve"> </w:t>
      </w:r>
      <w:r w:rsidRPr="00BD42BD">
        <w:rPr>
          <w:sz w:val="28"/>
          <w:szCs w:val="28"/>
        </w:rPr>
        <w:t>в совершении административного прав</w:t>
      </w:r>
      <w:r>
        <w:rPr>
          <w:sz w:val="28"/>
          <w:szCs w:val="28"/>
        </w:rPr>
        <w:t xml:space="preserve">онарушения, предусмотренного </w:t>
      </w:r>
      <w:r w:rsidR="0033718E">
        <w:rPr>
          <w:sz w:val="28"/>
          <w:szCs w:val="28"/>
        </w:rPr>
        <w:t>ч.1</w:t>
      </w:r>
      <w:r>
        <w:rPr>
          <w:sz w:val="28"/>
          <w:szCs w:val="28"/>
        </w:rPr>
        <w:t xml:space="preserve"> ст.</w:t>
      </w:r>
      <w:r w:rsidR="0033718E">
        <w:rPr>
          <w:sz w:val="28"/>
          <w:szCs w:val="28"/>
        </w:rPr>
        <w:t xml:space="preserve">15.6 </w:t>
      </w:r>
      <w:r w:rsidRPr="00BD42BD">
        <w:rPr>
          <w:sz w:val="28"/>
          <w:szCs w:val="28"/>
        </w:rPr>
        <w:t xml:space="preserve"> КРФобАП по следующим основаниям.</w:t>
      </w:r>
    </w:p>
    <w:p w:rsidR="000058F2" w:rsidRPr="000058F2" w:rsidP="000058F2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33718E">
        <w:rPr>
          <w:color w:val="000000"/>
          <w:sz w:val="28"/>
          <w:szCs w:val="28"/>
          <w:shd w:val="clear" w:color="auto" w:fill="FFFFFF"/>
        </w:rPr>
        <w:t>Часть 1 статьи 15.6</w:t>
      </w:r>
      <w:r w:rsidR="00716759">
        <w:rPr>
          <w:sz w:val="28"/>
          <w:szCs w:val="28"/>
        </w:rPr>
        <w:t xml:space="preserve">  К</w:t>
      </w:r>
      <w:r w:rsidRPr="004A6FAA" w:rsidR="004A6FAA">
        <w:rPr>
          <w:sz w:val="28"/>
          <w:szCs w:val="28"/>
        </w:rPr>
        <w:t>РФ об АП</w:t>
      </w:r>
      <w:r w:rsidR="004A6FAA">
        <w:rPr>
          <w:sz w:val="28"/>
          <w:szCs w:val="28"/>
        </w:rPr>
        <w:t xml:space="preserve"> </w:t>
      </w:r>
      <w:r w:rsidRPr="004A6FAA">
        <w:rPr>
          <w:bCs/>
          <w:color w:val="333333"/>
          <w:sz w:val="28"/>
          <w:szCs w:val="28"/>
          <w:bdr w:val="none" w:sz="0" w:space="0" w:color="auto" w:frame="1"/>
        </w:rPr>
        <w:t> </w:t>
      </w:r>
      <w:r w:rsidRPr="004A6FAA">
        <w:rPr>
          <w:color w:val="000000"/>
          <w:sz w:val="28"/>
          <w:szCs w:val="28"/>
          <w:shd w:val="clear" w:color="auto" w:fill="FFFFFF"/>
        </w:rPr>
        <w:t>предусматривает ответственность</w:t>
      </w:r>
      <w:r w:rsidRPr="004A6FAA" w:rsidR="009C43CB">
        <w:rPr>
          <w:color w:val="000000"/>
          <w:sz w:val="28"/>
          <w:szCs w:val="28"/>
          <w:shd w:val="clear" w:color="auto" w:fill="FFFFFF"/>
        </w:rPr>
        <w:t xml:space="preserve"> </w:t>
      </w:r>
      <w:r w:rsidR="004A6FAA">
        <w:rPr>
          <w:color w:val="000000"/>
          <w:sz w:val="28"/>
          <w:szCs w:val="28"/>
          <w:shd w:val="clear" w:color="auto" w:fill="FFFFFF"/>
        </w:rPr>
        <w:t xml:space="preserve"> за </w:t>
      </w:r>
      <w:r w:rsidR="0033718E">
        <w:rPr>
          <w:color w:val="000000"/>
          <w:sz w:val="28"/>
          <w:szCs w:val="28"/>
          <w:shd w:val="clear" w:color="auto" w:fill="FFFFFF"/>
        </w:rPr>
        <w:t>н</w:t>
      </w:r>
      <w:r w:rsidRPr="0033718E" w:rsidR="0033718E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</w:t>
      </w:r>
      <w:r w:rsidR="0033718E">
        <w:rPr>
          <w:color w:val="000000"/>
          <w:sz w:val="28"/>
          <w:szCs w:val="28"/>
          <w:shd w:val="clear" w:color="auto" w:fill="FFFFFF"/>
        </w:rPr>
        <w:t>ом объеме или в искаженном виде</w:t>
      </w:r>
      <w:r w:rsidR="004A6FAA">
        <w:rPr>
          <w:color w:val="000000"/>
          <w:sz w:val="28"/>
          <w:szCs w:val="28"/>
          <w:shd w:val="clear" w:color="auto" w:fill="FFFFFF"/>
        </w:rPr>
        <w:t>.</w:t>
      </w:r>
      <w:r w:rsidRPr="000058F2">
        <w:rPr>
          <w:color w:val="000000"/>
          <w:sz w:val="28"/>
          <w:szCs w:val="28"/>
          <w:shd w:val="clear" w:color="auto" w:fill="FFFFFF"/>
        </w:rPr>
        <w:tab/>
      </w:r>
      <w:r w:rsidRPr="000058F2"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Pr="004B12DC" w:rsidR="00C14980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Яренчук</w:t>
      </w:r>
      <w:r>
        <w:rPr>
          <w:sz w:val="28"/>
          <w:szCs w:val="28"/>
        </w:rPr>
        <w:t xml:space="preserve"> Д.В.</w:t>
      </w:r>
      <w:r w:rsidR="00B60556">
        <w:rPr>
          <w:sz w:val="28"/>
          <w:szCs w:val="28"/>
        </w:rPr>
        <w:t>,</w:t>
      </w:r>
      <w:r>
        <w:rPr>
          <w:sz w:val="28"/>
          <w:szCs w:val="28"/>
        </w:rPr>
        <w:t xml:space="preserve">  являясь директором  </w:t>
      </w:r>
      <w:r w:rsidRPr="00D33507" w:rsidR="00D33507">
        <w:rPr>
          <w:sz w:val="28"/>
          <w:szCs w:val="28"/>
        </w:rPr>
        <w:t>/изъято/</w:t>
      </w:r>
      <w:r w:rsidR="00B60556">
        <w:rPr>
          <w:sz w:val="28"/>
          <w:szCs w:val="28"/>
        </w:rPr>
        <w:t>,</w:t>
      </w:r>
      <w:r>
        <w:rPr>
          <w:sz w:val="28"/>
          <w:szCs w:val="28"/>
        </w:rPr>
        <w:t xml:space="preserve"> не исполнена обязанность,</w:t>
      </w:r>
      <w:r w:rsidRPr="0033718E">
        <w:t xml:space="preserve"> </w:t>
      </w:r>
      <w:r w:rsidRPr="0033718E">
        <w:rPr>
          <w:sz w:val="28"/>
          <w:szCs w:val="28"/>
        </w:rPr>
        <w:t>установленн</w:t>
      </w:r>
      <w:r>
        <w:rPr>
          <w:sz w:val="28"/>
          <w:szCs w:val="28"/>
        </w:rPr>
        <w:t>ая</w:t>
      </w:r>
      <w:r w:rsidRPr="0033718E">
        <w:rPr>
          <w:sz w:val="28"/>
          <w:szCs w:val="28"/>
        </w:rPr>
        <w:t xml:space="preserve"> п.</w:t>
      </w:r>
      <w:r>
        <w:rPr>
          <w:sz w:val="28"/>
          <w:szCs w:val="28"/>
        </w:rPr>
        <w:t>7</w:t>
      </w:r>
      <w:r w:rsidRPr="0033718E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431</w:t>
      </w:r>
      <w:r w:rsidRPr="0033718E">
        <w:rPr>
          <w:sz w:val="28"/>
          <w:szCs w:val="28"/>
        </w:rPr>
        <w:t xml:space="preserve"> НК РФ,  </w:t>
      </w:r>
      <w:r>
        <w:rPr>
          <w:sz w:val="28"/>
          <w:szCs w:val="28"/>
        </w:rPr>
        <w:t xml:space="preserve"> по своевременному представлению в налоговый орган расчета по страховым взносам за первый квартал 2017 года, последний срок предоставления расчета является 02 мая 2017 года. Фактически расчет  по страховым взносам предоставлен 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 России №7 по Республики Крым 16.05.2017 года (рег.№ 1449958).</w:t>
      </w:r>
    </w:p>
    <w:p w:rsidR="008010B5" w:rsidRPr="008010B5" w:rsidP="009A22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10B5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270ED4">
        <w:rPr>
          <w:sz w:val="28"/>
          <w:szCs w:val="28"/>
        </w:rPr>
        <w:t>Яренчук</w:t>
      </w:r>
      <w:r w:rsidR="00270ED4">
        <w:rPr>
          <w:sz w:val="28"/>
          <w:szCs w:val="28"/>
        </w:rPr>
        <w:t xml:space="preserve"> Д.В.</w:t>
      </w:r>
      <w:r w:rsidRPr="008010B5">
        <w:rPr>
          <w:sz w:val="28"/>
          <w:szCs w:val="28"/>
        </w:rPr>
        <w:t xml:space="preserve"> подтверждается совокупностью исследованных судом доказательств:  протоколом об административном правонарушении № </w:t>
      </w:r>
      <w:r w:rsidRPr="00D33507" w:rsidR="00D33507">
        <w:rPr>
          <w:sz w:val="28"/>
          <w:szCs w:val="28"/>
        </w:rPr>
        <w:t>/изъято/</w:t>
      </w:r>
      <w:r w:rsidR="00270ED4">
        <w:rPr>
          <w:sz w:val="28"/>
          <w:szCs w:val="28"/>
        </w:rPr>
        <w:t xml:space="preserve"> </w:t>
      </w:r>
      <w:r w:rsidRPr="008010B5">
        <w:rPr>
          <w:sz w:val="28"/>
          <w:szCs w:val="28"/>
        </w:rPr>
        <w:t xml:space="preserve">от </w:t>
      </w:r>
      <w:r w:rsidR="00D33507">
        <w:rPr>
          <w:sz w:val="28"/>
          <w:szCs w:val="28"/>
        </w:rPr>
        <w:t>/</w:t>
      </w:r>
      <w:r w:rsidR="00D33507">
        <w:rPr>
          <w:sz w:val="28"/>
          <w:szCs w:val="28"/>
        </w:rPr>
        <w:t>дд.мм</w:t>
      </w:r>
      <w:r w:rsidR="00D33507">
        <w:rPr>
          <w:sz w:val="28"/>
          <w:szCs w:val="28"/>
        </w:rPr>
        <w:t>.г</w:t>
      </w:r>
      <w:r w:rsidR="00D33507">
        <w:rPr>
          <w:sz w:val="28"/>
          <w:szCs w:val="28"/>
        </w:rPr>
        <w:t>г</w:t>
      </w:r>
      <w:r w:rsidR="00D33507">
        <w:rPr>
          <w:sz w:val="28"/>
          <w:szCs w:val="28"/>
        </w:rPr>
        <w:t>./</w:t>
      </w:r>
      <w:r w:rsidR="00A36977">
        <w:rPr>
          <w:sz w:val="28"/>
          <w:szCs w:val="28"/>
        </w:rPr>
        <w:t xml:space="preserve"> (л.</w:t>
      </w:r>
      <w:r w:rsidR="000058F2">
        <w:rPr>
          <w:sz w:val="28"/>
          <w:szCs w:val="28"/>
        </w:rPr>
        <w:t xml:space="preserve"> </w:t>
      </w:r>
      <w:r w:rsidR="00A36977">
        <w:rPr>
          <w:sz w:val="28"/>
          <w:szCs w:val="28"/>
        </w:rPr>
        <w:t xml:space="preserve">д. </w:t>
      </w:r>
      <w:r w:rsidR="003F5CF1">
        <w:rPr>
          <w:sz w:val="28"/>
          <w:szCs w:val="28"/>
        </w:rPr>
        <w:t>1-</w:t>
      </w:r>
      <w:r w:rsidR="00270ED4">
        <w:rPr>
          <w:sz w:val="28"/>
          <w:szCs w:val="28"/>
        </w:rPr>
        <w:t>3</w:t>
      </w:r>
      <w:r w:rsidR="00A36977">
        <w:rPr>
          <w:sz w:val="28"/>
          <w:szCs w:val="28"/>
        </w:rPr>
        <w:t>)</w:t>
      </w:r>
      <w:r w:rsidR="009A22BA">
        <w:rPr>
          <w:sz w:val="28"/>
          <w:szCs w:val="28"/>
        </w:rPr>
        <w:t xml:space="preserve">, </w:t>
      </w:r>
      <w:r w:rsidRPr="008010B5">
        <w:rPr>
          <w:sz w:val="28"/>
          <w:szCs w:val="28"/>
        </w:rPr>
        <w:t xml:space="preserve"> </w:t>
      </w:r>
      <w:r w:rsidR="003F5CF1">
        <w:rPr>
          <w:sz w:val="28"/>
          <w:szCs w:val="28"/>
        </w:rPr>
        <w:t xml:space="preserve"> копией </w:t>
      </w:r>
      <w:r w:rsidR="001047AC">
        <w:rPr>
          <w:sz w:val="28"/>
          <w:szCs w:val="28"/>
        </w:rPr>
        <w:t>акт</w:t>
      </w:r>
      <w:r w:rsidR="003F5CF1">
        <w:rPr>
          <w:sz w:val="28"/>
          <w:szCs w:val="28"/>
        </w:rPr>
        <w:t xml:space="preserve">а </w:t>
      </w:r>
      <w:r w:rsidR="001047AC">
        <w:rPr>
          <w:sz w:val="28"/>
          <w:szCs w:val="28"/>
        </w:rPr>
        <w:t xml:space="preserve"> </w:t>
      </w:r>
      <w:r w:rsidR="003F5CF1">
        <w:rPr>
          <w:sz w:val="28"/>
          <w:szCs w:val="28"/>
        </w:rPr>
        <w:t>налоговой проверки</w:t>
      </w:r>
      <w:r w:rsidR="00270ED4">
        <w:rPr>
          <w:sz w:val="28"/>
          <w:szCs w:val="28"/>
        </w:rPr>
        <w:t xml:space="preserve"> № </w:t>
      </w:r>
      <w:r w:rsidRPr="00D33507" w:rsidR="00D33507">
        <w:rPr>
          <w:sz w:val="28"/>
          <w:szCs w:val="28"/>
        </w:rPr>
        <w:t>/изъято/</w:t>
      </w:r>
      <w:r w:rsidR="00270ED4">
        <w:rPr>
          <w:sz w:val="28"/>
          <w:szCs w:val="28"/>
        </w:rPr>
        <w:t xml:space="preserve"> от </w:t>
      </w:r>
      <w:r w:rsidR="00D33507">
        <w:rPr>
          <w:sz w:val="28"/>
          <w:szCs w:val="28"/>
        </w:rPr>
        <w:t>/</w:t>
      </w:r>
      <w:r w:rsidR="00D33507">
        <w:rPr>
          <w:sz w:val="28"/>
          <w:szCs w:val="28"/>
        </w:rPr>
        <w:t>дд.мм.гг</w:t>
      </w:r>
      <w:r w:rsidR="00D33507">
        <w:rPr>
          <w:sz w:val="28"/>
          <w:szCs w:val="28"/>
        </w:rPr>
        <w:t>./</w:t>
      </w:r>
      <w:r w:rsidR="00A36977">
        <w:rPr>
          <w:sz w:val="28"/>
          <w:szCs w:val="28"/>
        </w:rPr>
        <w:t xml:space="preserve"> (л.</w:t>
      </w:r>
      <w:r w:rsidR="000058F2">
        <w:rPr>
          <w:sz w:val="28"/>
          <w:szCs w:val="28"/>
        </w:rPr>
        <w:t xml:space="preserve"> </w:t>
      </w:r>
      <w:r w:rsidR="00A36977">
        <w:rPr>
          <w:sz w:val="28"/>
          <w:szCs w:val="28"/>
        </w:rPr>
        <w:t xml:space="preserve">д. </w:t>
      </w:r>
      <w:r w:rsidR="00270ED4">
        <w:rPr>
          <w:sz w:val="28"/>
          <w:szCs w:val="28"/>
        </w:rPr>
        <w:t>7-10</w:t>
      </w:r>
      <w:r w:rsidR="00A36977">
        <w:rPr>
          <w:sz w:val="28"/>
          <w:szCs w:val="28"/>
        </w:rPr>
        <w:t>)</w:t>
      </w:r>
      <w:r w:rsidR="001047AC">
        <w:rPr>
          <w:sz w:val="28"/>
          <w:szCs w:val="28"/>
        </w:rPr>
        <w:t>;</w:t>
      </w:r>
      <w:r w:rsidR="009A22BA">
        <w:rPr>
          <w:sz w:val="28"/>
          <w:szCs w:val="28"/>
        </w:rPr>
        <w:t xml:space="preserve"> </w:t>
      </w:r>
      <w:r w:rsidR="003F5CF1">
        <w:rPr>
          <w:sz w:val="28"/>
          <w:szCs w:val="28"/>
        </w:rPr>
        <w:t>квитанцией о приеме налоговой декларации</w:t>
      </w:r>
      <w:r w:rsidR="00270ED4">
        <w:rPr>
          <w:sz w:val="28"/>
          <w:szCs w:val="28"/>
        </w:rPr>
        <w:t xml:space="preserve"> (расчета) в электронном виде</w:t>
      </w:r>
      <w:r w:rsidR="003F5CF1">
        <w:rPr>
          <w:sz w:val="28"/>
          <w:szCs w:val="28"/>
        </w:rPr>
        <w:t xml:space="preserve"> (л.</w:t>
      </w:r>
      <w:r w:rsidR="000058F2">
        <w:rPr>
          <w:sz w:val="28"/>
          <w:szCs w:val="28"/>
        </w:rPr>
        <w:t xml:space="preserve"> </w:t>
      </w:r>
      <w:r w:rsidR="003F5CF1">
        <w:rPr>
          <w:sz w:val="28"/>
          <w:szCs w:val="28"/>
        </w:rPr>
        <w:t xml:space="preserve">д. </w:t>
      </w:r>
      <w:r w:rsidR="00270ED4">
        <w:rPr>
          <w:sz w:val="28"/>
          <w:szCs w:val="28"/>
        </w:rPr>
        <w:t>11</w:t>
      </w:r>
      <w:r w:rsidR="003F5CF1">
        <w:rPr>
          <w:sz w:val="28"/>
          <w:szCs w:val="28"/>
        </w:rPr>
        <w:t>)</w:t>
      </w:r>
      <w:r w:rsidR="00B2123D">
        <w:rPr>
          <w:sz w:val="28"/>
          <w:szCs w:val="28"/>
        </w:rPr>
        <w:t xml:space="preserve">,  сведениями о должностном лице (л.д.20), выпиской из ЕГРЮЛ  </w:t>
      </w:r>
      <w:r w:rsidR="000058F2">
        <w:rPr>
          <w:sz w:val="28"/>
          <w:szCs w:val="28"/>
        </w:rPr>
        <w:t>по состоянию на 26.02.2018 г. (</w:t>
      </w:r>
      <w:r w:rsidR="00B2123D">
        <w:rPr>
          <w:sz w:val="28"/>
          <w:szCs w:val="28"/>
        </w:rPr>
        <w:t>л.д.21-27).</w:t>
      </w:r>
    </w:p>
    <w:p w:rsidR="00870B4E" w:rsidP="00870B4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>
        <w:rPr>
          <w:color w:val="000000"/>
          <w:sz w:val="28"/>
          <w:szCs w:val="28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3F5CF1" w:rsidP="00104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Исследовав и оценив имеющиеся в деле доказательства в их совокупности, мировой судья приходит к выводу, о виновности</w:t>
      </w:r>
      <w:r w:rsidRPr="00853E39">
        <w:rPr>
          <w:sz w:val="28"/>
          <w:szCs w:val="28"/>
        </w:rPr>
        <w:t xml:space="preserve"> </w:t>
      </w:r>
      <w:r w:rsidR="00B2123D">
        <w:rPr>
          <w:sz w:val="28"/>
          <w:szCs w:val="28"/>
        </w:rPr>
        <w:t>Яренчук</w:t>
      </w:r>
      <w:r w:rsidR="00B2123D">
        <w:rPr>
          <w:sz w:val="28"/>
          <w:szCs w:val="28"/>
        </w:rPr>
        <w:t xml:space="preserve"> Д.В.</w:t>
      </w:r>
      <w:r w:rsidR="008010B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совершении  административного правонарушения, предусмотренно</w:t>
      </w:r>
      <w:r w:rsidR="00DA3490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ч.1 ст.15.6</w:t>
      </w:r>
      <w:r w:rsidR="00A369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– </w:t>
      </w:r>
      <w:r w:rsidR="00F12BB2">
        <w:rPr>
          <w:sz w:val="28"/>
          <w:szCs w:val="28"/>
        </w:rPr>
        <w:t>н</w:t>
      </w:r>
      <w:r w:rsidRPr="003F5CF1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</w:t>
      </w:r>
      <w:r w:rsidRPr="00A36977" w:rsidR="00A36977">
        <w:rPr>
          <w:sz w:val="28"/>
          <w:szCs w:val="28"/>
        </w:rPr>
        <w:t>.</w:t>
      </w:r>
    </w:p>
    <w:p w:rsidR="007D5C5D" w:rsidP="001047A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t xml:space="preserve"> </w:t>
      </w:r>
      <w:r w:rsidRPr="00853E39" w:rsidR="00870B4E">
        <w:rPr>
          <w:color w:val="000000"/>
          <w:sz w:val="28"/>
          <w:szCs w:val="28"/>
        </w:rPr>
        <w:t>Обстоятельств, смягчающих административную ответственность</w:t>
      </w:r>
      <w:r w:rsidRPr="00853E39" w:rsidR="00870B4E">
        <w:rPr>
          <w:sz w:val="28"/>
          <w:szCs w:val="28"/>
        </w:rPr>
        <w:t xml:space="preserve"> в соответствии со ст. 4.2 </w:t>
      </w:r>
      <w:r w:rsidRPr="008010B5" w:rsidR="00870B4E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 w:rsidR="00870B4E">
        <w:rPr>
          <w:i/>
          <w:sz w:val="28"/>
          <w:szCs w:val="28"/>
        </w:rPr>
        <w:t xml:space="preserve"> </w:t>
      </w:r>
      <w:r w:rsidRPr="008010B5" w:rsidR="00870B4E">
        <w:rPr>
          <w:sz w:val="28"/>
          <w:szCs w:val="28"/>
        </w:rPr>
        <w:t>и о</w:t>
      </w:r>
      <w:r w:rsidRPr="008010B5" w:rsidR="00870B4E">
        <w:rPr>
          <w:color w:val="000000"/>
          <w:sz w:val="28"/>
          <w:szCs w:val="28"/>
        </w:rPr>
        <w:t xml:space="preserve">бстоятельств, отягчающих административную ответственность, </w:t>
      </w:r>
      <w:r w:rsidRPr="008010B5" w:rsidR="00870B4E">
        <w:rPr>
          <w:sz w:val="28"/>
          <w:szCs w:val="28"/>
        </w:rPr>
        <w:t>в соответствии со ст. 4.3</w:t>
      </w:r>
      <w:r w:rsidRPr="008010B5" w:rsidR="00870B4E">
        <w:rPr>
          <w:i/>
          <w:sz w:val="28"/>
          <w:szCs w:val="28"/>
        </w:rPr>
        <w:t xml:space="preserve"> </w:t>
      </w:r>
      <w:r w:rsidRPr="008010B5" w:rsidR="00870B4E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8010B5" w:rsidR="00870B4E">
        <w:rPr>
          <w:i/>
          <w:color w:val="000000"/>
          <w:sz w:val="28"/>
          <w:szCs w:val="28"/>
        </w:rPr>
        <w:t xml:space="preserve"> </w:t>
      </w:r>
      <w:r w:rsidRPr="008010B5" w:rsidR="00870B4E">
        <w:rPr>
          <w:color w:val="000000"/>
          <w:sz w:val="28"/>
          <w:szCs w:val="28"/>
        </w:rPr>
        <w:t xml:space="preserve">судом </w:t>
      </w:r>
      <w:r w:rsidRPr="008010B5" w:rsidR="00870B4E">
        <w:rPr>
          <w:sz w:val="28"/>
          <w:szCs w:val="28"/>
        </w:rPr>
        <w:t>не установлено</w:t>
      </w:r>
      <w:r w:rsidRPr="008010B5" w:rsidR="00870B4E">
        <w:rPr>
          <w:i/>
          <w:sz w:val="28"/>
          <w:szCs w:val="28"/>
        </w:rPr>
        <w:t>.</w:t>
      </w:r>
    </w:p>
    <w:p w:rsidR="00870B4E" w:rsidP="009C04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</w:t>
      </w:r>
      <w:r w:rsidR="009468A2">
        <w:rPr>
          <w:sz w:val="28"/>
          <w:szCs w:val="28"/>
        </w:rPr>
        <w:t xml:space="preserve">целесообразным </w:t>
      </w:r>
      <w:r>
        <w:rPr>
          <w:sz w:val="28"/>
          <w:szCs w:val="28"/>
        </w:rPr>
        <w:t xml:space="preserve">назначить наказание в пределах санкции статьи в виде </w:t>
      </w:r>
      <w:r w:rsidR="009C040D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>.</w:t>
      </w:r>
    </w:p>
    <w:p w:rsidR="00EF7F61" w:rsidRPr="008010B5" w:rsidP="00B21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10B5" w:rsidR="008010B5">
        <w:rPr>
          <w:sz w:val="28"/>
          <w:szCs w:val="28"/>
        </w:rPr>
        <w:t>Н</w:t>
      </w:r>
      <w:r w:rsidRPr="008010B5">
        <w:rPr>
          <w:sz w:val="28"/>
          <w:szCs w:val="28"/>
        </w:rPr>
        <w:t>а основании изложенного руководствуясь ст. ст., 29.9 – 29.11 Кодекса РФ об административных правонарушениях, мировой судья</w:t>
      </w:r>
    </w:p>
    <w:p w:rsidR="003F5CF1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2123D">
        <w:rPr>
          <w:sz w:val="28"/>
          <w:szCs w:val="28"/>
        </w:rPr>
        <w:t xml:space="preserve">                            </w:t>
      </w:r>
      <w:r w:rsidR="007D5C5D">
        <w:rPr>
          <w:sz w:val="28"/>
          <w:szCs w:val="28"/>
        </w:rPr>
        <w:t xml:space="preserve">  </w:t>
      </w:r>
      <w:r w:rsidRPr="008010B5">
        <w:rPr>
          <w:sz w:val="28"/>
          <w:szCs w:val="28"/>
        </w:rPr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F66F6C" w:rsidP="008B2146">
      <w:pPr>
        <w:tabs>
          <w:tab w:val="left" w:pos="38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2123D">
        <w:rPr>
          <w:sz w:val="28"/>
          <w:szCs w:val="28"/>
        </w:rPr>
        <w:t>Яренчук</w:t>
      </w:r>
      <w:r w:rsidRPr="00B2123D">
        <w:rPr>
          <w:sz w:val="28"/>
          <w:szCs w:val="28"/>
        </w:rPr>
        <w:t xml:space="preserve"> </w:t>
      </w:r>
      <w:r w:rsidR="00D33507">
        <w:rPr>
          <w:sz w:val="28"/>
          <w:szCs w:val="28"/>
        </w:rPr>
        <w:t xml:space="preserve">Д.В. </w:t>
      </w:r>
      <w:r w:rsidR="001047AC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 xml:space="preserve"> признать </w:t>
      </w:r>
      <w:r w:rsidRPr="008010B5" w:rsidR="00EF7F61">
        <w:rPr>
          <w:sz w:val="28"/>
          <w:szCs w:val="28"/>
        </w:rPr>
        <w:t xml:space="preserve">  виновн</w:t>
      </w:r>
      <w:r>
        <w:rPr>
          <w:sz w:val="28"/>
          <w:szCs w:val="28"/>
        </w:rPr>
        <w:t>ой</w:t>
      </w:r>
      <w:r w:rsidRPr="008010B5" w:rsidR="00EF7F6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3F5CF1">
        <w:rPr>
          <w:sz w:val="28"/>
          <w:szCs w:val="28"/>
        </w:rPr>
        <w:t xml:space="preserve"> ч.1 </w:t>
      </w:r>
      <w:r w:rsidRPr="008010B5" w:rsidR="00EF7F61">
        <w:rPr>
          <w:sz w:val="28"/>
          <w:szCs w:val="28"/>
        </w:rPr>
        <w:t>ст.</w:t>
      </w:r>
      <w:r w:rsidR="003F5CF1">
        <w:rPr>
          <w:sz w:val="28"/>
          <w:szCs w:val="28"/>
        </w:rPr>
        <w:t>15.6</w:t>
      </w:r>
      <w:r w:rsidRPr="008010B5" w:rsidR="00EF7F61">
        <w:rPr>
          <w:sz w:val="28"/>
          <w:szCs w:val="28"/>
        </w:rPr>
        <w:t xml:space="preserve">  </w:t>
      </w:r>
      <w:r w:rsidR="009468A2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 w:rsidR="00EF7F61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Pr="008010B5" w:rsidR="00EF7F61">
        <w:rPr>
          <w:sz w:val="28"/>
          <w:szCs w:val="28"/>
        </w:rPr>
        <w:t xml:space="preserve"> административное наказание в виде </w:t>
      </w:r>
      <w:r w:rsidR="009C040D">
        <w:rPr>
          <w:sz w:val="28"/>
          <w:szCs w:val="28"/>
        </w:rPr>
        <w:t>административного штрафа в размере</w:t>
      </w:r>
      <w:r w:rsidR="009A22BA">
        <w:rPr>
          <w:sz w:val="28"/>
          <w:szCs w:val="28"/>
        </w:rPr>
        <w:t xml:space="preserve"> </w:t>
      </w:r>
      <w:r w:rsidR="004B12DC">
        <w:rPr>
          <w:sz w:val="28"/>
          <w:szCs w:val="28"/>
        </w:rPr>
        <w:t xml:space="preserve"> 30</w:t>
      </w:r>
      <w:r w:rsidR="00B60556">
        <w:rPr>
          <w:sz w:val="28"/>
          <w:szCs w:val="28"/>
        </w:rPr>
        <w:t>0</w:t>
      </w:r>
      <w:r w:rsidRPr="004B12DC" w:rsidR="004B12DC">
        <w:rPr>
          <w:sz w:val="28"/>
          <w:szCs w:val="28"/>
        </w:rPr>
        <w:t xml:space="preserve"> (</w:t>
      </w:r>
      <w:r w:rsidR="004B12DC">
        <w:rPr>
          <w:sz w:val="28"/>
          <w:szCs w:val="28"/>
        </w:rPr>
        <w:t>триста</w:t>
      </w:r>
      <w:r>
        <w:rPr>
          <w:sz w:val="28"/>
          <w:szCs w:val="28"/>
        </w:rPr>
        <w:t>)</w:t>
      </w:r>
      <w:r w:rsidR="00DA349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2123D" w:rsidP="009C040D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6F6C">
        <w:rPr>
          <w:sz w:val="28"/>
          <w:szCs w:val="28"/>
        </w:rPr>
        <w:t>Реквизиты для перечисления административного штрафа</w:t>
      </w:r>
      <w:r>
        <w:rPr>
          <w:sz w:val="20"/>
          <w:szCs w:val="20"/>
        </w:rPr>
        <w:t xml:space="preserve">: </w:t>
      </w:r>
      <w:r w:rsidR="009C040D">
        <w:rPr>
          <w:sz w:val="28"/>
          <w:szCs w:val="28"/>
        </w:rPr>
        <w:t>КБК -</w:t>
      </w:r>
      <w:r>
        <w:rPr>
          <w:sz w:val="28"/>
          <w:szCs w:val="28"/>
        </w:rPr>
        <w:t>18211603030016000</w:t>
      </w:r>
      <w:r w:rsidR="009C04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ОКТМО -35715000, </w:t>
      </w:r>
      <w:r w:rsidRPr="00B2123D">
        <w:rPr>
          <w:sz w:val="28"/>
          <w:szCs w:val="28"/>
        </w:rPr>
        <w:t>получатель  - УФК по Республике Крым  для Межрайонной ИФНС №7 по РК</w:t>
      </w:r>
      <w:r>
        <w:rPr>
          <w:sz w:val="28"/>
          <w:szCs w:val="28"/>
        </w:rPr>
        <w:t xml:space="preserve">, </w:t>
      </w:r>
      <w:r w:rsidRPr="00B2123D">
        <w:rPr>
          <w:sz w:val="28"/>
          <w:szCs w:val="28"/>
        </w:rPr>
        <w:t>ИНН – 9111000027, КПП -911101001</w:t>
      </w:r>
      <w:r>
        <w:rPr>
          <w:sz w:val="28"/>
          <w:szCs w:val="28"/>
        </w:rPr>
        <w:t xml:space="preserve">, </w:t>
      </w:r>
      <w:r w:rsidRPr="00B2123D">
        <w:rPr>
          <w:sz w:val="28"/>
          <w:szCs w:val="28"/>
        </w:rPr>
        <w:t xml:space="preserve"> </w:t>
      </w:r>
      <w:r w:rsidRPr="00B2123D">
        <w:rPr>
          <w:sz w:val="28"/>
          <w:szCs w:val="28"/>
        </w:rPr>
        <w:t>р</w:t>
      </w:r>
      <w:r w:rsidRPr="00B2123D">
        <w:rPr>
          <w:sz w:val="28"/>
          <w:szCs w:val="28"/>
        </w:rPr>
        <w:t>/с  40101810335100010001</w:t>
      </w:r>
      <w:r>
        <w:rPr>
          <w:sz w:val="28"/>
          <w:szCs w:val="28"/>
        </w:rPr>
        <w:t xml:space="preserve">, </w:t>
      </w:r>
      <w:r w:rsidRPr="00B2123D">
        <w:rPr>
          <w:sz w:val="28"/>
          <w:szCs w:val="28"/>
        </w:rPr>
        <w:t>банк получателя – Отделение  по Республике Крым ЦБРФ открытый УФК по РК, БИК -043510001</w:t>
      </w:r>
    </w:p>
    <w:p w:rsidR="009C040D" w:rsidP="009C040D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040D">
        <w:rPr>
          <w:sz w:val="28"/>
          <w:szCs w:val="28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9C040D">
        <w:rPr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</w:t>
      </w:r>
      <w:r>
        <w:rPr>
          <w:sz w:val="28"/>
          <w:szCs w:val="28"/>
        </w:rPr>
        <w:t>татьей 31.5 настоящего Кодекса.</w:t>
      </w:r>
    </w:p>
    <w:p w:rsidR="009C040D" w:rsidP="009C040D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040D">
        <w:rPr>
          <w:sz w:val="28"/>
          <w:szCs w:val="28"/>
        </w:rPr>
        <w:t>В случае неуплаты штрафа в установленный ч.1 ст.32.2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9468A2" w:rsidRPr="008010B5" w:rsidP="008B2146">
      <w:pPr>
        <w:tabs>
          <w:tab w:val="left" w:pos="3870"/>
        </w:tabs>
        <w:jc w:val="both"/>
        <w:rPr>
          <w:sz w:val="28"/>
          <w:szCs w:val="28"/>
        </w:rPr>
      </w:pP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E32A17" w:rsidRPr="008010B5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010B5">
        <w:rPr>
          <w:b/>
          <w:sz w:val="28"/>
          <w:szCs w:val="28"/>
        </w:rPr>
        <w:t>Мировой судья</w:t>
      </w:r>
      <w:r w:rsidR="008010B5">
        <w:rPr>
          <w:b/>
          <w:sz w:val="28"/>
          <w:szCs w:val="28"/>
        </w:rPr>
        <w:tab/>
      </w:r>
      <w:r w:rsidR="008010B5">
        <w:rPr>
          <w:b/>
          <w:sz w:val="28"/>
          <w:szCs w:val="28"/>
        </w:rPr>
        <w:tab/>
      </w:r>
      <w:r w:rsidR="008010B5">
        <w:rPr>
          <w:b/>
          <w:sz w:val="28"/>
          <w:szCs w:val="28"/>
        </w:rPr>
        <w:tab/>
      </w:r>
      <w:r w:rsidR="008010B5"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</w:t>
      </w:r>
      <w:r w:rsidR="007D5C5D">
        <w:rPr>
          <w:b/>
          <w:sz w:val="28"/>
          <w:szCs w:val="28"/>
        </w:rPr>
        <w:t xml:space="preserve">           </w:t>
      </w:r>
      <w:r w:rsidR="006B740F">
        <w:rPr>
          <w:b/>
          <w:sz w:val="28"/>
          <w:szCs w:val="28"/>
        </w:rPr>
        <w:t xml:space="preserve"> </w:t>
      </w:r>
      <w:r w:rsidR="008010B5">
        <w:rPr>
          <w:b/>
          <w:sz w:val="28"/>
          <w:szCs w:val="28"/>
        </w:rPr>
        <w:t xml:space="preserve">  </w:t>
      </w:r>
      <w:r w:rsidRPr="008010B5" w:rsidR="008B2146">
        <w:rPr>
          <w:b/>
          <w:sz w:val="28"/>
          <w:szCs w:val="28"/>
        </w:rPr>
        <w:t>С.А. Кучерова</w:t>
      </w:r>
    </w:p>
    <w:sectPr w:rsidSect="006B74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E657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5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57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58F2"/>
    <w:rsid w:val="0002087A"/>
    <w:rsid w:val="0006204E"/>
    <w:rsid w:val="001047AC"/>
    <w:rsid w:val="00270ED4"/>
    <w:rsid w:val="00290AE6"/>
    <w:rsid w:val="002E05F6"/>
    <w:rsid w:val="003040C0"/>
    <w:rsid w:val="0033718E"/>
    <w:rsid w:val="003E2BDA"/>
    <w:rsid w:val="003E5B99"/>
    <w:rsid w:val="003F5CF1"/>
    <w:rsid w:val="0040132C"/>
    <w:rsid w:val="0041745F"/>
    <w:rsid w:val="004A6FAA"/>
    <w:rsid w:val="004B12DC"/>
    <w:rsid w:val="004C110A"/>
    <w:rsid w:val="004E6E10"/>
    <w:rsid w:val="00537BA5"/>
    <w:rsid w:val="00554125"/>
    <w:rsid w:val="00571D56"/>
    <w:rsid w:val="005A1433"/>
    <w:rsid w:val="005B43F3"/>
    <w:rsid w:val="006A1C2E"/>
    <w:rsid w:val="006B740F"/>
    <w:rsid w:val="00716759"/>
    <w:rsid w:val="00757D31"/>
    <w:rsid w:val="007D5C5D"/>
    <w:rsid w:val="007D7899"/>
    <w:rsid w:val="008010B5"/>
    <w:rsid w:val="00853E39"/>
    <w:rsid w:val="00870B4E"/>
    <w:rsid w:val="008B2146"/>
    <w:rsid w:val="009468A2"/>
    <w:rsid w:val="009A22BA"/>
    <w:rsid w:val="009A534B"/>
    <w:rsid w:val="009B0634"/>
    <w:rsid w:val="009C040D"/>
    <w:rsid w:val="009C43CB"/>
    <w:rsid w:val="009E7A56"/>
    <w:rsid w:val="00A35B7E"/>
    <w:rsid w:val="00A36977"/>
    <w:rsid w:val="00A71326"/>
    <w:rsid w:val="00AC0DBF"/>
    <w:rsid w:val="00AC615D"/>
    <w:rsid w:val="00B0338E"/>
    <w:rsid w:val="00B211B0"/>
    <w:rsid w:val="00B2123D"/>
    <w:rsid w:val="00B60556"/>
    <w:rsid w:val="00BB562B"/>
    <w:rsid w:val="00BD42BD"/>
    <w:rsid w:val="00C14980"/>
    <w:rsid w:val="00C4647B"/>
    <w:rsid w:val="00CC7A7C"/>
    <w:rsid w:val="00CD6C68"/>
    <w:rsid w:val="00CF21AA"/>
    <w:rsid w:val="00D33507"/>
    <w:rsid w:val="00D9146A"/>
    <w:rsid w:val="00D96AA9"/>
    <w:rsid w:val="00DA3490"/>
    <w:rsid w:val="00DA3F7D"/>
    <w:rsid w:val="00E32A17"/>
    <w:rsid w:val="00E657AE"/>
    <w:rsid w:val="00EF7F61"/>
    <w:rsid w:val="00F12BB2"/>
    <w:rsid w:val="00F535DA"/>
    <w:rsid w:val="00F66F6C"/>
    <w:rsid w:val="00FC2FA7"/>
    <w:rsid w:val="00FC36D9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2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