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74A" w:rsidRPr="0037474A" w:rsidP="003747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7474A">
        <w:rPr>
          <w:rFonts w:ascii="Times New Roman" w:eastAsia="Times New Roman" w:hAnsi="Times New Roman" w:cs="Times New Roman"/>
          <w:b/>
          <w:sz w:val="20"/>
          <w:szCs w:val="28"/>
          <w:lang w:eastAsia="x-none"/>
        </w:rPr>
        <w:t>Дело №5-49-</w:t>
      </w:r>
      <w:r>
        <w:rPr>
          <w:rFonts w:ascii="Times New Roman" w:eastAsia="Times New Roman" w:hAnsi="Times New Roman" w:cs="Times New Roman"/>
          <w:b/>
          <w:sz w:val="20"/>
          <w:szCs w:val="28"/>
          <w:lang w:eastAsia="x-none"/>
        </w:rPr>
        <w:t>54</w:t>
      </w:r>
      <w:r w:rsidRPr="0037474A">
        <w:rPr>
          <w:rFonts w:ascii="Times New Roman" w:eastAsia="Times New Roman" w:hAnsi="Times New Roman" w:cs="Times New Roman"/>
          <w:b/>
          <w:sz w:val="20"/>
          <w:szCs w:val="28"/>
          <w:lang w:eastAsia="x-none"/>
        </w:rPr>
        <w:t>/2022</w:t>
      </w:r>
    </w:p>
    <w:p w:rsidR="0037474A" w:rsidRPr="0037474A" w:rsidP="003747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7474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О С Т А Н О В Л Е Н И Е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4"/>
          <w:szCs w:val="28"/>
          <w:lang w:val="x-none" w:eastAsia="x-none"/>
        </w:rPr>
      </w:pP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           г. Керчь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37474A" w:rsidRPr="0037474A" w:rsidP="0037474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374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3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уроженца </w:t>
      </w:r>
      <w:r w:rsidR="0021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/изъято/</w:t>
      </w:r>
      <w:r w:rsidRPr="003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гражданина РФ, не работающего,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ст.20.25 КРФ об АП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7474A" w:rsidRPr="0037474A" w:rsidP="003747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7474A" w:rsidRPr="0037474A" w:rsidP="0037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B1EC8" w:rsidP="0037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         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,  на принудительном исполнении в ОСП по г. Керчи находится исполнительное производство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возбужденное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Керченского городского суда  от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, 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Панчишко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Панчишко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своего  жительства 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законом срок штраф в размере </w:t>
      </w:r>
      <w:r w:rsidR="0021173D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7474A">
        <w:rPr>
          <w:rFonts w:ascii="Times New Roman" w:eastAsia="Times New Roman" w:hAnsi="Times New Roman" w:cs="Times New Roman"/>
          <w:sz w:val="28"/>
          <w:szCs w:val="28"/>
        </w:rPr>
        <w:t xml:space="preserve"> не оплатил.    </w:t>
      </w:r>
    </w:p>
    <w:p w:rsidR="0037474A" w:rsidRPr="0037474A" w:rsidP="0037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судебном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вину в совершенном правонарушении признал в полном объеме.    </w:t>
      </w:r>
    </w:p>
    <w:p w:rsidR="0037474A" w:rsidRPr="0037474A" w:rsidP="0037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Изучив материалы административного дела, сопоставив с представленными доказательствами, суд приходит к выводу о виновности </w:t>
      </w:r>
      <w:r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ст.20.25 КРФ об АП предусматривает ответственность за </w:t>
      </w:r>
      <w:r w:rsidRPr="0037474A">
        <w:rPr>
          <w:rFonts w:ascii="Times New Roman" w:eastAsia="Calibri" w:hAnsi="Times New Roman" w:cs="Times New Roman"/>
          <w:sz w:val="28"/>
          <w:szCs w:val="28"/>
        </w:rPr>
        <w:t>неуплату административного штрафа в срок, предусмотренный КРФ об АП.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70800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1.1</w:t>
        </w:r>
      </w:hyperlink>
      <w:r w:rsidRPr="0037474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5" w:history="1">
        <w:r w:rsidRPr="00170800">
          <w:rPr>
            <w:rFonts w:ascii="Times New Roman" w:eastAsia="Calibri" w:hAnsi="Times New Roman" w:cs="Times New Roman"/>
            <w:color w:val="0000FF"/>
            <w:sz w:val="28"/>
            <w:szCs w:val="28"/>
          </w:rPr>
          <w:t>1.3</w:t>
        </w:r>
      </w:hyperlink>
      <w:r w:rsidRPr="0037474A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0800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31.5</w:t>
        </w:r>
      </w:hyperlink>
      <w:r w:rsidRPr="0037474A">
        <w:rPr>
          <w:rFonts w:ascii="Times New Roman" w:eastAsia="Calibri" w:hAnsi="Times New Roman" w:cs="Times New Roman"/>
          <w:sz w:val="28"/>
          <w:szCs w:val="28"/>
        </w:rPr>
        <w:t xml:space="preserve"> КРФ об</w:t>
      </w:r>
      <w:r w:rsidRPr="0037474A">
        <w:rPr>
          <w:rFonts w:ascii="Times New Roman" w:eastAsia="Calibri" w:hAnsi="Times New Roman" w:cs="Times New Roman"/>
          <w:sz w:val="28"/>
          <w:szCs w:val="28"/>
        </w:rPr>
        <w:t xml:space="preserve"> АП.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административного дела,  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 находясь по месту своего  жительства 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 штраф в размере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 Керченского городского суда  от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//изъято/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B1EC8"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4B1EC8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B07AF" w:rsidR="006B07AF">
        <w:t xml:space="preserve"> 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постановлением о возбуждении исполнительного производства от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 w:rsidRPr="006B07AF"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37474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об обнаружении правонарушения от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показаниями 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 вина 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 w:rsid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неуплате административного штрафа в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предусмотренный КРФ об АП установлена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 его действия подлежат квалификации по ч.1 ст.20.25 КоАП РФ - неуплата административного штрафа в срок, предусмотренный КРФ об АП.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КРФобАП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установлено.</w:t>
      </w:r>
    </w:p>
    <w:p w:rsidR="006B07AF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наказания, признание вины суд признаем смягчающим вину </w:t>
      </w: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целесообразным назначить наказание в виде административного штрафа.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1 ст. 20.25, ст. 29.10 КРФ об АП, мировой судья</w:t>
      </w:r>
    </w:p>
    <w:p w:rsidR="0037474A" w:rsidRPr="0037474A" w:rsidP="0037474A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Панчишко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административного штрафа в размере </w:t>
      </w:r>
      <w:r w:rsidRPr="0021173D" w:rsidR="001B27DB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 w:rsidRPr="0021173D" w:rsidR="001B27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7AF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 </w:t>
      </w:r>
      <w:r w:rsidRPr="0021173D" w:rsidR="0021173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B0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37474A" w:rsidRPr="0037474A" w:rsidP="0037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1173D" w:rsidRPr="0021173D" w:rsidP="00211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117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BA05DF" w:rsidP="0021173D"/>
    <w:sectPr w:rsidSect="001708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CF"/>
    <w:rsid w:val="00170800"/>
    <w:rsid w:val="001B27DB"/>
    <w:rsid w:val="0021173D"/>
    <w:rsid w:val="002E4A78"/>
    <w:rsid w:val="0037474A"/>
    <w:rsid w:val="004B1EC8"/>
    <w:rsid w:val="0061481A"/>
    <w:rsid w:val="006B07AF"/>
    <w:rsid w:val="00BA05DF"/>
    <w:rsid w:val="00C97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