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32049D">
        <w:rPr>
          <w:b w:val="0"/>
          <w:sz w:val="28"/>
          <w:szCs w:val="28"/>
        </w:rPr>
        <w:t>16</w:t>
      </w:r>
      <w:r w:rsidR="00B775B4">
        <w:rPr>
          <w:b w:val="0"/>
          <w:sz w:val="28"/>
          <w:szCs w:val="28"/>
        </w:rPr>
        <w:t>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B775B4" w:rsidP="00E56B39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775B4">
        <w:rPr>
          <w:sz w:val="28"/>
          <w:szCs w:val="28"/>
        </w:rPr>
        <w:t xml:space="preserve"> февраля</w:t>
      </w:r>
      <w:r w:rsidRPr="00B775B4">
        <w:rPr>
          <w:sz w:val="28"/>
          <w:szCs w:val="28"/>
        </w:rPr>
        <w:t xml:space="preserve">   202</w:t>
      </w:r>
      <w:r w:rsidR="00B775B4">
        <w:rPr>
          <w:sz w:val="28"/>
          <w:szCs w:val="28"/>
        </w:rPr>
        <w:t>5</w:t>
      </w:r>
      <w:r w:rsidRPr="00B775B4">
        <w:rPr>
          <w:sz w:val="28"/>
          <w:szCs w:val="28"/>
        </w:rPr>
        <w:t xml:space="preserve"> года</w:t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  <w:t xml:space="preserve">    г. Симферополь </w:t>
      </w:r>
    </w:p>
    <w:p w:rsidR="00E56B39" w:rsidRPr="00B775B4" w:rsidP="00E56B39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   Попова Н.И.,   </w:t>
      </w:r>
      <w:r w:rsidRPr="00B775B4" w:rsidR="00872D19">
        <w:rPr>
          <w:sz w:val="28"/>
          <w:szCs w:val="28"/>
        </w:rPr>
        <w:t xml:space="preserve">с участием </w:t>
      </w:r>
      <w:r w:rsidR="0032049D">
        <w:rPr>
          <w:sz w:val="28"/>
          <w:szCs w:val="28"/>
        </w:rPr>
        <w:t xml:space="preserve">защитника Юрченко С.В., </w:t>
      </w:r>
      <w:r w:rsidR="00B775B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E56B39" w:rsidRPr="00B775B4" w:rsidP="004F57E2">
      <w:pPr>
        <w:jc w:val="both"/>
        <w:rPr>
          <w:sz w:val="28"/>
          <w:szCs w:val="28"/>
        </w:rPr>
      </w:pPr>
      <w:r>
        <w:rPr>
          <w:sz w:val="28"/>
          <w:szCs w:val="28"/>
        </w:rPr>
        <w:t>Лазоркина</w:t>
      </w:r>
      <w:r>
        <w:rPr>
          <w:sz w:val="28"/>
          <w:szCs w:val="28"/>
        </w:rPr>
        <w:t xml:space="preserve">  Сергея Владимировича</w:t>
      </w:r>
      <w:r w:rsidRPr="00B775B4">
        <w:rPr>
          <w:sz w:val="28"/>
          <w:szCs w:val="28"/>
        </w:rPr>
        <w:t xml:space="preserve">, </w:t>
      </w:r>
      <w:r w:rsidR="00327A0F">
        <w:rPr>
          <w:sz w:val="28"/>
          <w:szCs w:val="28"/>
        </w:rPr>
        <w:t>ДАННЫЕ</w:t>
      </w:r>
    </w:p>
    <w:p w:rsidR="00D40ADF" w:rsidRPr="00B775B4" w:rsidP="00234E73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12.8 ч.1  Ко</w:t>
      </w:r>
      <w:r w:rsidR="004F57E2">
        <w:rPr>
          <w:sz w:val="28"/>
          <w:szCs w:val="28"/>
        </w:rPr>
        <w:t xml:space="preserve">АП РФ, </w:t>
      </w:r>
      <w:r w:rsidRPr="00B775B4">
        <w:rPr>
          <w:sz w:val="28"/>
          <w:szCs w:val="28"/>
        </w:rPr>
        <w:t xml:space="preserve"> </w:t>
      </w:r>
    </w:p>
    <w:p w:rsidR="00D40ADF" w:rsidRPr="00B775B4" w:rsidP="00D40ADF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  <w:t xml:space="preserve">    УСТАНОВИЛ:</w:t>
      </w:r>
    </w:p>
    <w:p w:rsidR="005E7F0C" w:rsidP="005E7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Лазоркин</w:t>
      </w:r>
      <w:r>
        <w:rPr>
          <w:sz w:val="28"/>
          <w:szCs w:val="28"/>
        </w:rPr>
        <w:t xml:space="preserve"> С.В. 03.11.2024г.</w:t>
      </w:r>
      <w:r w:rsidRPr="00B775B4">
        <w:rPr>
          <w:sz w:val="28"/>
          <w:szCs w:val="28"/>
        </w:rPr>
        <w:t xml:space="preserve">  в </w:t>
      </w:r>
      <w:r>
        <w:rPr>
          <w:sz w:val="28"/>
          <w:szCs w:val="28"/>
        </w:rPr>
        <w:t>23</w:t>
      </w:r>
      <w:r w:rsidRPr="00B775B4">
        <w:rPr>
          <w:sz w:val="28"/>
          <w:szCs w:val="28"/>
        </w:rPr>
        <w:t xml:space="preserve"> час. </w:t>
      </w:r>
      <w:r>
        <w:rPr>
          <w:sz w:val="28"/>
          <w:szCs w:val="28"/>
        </w:rPr>
        <w:t>5</w:t>
      </w:r>
      <w:r w:rsidRPr="00B775B4" w:rsidR="00EA72C7">
        <w:rPr>
          <w:sz w:val="28"/>
          <w:szCs w:val="28"/>
        </w:rPr>
        <w:t>5</w:t>
      </w:r>
      <w:r w:rsidRPr="00B775B4">
        <w:rPr>
          <w:sz w:val="28"/>
          <w:szCs w:val="28"/>
        </w:rPr>
        <w:t xml:space="preserve"> мин. </w:t>
      </w:r>
      <w:r w:rsidRPr="00B775B4" w:rsidR="00DC5D0B">
        <w:rPr>
          <w:sz w:val="28"/>
          <w:szCs w:val="28"/>
        </w:rPr>
        <w:t>в</w:t>
      </w:r>
      <w:r w:rsidRPr="00B775B4" w:rsidR="00E56B39">
        <w:rPr>
          <w:sz w:val="28"/>
          <w:szCs w:val="28"/>
        </w:rPr>
        <w:t xml:space="preserve"> </w:t>
      </w:r>
      <w:r w:rsidR="00327A0F">
        <w:rPr>
          <w:sz w:val="28"/>
          <w:szCs w:val="28"/>
        </w:rPr>
        <w:t>ДАННЫЕ</w:t>
      </w:r>
      <w:r w:rsidRPr="00B775B4">
        <w:rPr>
          <w:sz w:val="28"/>
          <w:szCs w:val="28"/>
        </w:rPr>
        <w:t>в</w:t>
      </w:r>
      <w:r w:rsidRPr="00B775B4">
        <w:rPr>
          <w:sz w:val="28"/>
          <w:szCs w:val="28"/>
        </w:rPr>
        <w:t xml:space="preserve"> нарушение п. 2.7 Правил дорожного движения РФ, управлял транспортным средством </w:t>
      </w:r>
      <w:r w:rsidRPr="00B775B4" w:rsidR="00DC5D0B">
        <w:rPr>
          <w:sz w:val="28"/>
          <w:szCs w:val="28"/>
        </w:rPr>
        <w:t>–</w:t>
      </w:r>
      <w:r w:rsidRPr="00B775B4" w:rsidR="00911BFB">
        <w:rPr>
          <w:sz w:val="28"/>
          <w:szCs w:val="28"/>
        </w:rPr>
        <w:t xml:space="preserve"> </w:t>
      </w:r>
      <w:r w:rsidR="00327A0F">
        <w:rPr>
          <w:sz w:val="28"/>
          <w:szCs w:val="28"/>
        </w:rPr>
        <w:t>ДАННЫЕ</w:t>
      </w:r>
      <w:r w:rsidRPr="00B775B4" w:rsidR="00872D19">
        <w:rPr>
          <w:sz w:val="28"/>
          <w:szCs w:val="28"/>
        </w:rPr>
        <w:t xml:space="preserve">, </w:t>
      </w:r>
      <w:r w:rsidRPr="00B775B4" w:rsidR="00E56B39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B775B4" w:rsidR="005F7D37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в состоянии опьянения, что установлено  в результате проведенного </w:t>
      </w:r>
      <w:r w:rsidRPr="00B775B4" w:rsidR="00D32D36">
        <w:rPr>
          <w:sz w:val="28"/>
          <w:szCs w:val="28"/>
        </w:rPr>
        <w:t xml:space="preserve"> </w:t>
      </w:r>
      <w:r w:rsidRPr="00B775B4" w:rsidR="00653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медицинского </w:t>
      </w:r>
      <w:r w:rsidR="00310018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освидетельствования</w:t>
      </w:r>
      <w:r w:rsidRPr="00B775B4" w:rsidR="00E56B39">
        <w:rPr>
          <w:sz w:val="28"/>
          <w:szCs w:val="28"/>
        </w:rPr>
        <w:t xml:space="preserve"> на состояние </w:t>
      </w:r>
      <w:r w:rsidR="00310018">
        <w:rPr>
          <w:sz w:val="28"/>
          <w:szCs w:val="28"/>
        </w:rPr>
        <w:t xml:space="preserve"> </w:t>
      </w:r>
      <w:r w:rsidRPr="00B775B4" w:rsidR="00E56B39">
        <w:rPr>
          <w:sz w:val="28"/>
          <w:szCs w:val="28"/>
        </w:rPr>
        <w:t>опьянения</w:t>
      </w:r>
      <w:r w:rsidR="00310018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акту № 1058 от 04.11.2024 г.</w:t>
      </w:r>
      <w:r w:rsidRPr="00B775B4" w:rsidR="00E56B39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</w:t>
      </w:r>
    </w:p>
    <w:p w:rsidR="0032049D" w:rsidRPr="00B775B4" w:rsidP="005E7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судебное заседание </w:t>
      </w:r>
      <w:r>
        <w:rPr>
          <w:sz w:val="28"/>
          <w:szCs w:val="28"/>
        </w:rPr>
        <w:t>Лазоркин</w:t>
      </w:r>
      <w:r>
        <w:rPr>
          <w:sz w:val="28"/>
          <w:szCs w:val="28"/>
        </w:rPr>
        <w:t xml:space="preserve"> С.В., будучи надлежащим </w:t>
      </w:r>
      <w:r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извещенным  о времени и месте рассмотрения дела путем направления судебной повестки, которая им получена 23 января 2025г., не явился, ходатайств об отложении не подавал, о причинах неявки не сообщил, обеспечил участие в судебном заседании защитника.</w:t>
      </w:r>
    </w:p>
    <w:p w:rsidR="00310018" w:rsidP="00D32D36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</w:t>
      </w:r>
      <w:r w:rsidRPr="00B775B4">
        <w:rPr>
          <w:sz w:val="28"/>
          <w:szCs w:val="28"/>
        </w:rPr>
        <w:t>В судебно</w:t>
      </w:r>
      <w:r w:rsidRPr="00B775B4" w:rsidR="00872D19">
        <w:rPr>
          <w:sz w:val="28"/>
          <w:szCs w:val="28"/>
        </w:rPr>
        <w:t>м заседании</w:t>
      </w:r>
      <w:r w:rsidR="0032049D">
        <w:rPr>
          <w:sz w:val="28"/>
          <w:szCs w:val="28"/>
        </w:rPr>
        <w:t xml:space="preserve"> защитник Юрченко С.В. </w:t>
      </w:r>
      <w:r w:rsidRPr="00B775B4" w:rsidR="00872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просил отложить рассмотрение дела, </w:t>
      </w:r>
      <w:r w:rsidR="0032049D">
        <w:rPr>
          <w:sz w:val="28"/>
          <w:szCs w:val="28"/>
        </w:rPr>
        <w:t>для истребования в ОСБ ДПС Г</w:t>
      </w:r>
      <w:r w:rsidR="0091320F">
        <w:rPr>
          <w:sz w:val="28"/>
          <w:szCs w:val="28"/>
        </w:rPr>
        <w:t xml:space="preserve">осавтоинспекции </w:t>
      </w:r>
      <w:r w:rsidR="0032049D">
        <w:rPr>
          <w:sz w:val="28"/>
          <w:szCs w:val="28"/>
        </w:rPr>
        <w:t xml:space="preserve">МВД по Республике Крым следующих сведений: было ли закреплено техническое средство измерения на состояние алкогольного опьянения за экипажем в составе инспектора </w:t>
      </w:r>
      <w:r w:rsidR="00327A0F">
        <w:rPr>
          <w:sz w:val="28"/>
          <w:szCs w:val="28"/>
        </w:rPr>
        <w:t>ДАННЫЕ</w:t>
      </w:r>
      <w:r w:rsidR="0091320F">
        <w:rPr>
          <w:sz w:val="28"/>
          <w:szCs w:val="28"/>
        </w:rPr>
        <w:t>по</w:t>
      </w:r>
      <w:r w:rsidR="0091320F">
        <w:rPr>
          <w:sz w:val="28"/>
          <w:szCs w:val="28"/>
        </w:rPr>
        <w:t xml:space="preserve"> состоянию на 03 – 04 ноября 2024 г.; выдавалось ли на 03-04 ноября 2024 г.  указанному экипажу специальное техническое средство измерения и</w:t>
      </w:r>
      <w:r w:rsidR="0091320F">
        <w:rPr>
          <w:sz w:val="28"/>
          <w:szCs w:val="28"/>
        </w:rPr>
        <w:t xml:space="preserve"> </w:t>
      </w:r>
      <w:r w:rsidR="0091320F">
        <w:rPr>
          <w:sz w:val="28"/>
          <w:szCs w:val="28"/>
        </w:rPr>
        <w:t>какое</w:t>
      </w:r>
      <w:r w:rsidR="0091320F">
        <w:rPr>
          <w:sz w:val="28"/>
          <w:szCs w:val="28"/>
        </w:rPr>
        <w:t xml:space="preserve"> именно, с предоставлением суду для обозрения оригиналов соответствующих подтверждающих документов;  истребовать для обозрения в суде документы на специальное техническое средство измерения, если такое выдавалось экипажу, а именно: паспорт прибора, сертификат соответствия, регистрационное удостоверение  с приложением, сертификат об утверждении типа измерения, свидетельство о присвоении знака качества медицинского оборудования с приложением, свидетельство о поверке прибора, руководство по эксплуатации прибора; кто из экипажа ДПС  являлся ответственным лицом за использованием технического средства измерения, чем это подтверждается, с предоставлением суду для обозрения оригиналов соответствующих документов; выдавались ли экипажу на 03-04 ноября 2024 г.  разовые мундштуки, в каком количестве, чем это </w:t>
      </w:r>
      <w:r w:rsidR="0091320F">
        <w:rPr>
          <w:sz w:val="28"/>
          <w:szCs w:val="28"/>
        </w:rPr>
        <w:t xml:space="preserve">подтверждается, с предоставлением суду для обозрения оригиналов соответствующих подтверждающих документов; </w:t>
      </w:r>
      <w:r w:rsidR="0091320F">
        <w:rPr>
          <w:sz w:val="28"/>
          <w:szCs w:val="28"/>
        </w:rPr>
        <w:t xml:space="preserve">проводилось ли  обучение личного состава ОСБ ДПС ГАИ МВД по Республике Крым по порядку использования технических средств измерения; с какой периодичностью  необходимо проходить переобучение сотрудникам по порядку использования технических средств измерения; проходил ли обучение/переобучение по порядку использования и эксплуатации выдаваемого технического средства измерения инспектор </w:t>
      </w:r>
      <w:r w:rsidR="00327A0F">
        <w:rPr>
          <w:sz w:val="28"/>
          <w:szCs w:val="28"/>
        </w:rPr>
        <w:t>ДАННЫЕ</w:t>
      </w:r>
      <w:r w:rsidR="0091320F">
        <w:rPr>
          <w:sz w:val="28"/>
          <w:szCs w:val="28"/>
        </w:rPr>
        <w:t>, с предоставлением суду для обозрения оригиналов соответствующих подтверждающих документов.</w:t>
      </w:r>
      <w:r w:rsidR="0091320F">
        <w:rPr>
          <w:sz w:val="28"/>
          <w:szCs w:val="28"/>
        </w:rPr>
        <w:t xml:space="preserve"> Просил также запросить в ГБУЗ РК «</w:t>
      </w:r>
      <w:r w:rsidR="00095779">
        <w:rPr>
          <w:sz w:val="28"/>
          <w:szCs w:val="28"/>
        </w:rPr>
        <w:t>К</w:t>
      </w:r>
      <w:r w:rsidR="0091320F">
        <w:rPr>
          <w:sz w:val="28"/>
          <w:szCs w:val="28"/>
        </w:rPr>
        <w:t>рымский научно-практический</w:t>
      </w:r>
      <w:r w:rsidR="00095779">
        <w:rPr>
          <w:sz w:val="28"/>
          <w:szCs w:val="28"/>
        </w:rPr>
        <w:t xml:space="preserve"> центр наркологии»</w:t>
      </w:r>
      <w:r w:rsidR="00107123">
        <w:rPr>
          <w:sz w:val="28"/>
          <w:szCs w:val="28"/>
        </w:rPr>
        <w:t>:</w:t>
      </w:r>
      <w:r w:rsidR="00095779">
        <w:rPr>
          <w:sz w:val="28"/>
          <w:szCs w:val="28"/>
        </w:rPr>
        <w:t xml:space="preserve"> записи на бумажном носителе </w:t>
      </w:r>
      <w:r w:rsidR="0072253C">
        <w:rPr>
          <w:sz w:val="28"/>
          <w:szCs w:val="28"/>
        </w:rPr>
        <w:t xml:space="preserve">  результатов исследования прибора </w:t>
      </w:r>
      <w:r w:rsidR="0072253C">
        <w:rPr>
          <w:sz w:val="28"/>
          <w:szCs w:val="28"/>
          <w:lang w:val="en-US"/>
        </w:rPr>
        <w:t>Alcotest</w:t>
      </w:r>
      <w:r w:rsidRPr="0072253C" w:rsidR="0072253C">
        <w:rPr>
          <w:sz w:val="28"/>
          <w:szCs w:val="28"/>
        </w:rPr>
        <w:t xml:space="preserve"> 6820 </w:t>
      </w:r>
      <w:r w:rsidR="0072253C">
        <w:rPr>
          <w:sz w:val="28"/>
          <w:szCs w:val="28"/>
          <w:lang w:val="en-US"/>
        </w:rPr>
        <w:t>APRG</w:t>
      </w:r>
      <w:r w:rsidRPr="0072253C" w:rsidR="0072253C">
        <w:rPr>
          <w:sz w:val="28"/>
          <w:szCs w:val="28"/>
        </w:rPr>
        <w:t xml:space="preserve">-0620 </w:t>
      </w:r>
      <w:r w:rsidR="0072253C">
        <w:rPr>
          <w:sz w:val="28"/>
          <w:szCs w:val="28"/>
        </w:rPr>
        <w:t>согласно п. 13.1 и 13.2 акта медицинского освидетельствования № 1058 от 04.11.2024 г.; справку, в которой отражается, что по результат</w:t>
      </w:r>
      <w:r w:rsidR="00107123">
        <w:rPr>
          <w:sz w:val="28"/>
          <w:szCs w:val="28"/>
        </w:rPr>
        <w:t>а</w:t>
      </w:r>
      <w:r w:rsidR="0072253C">
        <w:rPr>
          <w:sz w:val="28"/>
          <w:szCs w:val="28"/>
        </w:rPr>
        <w:t xml:space="preserve">м освидетельствования </w:t>
      </w:r>
      <w:r w:rsidR="0072253C">
        <w:rPr>
          <w:sz w:val="28"/>
          <w:szCs w:val="28"/>
        </w:rPr>
        <w:t>обнаружены</w:t>
      </w:r>
      <w:r w:rsidR="0072253C">
        <w:rPr>
          <w:sz w:val="28"/>
          <w:szCs w:val="28"/>
        </w:rPr>
        <w:t xml:space="preserve">/не обнаружены клинические признаки опьянения, предусмотренные Приложением 2 к Порядку медицинского освидетельствования, медицинское освидетельствование будет завершено по получении результатов химико-токсикологического исследования биологического объекта, составление которой предусмотрено п.13 Приложения № 1 к Приказу Министерства здравоохранения РФ от 18.12.2015 г. № 933н; истребовать для обозрения в суде документы на специальное техническое средство измерения </w:t>
      </w:r>
      <w:r w:rsidR="0091320F">
        <w:rPr>
          <w:sz w:val="28"/>
          <w:szCs w:val="28"/>
        </w:rPr>
        <w:t xml:space="preserve"> </w:t>
      </w:r>
      <w:r w:rsidR="0072253C">
        <w:rPr>
          <w:sz w:val="28"/>
          <w:szCs w:val="28"/>
          <w:lang w:val="en-US"/>
        </w:rPr>
        <w:t>Alcotest</w:t>
      </w:r>
      <w:r w:rsidRPr="0072253C" w:rsidR="0072253C">
        <w:rPr>
          <w:sz w:val="28"/>
          <w:szCs w:val="28"/>
        </w:rPr>
        <w:t xml:space="preserve"> 6820 </w:t>
      </w:r>
      <w:r w:rsidR="0072253C">
        <w:rPr>
          <w:sz w:val="28"/>
          <w:szCs w:val="28"/>
          <w:lang w:val="en-US"/>
        </w:rPr>
        <w:t>APRG</w:t>
      </w:r>
      <w:r w:rsidRPr="0072253C" w:rsidR="0072253C">
        <w:rPr>
          <w:sz w:val="28"/>
          <w:szCs w:val="28"/>
        </w:rPr>
        <w:t>-0620</w:t>
      </w:r>
      <w:r w:rsidR="0072253C">
        <w:rPr>
          <w:sz w:val="28"/>
          <w:szCs w:val="28"/>
        </w:rPr>
        <w:t xml:space="preserve">, а именно: паспорт прибора, сертификат соответствия, регистрационное удостоверение с приложением, сертификат об утверждении типа измерения, свидетельство о присвоении знака качества  медицинского оборудования с приложением, свидетельство о поверке прибора, руководство по эксплуатации прибора; документы, подтверждающие прохождение подготовки врачом психиатром–наркологом </w:t>
      </w:r>
      <w:r w:rsidR="00107123">
        <w:rPr>
          <w:sz w:val="28"/>
          <w:szCs w:val="28"/>
        </w:rPr>
        <w:t xml:space="preserve">                 </w:t>
      </w:r>
      <w:r w:rsidR="0072253C">
        <w:rPr>
          <w:sz w:val="28"/>
          <w:szCs w:val="28"/>
        </w:rPr>
        <w:t>Метленко В.М. по вопросам проведения медицинского освидетельствования согласно Примечанию к п. 4 Приложения № 1 к Приказу Министерства здравоохранения РФ от 18.12.2015 г. № 933 и п. 5 Акта медицинского освидетельствования № 1058 от 04.11.2024 г. ГБУЗ РК «Крымский НПЦ наркологии».</w:t>
      </w:r>
    </w:p>
    <w:p w:rsidR="001E6A36" w:rsidP="00D32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Защитник также пояснил, что на видео зафиксировано, что                     </w:t>
      </w:r>
      <w:r>
        <w:rPr>
          <w:sz w:val="28"/>
          <w:szCs w:val="28"/>
        </w:rPr>
        <w:t>Лазоркин</w:t>
      </w:r>
      <w:r>
        <w:rPr>
          <w:sz w:val="28"/>
          <w:szCs w:val="28"/>
        </w:rPr>
        <w:t xml:space="preserve"> С.В. не управлял </w:t>
      </w:r>
      <w:r>
        <w:rPr>
          <w:sz w:val="28"/>
          <w:szCs w:val="28"/>
        </w:rPr>
        <w:t>электросамокатом</w:t>
      </w:r>
      <w:r>
        <w:rPr>
          <w:sz w:val="28"/>
          <w:szCs w:val="28"/>
        </w:rPr>
        <w:t xml:space="preserve">, а двигался на нем, отталкиваясь ногой. При этом не видно, был ли заведен двигатель. По утверждению </w:t>
      </w:r>
      <w:r>
        <w:rPr>
          <w:sz w:val="28"/>
          <w:szCs w:val="28"/>
        </w:rPr>
        <w:t>Лазоркина</w:t>
      </w:r>
      <w:r>
        <w:rPr>
          <w:sz w:val="28"/>
          <w:szCs w:val="28"/>
        </w:rPr>
        <w:t xml:space="preserve"> С.В., батарея была разряжена. Перед этим   </w:t>
      </w:r>
      <w:r>
        <w:rPr>
          <w:sz w:val="28"/>
          <w:szCs w:val="28"/>
        </w:rPr>
        <w:t>Лазоркин</w:t>
      </w:r>
      <w:r>
        <w:rPr>
          <w:sz w:val="28"/>
          <w:szCs w:val="28"/>
        </w:rPr>
        <w:t xml:space="preserve"> С.В. употреблял пиво. Полагает, что  протокол о направлении на медицинское освидетельствование</w:t>
      </w:r>
      <w:r w:rsidR="00107123">
        <w:rPr>
          <w:sz w:val="28"/>
          <w:szCs w:val="28"/>
        </w:rPr>
        <w:t xml:space="preserve"> – н</w:t>
      </w:r>
      <w:r>
        <w:rPr>
          <w:sz w:val="28"/>
          <w:szCs w:val="28"/>
        </w:rPr>
        <w:t xml:space="preserve">едействительное доказательство, поскольку в нем не указано, что были внесены исправления относительно даты его составления. При этом пояснил, что  при  внесении изменений в этот протокол     </w:t>
      </w:r>
      <w:r>
        <w:rPr>
          <w:sz w:val="28"/>
          <w:szCs w:val="28"/>
        </w:rPr>
        <w:t>Лазоркин</w:t>
      </w:r>
      <w:r>
        <w:rPr>
          <w:sz w:val="28"/>
          <w:szCs w:val="28"/>
        </w:rPr>
        <w:t xml:space="preserve"> С.В. </w:t>
      </w:r>
      <w:r>
        <w:rPr>
          <w:sz w:val="28"/>
          <w:szCs w:val="28"/>
        </w:rPr>
        <w:t xml:space="preserve">присутствовал. Просил прекратить производство по делу, за отсутствием состава правонарушения в действиях </w:t>
      </w:r>
      <w:r>
        <w:rPr>
          <w:sz w:val="28"/>
          <w:szCs w:val="28"/>
        </w:rPr>
        <w:t>Лазоркина</w:t>
      </w:r>
      <w:r>
        <w:rPr>
          <w:sz w:val="28"/>
          <w:szCs w:val="28"/>
        </w:rPr>
        <w:t xml:space="preserve"> С.В. </w:t>
      </w:r>
    </w:p>
    <w:p w:rsidR="00310018" w:rsidP="00D32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Рассмотрев ходатайство </w:t>
      </w:r>
      <w:r w:rsidR="007A145B">
        <w:rPr>
          <w:sz w:val="28"/>
          <w:szCs w:val="28"/>
        </w:rPr>
        <w:t xml:space="preserve">защитника Юрченко С.В. </w:t>
      </w:r>
      <w:r>
        <w:rPr>
          <w:sz w:val="28"/>
          <w:szCs w:val="28"/>
        </w:rPr>
        <w:t xml:space="preserve"> об отложении судебного рассмотрения дела, мировой судья не находит оснований для его удовлетворения, </w:t>
      </w:r>
      <w:r w:rsidR="007A145B">
        <w:rPr>
          <w:sz w:val="28"/>
          <w:szCs w:val="28"/>
        </w:rPr>
        <w:t xml:space="preserve"> поскольку материалы дела содержат достаточные сведения для полного</w:t>
      </w:r>
      <w:r w:rsidR="007A145B">
        <w:rPr>
          <w:sz w:val="28"/>
          <w:szCs w:val="28"/>
        </w:rPr>
        <w:t xml:space="preserve"> ,</w:t>
      </w:r>
      <w:r w:rsidR="007A145B">
        <w:rPr>
          <w:sz w:val="28"/>
          <w:szCs w:val="28"/>
        </w:rPr>
        <w:t xml:space="preserve"> объективного и всестороннего рассмотрения дела,</w:t>
      </w:r>
      <w:r>
        <w:rPr>
          <w:sz w:val="28"/>
          <w:szCs w:val="28"/>
        </w:rPr>
        <w:t xml:space="preserve"> и его ходатайство об отложении судебного заседания мировой судья расценивает как способ затягивания рассмотрения дела. </w:t>
      </w:r>
    </w:p>
    <w:p w:rsidR="005E7F0C" w:rsidRPr="00B775B4" w:rsidP="005E7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775B4">
        <w:rPr>
          <w:sz w:val="28"/>
          <w:szCs w:val="28"/>
        </w:rPr>
        <w:t xml:space="preserve">Изучив материал об административном правонарушении, </w:t>
      </w:r>
      <w:r w:rsidRPr="00B775B4" w:rsidR="00A7236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     прихожу к выводу о    виновности </w:t>
      </w:r>
      <w:r w:rsidR="001E6A36">
        <w:rPr>
          <w:sz w:val="28"/>
          <w:szCs w:val="28"/>
        </w:rPr>
        <w:t>Лазоркина</w:t>
      </w:r>
      <w:r w:rsidR="001E6A36">
        <w:rPr>
          <w:sz w:val="28"/>
          <w:szCs w:val="28"/>
        </w:rPr>
        <w:t xml:space="preserve"> С.В. </w:t>
      </w:r>
      <w:r w:rsidR="00AF1D54">
        <w:rPr>
          <w:sz w:val="28"/>
          <w:szCs w:val="28"/>
        </w:rPr>
        <w:t xml:space="preserve"> </w:t>
      </w:r>
      <w:r w:rsidRPr="00B775B4" w:rsidR="00712354">
        <w:rPr>
          <w:sz w:val="28"/>
          <w:szCs w:val="28"/>
        </w:rPr>
        <w:t xml:space="preserve"> </w:t>
      </w:r>
      <w:r w:rsidRPr="00B775B4" w:rsidR="00D32D36">
        <w:rPr>
          <w:sz w:val="28"/>
          <w:szCs w:val="28"/>
        </w:rPr>
        <w:t xml:space="preserve"> </w:t>
      </w:r>
      <w:r w:rsidRPr="00B775B4" w:rsidR="008B0F69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в совершении  правонарушения, предусмотренного ст. 12.8 ч.1 КоАП РФ.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Виновность</w:t>
      </w:r>
      <w:r w:rsidRPr="00B775B4" w:rsidR="00234E73">
        <w:rPr>
          <w:sz w:val="28"/>
          <w:szCs w:val="28"/>
        </w:rPr>
        <w:t xml:space="preserve"> </w:t>
      </w:r>
      <w:r w:rsidR="001E6A36">
        <w:rPr>
          <w:sz w:val="28"/>
          <w:szCs w:val="28"/>
        </w:rPr>
        <w:t>Лазоркина</w:t>
      </w:r>
      <w:r w:rsidR="001E6A36">
        <w:rPr>
          <w:sz w:val="28"/>
          <w:szCs w:val="28"/>
        </w:rPr>
        <w:t xml:space="preserve"> С.В.</w:t>
      </w:r>
      <w:r w:rsidR="00AF1D5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в совершении административного правонарушения, предусмотренного ст. 12.8 ч. 1</w:t>
      </w:r>
      <w:r w:rsidRPr="00B775B4" w:rsidR="00EA72C7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КоАП РФ, </w:t>
      </w:r>
      <w:r w:rsidRPr="00B775B4">
        <w:rPr>
          <w:b/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B775B4">
        <w:rPr>
          <w:sz w:val="28"/>
          <w:szCs w:val="28"/>
        </w:rPr>
        <w:t>я(</w:t>
      </w:r>
      <w:r w:rsidRPr="00B775B4">
        <w:rPr>
          <w:sz w:val="28"/>
          <w:szCs w:val="28"/>
        </w:rPr>
        <w:t>л.д</w:t>
      </w:r>
      <w:r w:rsidRPr="00B775B4">
        <w:rPr>
          <w:sz w:val="28"/>
          <w:szCs w:val="28"/>
        </w:rPr>
        <w:t>. 1</w:t>
      </w:r>
      <w:r w:rsidRPr="00B775B4" w:rsidR="00774FFF">
        <w:rPr>
          <w:sz w:val="28"/>
          <w:szCs w:val="28"/>
        </w:rPr>
        <w:t>),</w:t>
      </w:r>
    </w:p>
    <w:p w:rsidR="00774FFF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</w:t>
      </w:r>
      <w:r w:rsidRPr="00B775B4">
        <w:rPr>
          <w:sz w:val="28"/>
          <w:szCs w:val="28"/>
        </w:rPr>
        <w:t>Протоколом об отстранении</w:t>
      </w:r>
      <w:r w:rsidRPr="00B775B4">
        <w:rPr>
          <w:sz w:val="28"/>
          <w:szCs w:val="28"/>
        </w:rPr>
        <w:t xml:space="preserve"> </w:t>
      </w:r>
      <w:r w:rsidR="001E6A36">
        <w:rPr>
          <w:sz w:val="28"/>
          <w:szCs w:val="28"/>
        </w:rPr>
        <w:t>Лазоркина</w:t>
      </w:r>
      <w:r w:rsidR="001E6A36">
        <w:rPr>
          <w:sz w:val="28"/>
          <w:szCs w:val="28"/>
        </w:rPr>
        <w:t xml:space="preserve"> С.В. </w:t>
      </w:r>
      <w:r w:rsidRPr="00B775B4">
        <w:rPr>
          <w:sz w:val="28"/>
          <w:szCs w:val="28"/>
        </w:rPr>
        <w:t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</w:t>
      </w:r>
      <w:r w:rsidRPr="00B775B4">
        <w:rPr>
          <w:sz w:val="28"/>
          <w:szCs w:val="28"/>
        </w:rPr>
        <w:t xml:space="preserve"> :</w:t>
      </w:r>
      <w:r w:rsidRPr="00B775B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</w:t>
      </w:r>
      <w:r w:rsidR="00AF1D54">
        <w:rPr>
          <w:sz w:val="28"/>
          <w:szCs w:val="28"/>
        </w:rPr>
        <w:t>запах алкоголя изо рта</w:t>
      </w:r>
      <w:r w:rsidR="001E6A36">
        <w:rPr>
          <w:sz w:val="28"/>
          <w:szCs w:val="28"/>
        </w:rPr>
        <w:t xml:space="preserve">, поведение, не соответствующее обстановке </w:t>
      </w:r>
      <w:r w:rsidR="00AF1D54">
        <w:rPr>
          <w:sz w:val="28"/>
          <w:szCs w:val="28"/>
        </w:rPr>
        <w:t xml:space="preserve"> </w:t>
      </w:r>
      <w:r w:rsidRPr="00B775B4" w:rsidR="005F7D37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(л.д.</w:t>
      </w:r>
      <w:r w:rsidR="00AF1D54">
        <w:rPr>
          <w:sz w:val="28"/>
          <w:szCs w:val="28"/>
        </w:rPr>
        <w:t>3</w:t>
      </w:r>
      <w:r w:rsidRPr="00B775B4">
        <w:rPr>
          <w:sz w:val="28"/>
          <w:szCs w:val="28"/>
        </w:rPr>
        <w:t xml:space="preserve">), </w:t>
      </w:r>
    </w:p>
    <w:p w:rsidR="00EA72C7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</w:t>
      </w:r>
      <w:r w:rsidR="001E6A36">
        <w:rPr>
          <w:sz w:val="28"/>
          <w:szCs w:val="28"/>
        </w:rPr>
        <w:t xml:space="preserve">Протоколом </w:t>
      </w:r>
      <w:r w:rsidR="001E6A36">
        <w:rPr>
          <w:sz w:val="28"/>
          <w:szCs w:val="28"/>
        </w:rPr>
        <w:t>о направлении на медицинское освидетельствование на состояние опьянения в связи с отказом</w:t>
      </w:r>
      <w:r w:rsidR="001E6A36">
        <w:rPr>
          <w:sz w:val="28"/>
          <w:szCs w:val="28"/>
        </w:rPr>
        <w:t xml:space="preserve"> от прохождения освидетельствования на состояние алкогольного опьянения (</w:t>
      </w:r>
      <w:r w:rsidR="001E6A36">
        <w:rPr>
          <w:sz w:val="28"/>
          <w:szCs w:val="28"/>
        </w:rPr>
        <w:t>л.д</w:t>
      </w:r>
      <w:r w:rsidR="001E6A36">
        <w:rPr>
          <w:sz w:val="28"/>
          <w:szCs w:val="28"/>
        </w:rPr>
        <w:t>. 4).</w:t>
      </w:r>
      <w:r w:rsidR="00AB6100">
        <w:rPr>
          <w:sz w:val="28"/>
          <w:szCs w:val="28"/>
        </w:rPr>
        <w:t xml:space="preserve"> Доводы защитника об исключении данного протокола из числа доказательств, в связи с его недействительностью, поскольку в нем не указано, что были внесены исправления относительно даты его составления, мировой судья считает надуманными.  В связи с несоответствием указанной в протоколе даты его составления – 03.11.2024 г. мировым судьей материалы дела определением от 07.11.2024 г. были возвращены </w:t>
      </w:r>
      <w:r w:rsidR="00AB6100">
        <w:rPr>
          <w:sz w:val="28"/>
          <w:szCs w:val="28"/>
        </w:rPr>
        <w:t>на</w:t>
      </w:r>
      <w:r w:rsidR="00107123">
        <w:rPr>
          <w:sz w:val="28"/>
          <w:szCs w:val="28"/>
        </w:rPr>
        <w:t xml:space="preserve"> должностному лицу. </w:t>
      </w:r>
      <w:r w:rsidR="00AB6100">
        <w:rPr>
          <w:sz w:val="28"/>
          <w:szCs w:val="28"/>
        </w:rPr>
        <w:t xml:space="preserve"> После поступления материалов, должностное лицо вызвало </w:t>
      </w:r>
      <w:r w:rsidR="00AB6100">
        <w:rPr>
          <w:sz w:val="28"/>
          <w:szCs w:val="28"/>
        </w:rPr>
        <w:t>Лазоркина</w:t>
      </w:r>
      <w:r w:rsidR="00AB6100">
        <w:rPr>
          <w:sz w:val="28"/>
          <w:szCs w:val="28"/>
        </w:rPr>
        <w:t xml:space="preserve"> С.В. для внесения изменений в протокол о направлении на медицинское освидетельствование, и в  присутствии </w:t>
      </w:r>
      <w:r w:rsidR="00AB6100">
        <w:rPr>
          <w:sz w:val="28"/>
          <w:szCs w:val="28"/>
        </w:rPr>
        <w:t>Лазоркина</w:t>
      </w:r>
      <w:r w:rsidR="00AB6100">
        <w:rPr>
          <w:sz w:val="28"/>
          <w:szCs w:val="28"/>
        </w:rPr>
        <w:t xml:space="preserve"> С.В. были внесены изменения в протокол, исправлена дата его составления – зачеркнуто числ</w:t>
      </w:r>
      <w:r w:rsidR="00107123">
        <w:rPr>
          <w:sz w:val="28"/>
          <w:szCs w:val="28"/>
        </w:rPr>
        <w:t>о 3 и исправлено на 4. Нарушений</w:t>
      </w:r>
      <w:r w:rsidR="00AB6100">
        <w:rPr>
          <w:sz w:val="28"/>
          <w:szCs w:val="28"/>
        </w:rPr>
        <w:t xml:space="preserve"> требований КоАП РФ, а также прав </w:t>
      </w:r>
      <w:r w:rsidR="00AB6100">
        <w:rPr>
          <w:sz w:val="28"/>
          <w:szCs w:val="28"/>
        </w:rPr>
        <w:t>Лазоркина</w:t>
      </w:r>
      <w:r w:rsidR="00AB6100">
        <w:rPr>
          <w:sz w:val="28"/>
          <w:szCs w:val="28"/>
        </w:rPr>
        <w:t xml:space="preserve"> С.В. при внесении указанных изменений в протокол мировой судья не усматривает. В протоколе при этом должностным лицом указано, что исправление проведено в присутствии </w:t>
      </w:r>
      <w:r w:rsidR="00107123">
        <w:rPr>
          <w:sz w:val="28"/>
          <w:szCs w:val="28"/>
        </w:rPr>
        <w:t xml:space="preserve">                   </w:t>
      </w:r>
      <w:r w:rsidR="00AB6100">
        <w:rPr>
          <w:sz w:val="28"/>
          <w:szCs w:val="28"/>
        </w:rPr>
        <w:t>Лазоркина</w:t>
      </w:r>
      <w:r w:rsidR="00AB6100">
        <w:rPr>
          <w:sz w:val="28"/>
          <w:szCs w:val="28"/>
        </w:rPr>
        <w:t xml:space="preserve"> С.В.</w:t>
      </w:r>
    </w:p>
    <w:p w:rsidR="001465C2" w:rsidRPr="00B775B4" w:rsidP="005E7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Актом медицинского освидетельствования № 1058 от </w:t>
      </w:r>
      <w:r w:rsidR="0010712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04.11.2024 г., которым установлено состояние опьянения у </w:t>
      </w:r>
      <w:r w:rsidR="0010712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Лазоркина</w:t>
      </w:r>
      <w:r>
        <w:rPr>
          <w:sz w:val="28"/>
          <w:szCs w:val="28"/>
        </w:rPr>
        <w:t xml:space="preserve"> С.В.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5). В указанном акте уполномоченным </w:t>
      </w:r>
      <w:r>
        <w:rPr>
          <w:sz w:val="28"/>
          <w:szCs w:val="28"/>
        </w:rPr>
        <w:t>должностным лицом медицинской организации врачом псих</w:t>
      </w:r>
      <w:r w:rsidR="00107123">
        <w:rPr>
          <w:sz w:val="28"/>
          <w:szCs w:val="28"/>
        </w:rPr>
        <w:t xml:space="preserve">иатром наркологом </w:t>
      </w:r>
      <w:r w:rsidR="00327A0F">
        <w:rPr>
          <w:sz w:val="28"/>
          <w:szCs w:val="28"/>
        </w:rPr>
        <w:t>ДАННЫЕ</w:t>
      </w:r>
      <w:r w:rsidR="00107123">
        <w:rPr>
          <w:sz w:val="28"/>
          <w:szCs w:val="28"/>
        </w:rPr>
        <w:t>.(</w:t>
      </w:r>
      <w:r>
        <w:rPr>
          <w:sz w:val="28"/>
          <w:szCs w:val="28"/>
        </w:rPr>
        <w:t xml:space="preserve"> удостоверение № 0100, выдано ГБУЗ РК « КНПЦ</w:t>
      </w:r>
      <w:r w:rsidR="00107123">
        <w:rPr>
          <w:sz w:val="28"/>
          <w:szCs w:val="28"/>
        </w:rPr>
        <w:t>Н</w:t>
      </w:r>
      <w:r>
        <w:rPr>
          <w:sz w:val="28"/>
          <w:szCs w:val="28"/>
        </w:rPr>
        <w:t>» 18.04.2022 г.</w:t>
      </w:r>
      <w:r w:rsidR="00107123">
        <w:rPr>
          <w:sz w:val="28"/>
          <w:szCs w:val="28"/>
        </w:rPr>
        <w:t>)</w:t>
      </w:r>
      <w:r>
        <w:rPr>
          <w:sz w:val="28"/>
          <w:szCs w:val="28"/>
        </w:rPr>
        <w:t xml:space="preserve"> надлежащим образом, в соответствии с требованиями закона, заполнены все необходимые сведения, в том числе и относительно клинических признаков опьянения у испытуемого, сведения  о результатах исследования выдыхаемого воздуха  при помощи специального прибора( в том числе его наименование, срок поверки, погрешность), </w:t>
      </w:r>
      <w:r w:rsidR="00107123">
        <w:rPr>
          <w:sz w:val="28"/>
          <w:szCs w:val="28"/>
        </w:rPr>
        <w:t xml:space="preserve">которые  превышали установленную норму  содержания паров этанола в выдыхаемом воздухе, </w:t>
      </w:r>
      <w:r>
        <w:rPr>
          <w:sz w:val="28"/>
          <w:szCs w:val="28"/>
        </w:rPr>
        <w:t xml:space="preserve">а также  внесены результату химико-токсикологических исследований  биологических объектов, результат которых был негативным. </w:t>
      </w:r>
    </w:p>
    <w:p w:rsidR="00AF1D54" w:rsidP="00A01CB0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</w:t>
      </w:r>
      <w:r w:rsidRPr="00B775B4" w:rsidR="00A01CB0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В</w:t>
      </w:r>
      <w:r w:rsidRPr="00B775B4" w:rsidR="005E7F0C">
        <w:rPr>
          <w:sz w:val="28"/>
          <w:szCs w:val="28"/>
        </w:rPr>
        <w:t xml:space="preserve">идеозаписью, представленной на </w:t>
      </w:r>
      <w:r w:rsidRPr="00B775B4" w:rsidR="0028397E">
        <w:rPr>
          <w:sz w:val="28"/>
          <w:szCs w:val="28"/>
        </w:rPr>
        <w:t>диске</w:t>
      </w:r>
      <w:r w:rsidRPr="00B775B4" w:rsidR="005E7F0C">
        <w:rPr>
          <w:sz w:val="28"/>
          <w:szCs w:val="28"/>
        </w:rPr>
        <w:t>,    подтверждаются обстоятельства совершенного правонарушения.</w:t>
      </w:r>
      <w:r>
        <w:rPr>
          <w:sz w:val="28"/>
          <w:szCs w:val="28"/>
        </w:rPr>
        <w:t xml:space="preserve"> Так,</w:t>
      </w:r>
      <w:r w:rsidR="00AB6100">
        <w:rPr>
          <w:sz w:val="28"/>
          <w:szCs w:val="28"/>
        </w:rPr>
        <w:t xml:space="preserve"> на видео, вопреки доводам защитника, зафиксирован факт управления </w:t>
      </w:r>
      <w:r w:rsidR="00AB6100">
        <w:rPr>
          <w:sz w:val="28"/>
          <w:szCs w:val="28"/>
        </w:rPr>
        <w:t>Лазоркиным</w:t>
      </w:r>
      <w:r w:rsidR="00AB6100">
        <w:rPr>
          <w:sz w:val="28"/>
          <w:szCs w:val="28"/>
        </w:rPr>
        <w:t xml:space="preserve"> С.В. транспортным средством до его остановки сотрудниками ДПС. После остановки транспортного средства под управлением </w:t>
      </w:r>
      <w:r w:rsidR="00AB6100">
        <w:rPr>
          <w:sz w:val="28"/>
          <w:szCs w:val="28"/>
        </w:rPr>
        <w:t>Лазоркина</w:t>
      </w:r>
      <w:r w:rsidR="00AB6100">
        <w:rPr>
          <w:sz w:val="28"/>
          <w:szCs w:val="28"/>
        </w:rPr>
        <w:t xml:space="preserve"> С.В., он был отстранен </w:t>
      </w:r>
      <w:r>
        <w:rPr>
          <w:sz w:val="28"/>
          <w:szCs w:val="28"/>
        </w:rPr>
        <w:t>управления транспортным средством, в связи с наличием достаточного основания полагать, что он находился в состоянии опьянения</w:t>
      </w:r>
      <w:r w:rsidR="00AB6100">
        <w:rPr>
          <w:sz w:val="28"/>
          <w:szCs w:val="28"/>
        </w:rPr>
        <w:t>.</w:t>
      </w:r>
      <w:r>
        <w:rPr>
          <w:sz w:val="28"/>
          <w:szCs w:val="28"/>
        </w:rPr>
        <w:t xml:space="preserve"> Будучи направленным на </w:t>
      </w:r>
      <w:r>
        <w:rPr>
          <w:sz w:val="28"/>
          <w:szCs w:val="28"/>
        </w:rPr>
        <w:t>освидетельствование</w:t>
      </w:r>
      <w:r>
        <w:rPr>
          <w:sz w:val="28"/>
          <w:szCs w:val="28"/>
        </w:rPr>
        <w:t xml:space="preserve"> на состояние алкогольного опьянения,</w:t>
      </w:r>
      <w:r w:rsidR="00AB6100">
        <w:rPr>
          <w:sz w:val="28"/>
          <w:szCs w:val="28"/>
        </w:rPr>
        <w:t xml:space="preserve"> </w:t>
      </w:r>
      <w:r w:rsidR="00AB6100">
        <w:rPr>
          <w:sz w:val="28"/>
          <w:szCs w:val="28"/>
        </w:rPr>
        <w:t>Лазоркин</w:t>
      </w:r>
      <w:r w:rsidR="00AB6100">
        <w:rPr>
          <w:sz w:val="28"/>
          <w:szCs w:val="28"/>
        </w:rPr>
        <w:t xml:space="preserve"> С.В. от его проведения категорически отказался, заявив, что согласен проходить только медицинское освидетельствование в медицинском учреждении. В установленном законом порядке он был направлен на медицинское </w:t>
      </w:r>
      <w:r w:rsidR="00AB6100">
        <w:rPr>
          <w:sz w:val="28"/>
          <w:szCs w:val="28"/>
        </w:rPr>
        <w:t>освидетельствование</w:t>
      </w:r>
      <w:r w:rsidR="00AB6100">
        <w:rPr>
          <w:sz w:val="28"/>
          <w:szCs w:val="28"/>
        </w:rPr>
        <w:t xml:space="preserve"> на состояние опьянения.    </w:t>
      </w:r>
      <w:r>
        <w:rPr>
          <w:sz w:val="28"/>
          <w:szCs w:val="28"/>
        </w:rPr>
        <w:t xml:space="preserve"> </w:t>
      </w:r>
      <w:r w:rsidR="001465C2">
        <w:rPr>
          <w:sz w:val="28"/>
          <w:szCs w:val="28"/>
        </w:rPr>
        <w:t xml:space="preserve">При этом на видеозаписи зафиксировано, что </w:t>
      </w:r>
      <w:r w:rsidR="001465C2">
        <w:rPr>
          <w:sz w:val="28"/>
          <w:szCs w:val="28"/>
        </w:rPr>
        <w:t>Лазоркину</w:t>
      </w:r>
      <w:r w:rsidR="001465C2">
        <w:rPr>
          <w:sz w:val="28"/>
          <w:szCs w:val="28"/>
        </w:rPr>
        <w:t xml:space="preserve"> С.В. были разъяснены его права инспектором, а также после получения акта медицинского освидетельствования, </w:t>
      </w:r>
      <w:r>
        <w:rPr>
          <w:sz w:val="28"/>
          <w:szCs w:val="28"/>
        </w:rPr>
        <w:t xml:space="preserve">ему было разъяснено, что в отношении него будет составлен протокол по ст. 12.8 ч.1 КоАП РФ, а также санкция указанной статьи. </w:t>
      </w:r>
    </w:p>
    <w:p w:rsidR="001465C2" w:rsidP="00A01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Представленной в материалах дела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 подтверждается, что </w:t>
      </w:r>
      <w:r>
        <w:rPr>
          <w:sz w:val="28"/>
          <w:szCs w:val="28"/>
        </w:rPr>
        <w:t>Лазоркин</w:t>
      </w:r>
      <w:r>
        <w:rPr>
          <w:sz w:val="28"/>
          <w:szCs w:val="28"/>
        </w:rPr>
        <w:t xml:space="preserve"> С.В. управлял транспортным средством – </w:t>
      </w:r>
      <w:r>
        <w:rPr>
          <w:sz w:val="28"/>
          <w:szCs w:val="28"/>
        </w:rPr>
        <w:t>электросамокатом</w:t>
      </w:r>
      <w:r>
        <w:rPr>
          <w:sz w:val="28"/>
          <w:szCs w:val="28"/>
        </w:rPr>
        <w:t xml:space="preserve"> </w:t>
      </w:r>
      <w:r w:rsidR="00327A0F">
        <w:rPr>
          <w:sz w:val="28"/>
          <w:szCs w:val="28"/>
        </w:rPr>
        <w:t>ДАННЫЕ</w:t>
      </w:r>
      <w:r>
        <w:rPr>
          <w:sz w:val="28"/>
          <w:szCs w:val="28"/>
        </w:rPr>
        <w:t>.</w:t>
      </w:r>
    </w:p>
    <w:p w:rsidR="00AF1D54" w:rsidP="00A01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Таким образом, факт управления </w:t>
      </w:r>
      <w:r w:rsidR="001465C2">
        <w:rPr>
          <w:sz w:val="28"/>
          <w:szCs w:val="28"/>
        </w:rPr>
        <w:t>Лазоркиным</w:t>
      </w:r>
      <w:r w:rsidR="001465C2">
        <w:rPr>
          <w:sz w:val="28"/>
          <w:szCs w:val="28"/>
        </w:rPr>
        <w:t xml:space="preserve"> С.В. </w:t>
      </w:r>
      <w:r>
        <w:rPr>
          <w:sz w:val="28"/>
          <w:szCs w:val="28"/>
        </w:rPr>
        <w:t xml:space="preserve"> транспортным средством в состоянии опьянения сомнений у суда не вызывает.</w:t>
      </w:r>
    </w:p>
    <w:p w:rsidR="001465C2" w:rsidRPr="00B775B4" w:rsidP="00A01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Доводы защитника относительно необходимости истребования сведений о специальном измерительном приборе, а также допуске инспектора ДПС к работе с ним, мировой судья находит необоснованными, поскольку </w:t>
      </w:r>
      <w:r>
        <w:rPr>
          <w:sz w:val="28"/>
          <w:szCs w:val="28"/>
        </w:rPr>
        <w:t>Лазоркин</w:t>
      </w:r>
      <w:r>
        <w:rPr>
          <w:sz w:val="28"/>
          <w:szCs w:val="28"/>
        </w:rPr>
        <w:t xml:space="preserve"> С.В. категорически отказался от прохождения освидетельствования на состояние алкогольного опьянения, мотивируя свой отказ тем, что желает пройти медицинское освидетельс</w:t>
      </w:r>
      <w:r w:rsidR="00107123">
        <w:rPr>
          <w:sz w:val="28"/>
          <w:szCs w:val="28"/>
        </w:rPr>
        <w:t xml:space="preserve">твование на состояние опьянения. </w:t>
      </w:r>
      <w:r>
        <w:rPr>
          <w:sz w:val="28"/>
          <w:szCs w:val="28"/>
        </w:rPr>
        <w:t xml:space="preserve"> </w:t>
      </w:r>
      <w:r w:rsidR="007D6EBA">
        <w:rPr>
          <w:sz w:val="28"/>
          <w:szCs w:val="28"/>
        </w:rPr>
        <w:t>Кроме того, м</w:t>
      </w:r>
      <w:r>
        <w:rPr>
          <w:sz w:val="28"/>
          <w:szCs w:val="28"/>
        </w:rPr>
        <w:t xml:space="preserve">едицинское освидетельствование проведено в установленном порядке, </w:t>
      </w:r>
      <w:r>
        <w:rPr>
          <w:sz w:val="28"/>
          <w:szCs w:val="28"/>
        </w:rPr>
        <w:t xml:space="preserve">уполномоченным лицом, акт медицинского освидетельствования № 1058 от 04.11.2024 г., как указывалось выше, содержит все необходимые сведения, предусмотренные законом, сомнений у суда не вызывает. 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</w:t>
      </w:r>
      <w:r w:rsidRPr="00B775B4" w:rsidR="00A01CB0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При таких обстоятельствах в действиях </w:t>
      </w:r>
      <w:r w:rsidR="001465C2">
        <w:rPr>
          <w:sz w:val="28"/>
          <w:szCs w:val="28"/>
        </w:rPr>
        <w:t>Лазоркина</w:t>
      </w:r>
      <w:r w:rsidR="001465C2">
        <w:rPr>
          <w:sz w:val="28"/>
          <w:szCs w:val="28"/>
        </w:rPr>
        <w:t xml:space="preserve"> С.В.</w:t>
      </w:r>
      <w:r w:rsidR="00AF1D54">
        <w:rPr>
          <w:sz w:val="28"/>
          <w:szCs w:val="28"/>
        </w:rPr>
        <w:t xml:space="preserve"> </w:t>
      </w:r>
      <w:r w:rsidRPr="00B775B4" w:rsidR="00872D19">
        <w:rPr>
          <w:sz w:val="28"/>
          <w:szCs w:val="28"/>
        </w:rPr>
        <w:t xml:space="preserve"> </w:t>
      </w:r>
      <w:r w:rsidRPr="00B775B4" w:rsidR="005F7D37">
        <w:rPr>
          <w:sz w:val="28"/>
          <w:szCs w:val="28"/>
        </w:rPr>
        <w:t xml:space="preserve"> </w:t>
      </w:r>
      <w:r w:rsidRPr="00B775B4" w:rsidR="00E56B39">
        <w:rPr>
          <w:sz w:val="28"/>
          <w:szCs w:val="28"/>
        </w:rPr>
        <w:t xml:space="preserve"> </w:t>
      </w:r>
      <w:r w:rsidRPr="00B775B4" w:rsidR="00234E73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5E7F0C" w:rsidRPr="00B775B4" w:rsidP="00146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775B4" w:rsidR="00A01CB0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B775B4" w:rsidP="005E7F0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B775B4" w:rsidR="00872D19">
        <w:rPr>
          <w:sz w:val="28"/>
          <w:szCs w:val="28"/>
        </w:rPr>
        <w:t xml:space="preserve"> </w:t>
      </w:r>
      <w:r w:rsidR="007D6EBA">
        <w:rPr>
          <w:sz w:val="28"/>
          <w:szCs w:val="28"/>
        </w:rPr>
        <w:t>Лазоркина</w:t>
      </w:r>
      <w:r w:rsidR="007D6EBA">
        <w:rPr>
          <w:sz w:val="28"/>
          <w:szCs w:val="28"/>
        </w:rPr>
        <w:t xml:space="preserve"> С.В.</w:t>
      </w:r>
      <w:r w:rsidR="00AF1D54">
        <w:rPr>
          <w:sz w:val="28"/>
          <w:szCs w:val="28"/>
        </w:rPr>
        <w:t>,</w:t>
      </w:r>
      <w:r w:rsidRPr="00B775B4" w:rsidR="00A01CB0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отсутствие</w:t>
      </w:r>
      <w:r w:rsidRPr="00B775B4" w:rsidR="00A01CB0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отягчающих </w:t>
      </w:r>
      <w:r w:rsidR="00AF1D54">
        <w:rPr>
          <w:sz w:val="28"/>
          <w:szCs w:val="28"/>
        </w:rPr>
        <w:t xml:space="preserve">и смягчающих </w:t>
      </w:r>
      <w:r w:rsidRPr="00B775B4">
        <w:rPr>
          <w:sz w:val="28"/>
          <w:szCs w:val="28"/>
        </w:rPr>
        <w:t>наказание обстоятельств,</w:t>
      </w:r>
      <w:r w:rsidR="00AF1D54">
        <w:rPr>
          <w:sz w:val="28"/>
          <w:szCs w:val="28"/>
        </w:rPr>
        <w:t xml:space="preserve"> прихожу </w:t>
      </w:r>
      <w:r w:rsidRPr="00B775B4">
        <w:rPr>
          <w:sz w:val="28"/>
          <w:szCs w:val="28"/>
        </w:rPr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На основании </w:t>
      </w:r>
      <w:r w:rsidRPr="00B775B4">
        <w:rPr>
          <w:sz w:val="28"/>
          <w:szCs w:val="28"/>
        </w:rPr>
        <w:t>изложенного</w:t>
      </w:r>
      <w:r w:rsidRPr="00B775B4">
        <w:rPr>
          <w:sz w:val="28"/>
          <w:szCs w:val="28"/>
        </w:rPr>
        <w:t xml:space="preserve">, руководствуясь ст. ст. 29.9, 29.10 КоАП РФ, </w:t>
      </w:r>
    </w:p>
    <w:p w:rsidR="00B32831" w:rsidRPr="00B775B4" w:rsidP="005E7F0C">
      <w:pPr>
        <w:jc w:val="both"/>
        <w:rPr>
          <w:sz w:val="28"/>
          <w:szCs w:val="28"/>
        </w:rPr>
      </w:pPr>
    </w:p>
    <w:p w:rsidR="005E7F0C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ab/>
        <w:t xml:space="preserve">                                       ПОСТАНОВИЛ: </w:t>
      </w:r>
    </w:p>
    <w:p w:rsidR="00B32831" w:rsidRPr="00B775B4" w:rsidP="005E7F0C">
      <w:pPr>
        <w:jc w:val="both"/>
        <w:rPr>
          <w:sz w:val="28"/>
          <w:szCs w:val="28"/>
        </w:rPr>
      </w:pP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ab/>
      </w:r>
      <w:r w:rsidR="007D6EBA">
        <w:rPr>
          <w:sz w:val="28"/>
          <w:szCs w:val="28"/>
        </w:rPr>
        <w:t>Лазоркина</w:t>
      </w:r>
      <w:r w:rsidR="007D6EBA">
        <w:rPr>
          <w:sz w:val="28"/>
          <w:szCs w:val="28"/>
        </w:rPr>
        <w:t xml:space="preserve"> Сергея Владимировича</w:t>
      </w:r>
      <w:r w:rsidR="00AF1D54">
        <w:rPr>
          <w:sz w:val="28"/>
          <w:szCs w:val="28"/>
        </w:rPr>
        <w:t xml:space="preserve"> </w:t>
      </w:r>
      <w:r w:rsidRPr="00B775B4" w:rsidR="00E56B39">
        <w:rPr>
          <w:sz w:val="28"/>
          <w:szCs w:val="28"/>
        </w:rPr>
        <w:t xml:space="preserve"> </w:t>
      </w:r>
      <w:r w:rsidRPr="00B775B4" w:rsidR="00785AA1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  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="007D6EBA">
        <w:rPr>
          <w:sz w:val="28"/>
          <w:szCs w:val="28"/>
        </w:rPr>
        <w:t>тридцати</w:t>
      </w:r>
      <w:r w:rsidR="00AF1D5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тысяч рублей с лишением права управления транспортным средством на полтора  года.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  Штраф подлежит уплате по реквизитам:  получатель  УФК  по Республике Крым г. Симферопол</w:t>
      </w:r>
      <w:r w:rsidRPr="00B775B4">
        <w:rPr>
          <w:sz w:val="28"/>
          <w:szCs w:val="28"/>
        </w:rPr>
        <w:t>ь(</w:t>
      </w:r>
      <w:r w:rsidRPr="00B775B4">
        <w:rPr>
          <w:sz w:val="28"/>
          <w:szCs w:val="28"/>
        </w:rPr>
        <w:t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</w:t>
      </w:r>
      <w:r w:rsidR="00AF1D54">
        <w:rPr>
          <w:sz w:val="28"/>
          <w:szCs w:val="28"/>
        </w:rPr>
        <w:t xml:space="preserve"> </w:t>
      </w:r>
      <w:r w:rsidRPr="00B775B4" w:rsidR="009506B7">
        <w:rPr>
          <w:sz w:val="28"/>
          <w:szCs w:val="28"/>
        </w:rPr>
        <w:t>188104912</w:t>
      </w:r>
      <w:r w:rsidR="00B236A2">
        <w:rPr>
          <w:sz w:val="28"/>
          <w:szCs w:val="28"/>
        </w:rPr>
        <w:t>41000016897</w:t>
      </w:r>
      <w:r w:rsidRPr="00B775B4">
        <w:rPr>
          <w:sz w:val="28"/>
          <w:szCs w:val="28"/>
        </w:rPr>
        <w:t>, назначение платежа – админ</w:t>
      </w:r>
      <w:r w:rsidRPr="00B775B4" w:rsidR="00872D19">
        <w:rPr>
          <w:sz w:val="28"/>
          <w:szCs w:val="28"/>
        </w:rPr>
        <w:t>истративный</w:t>
      </w:r>
      <w:r w:rsidR="00AF1D54">
        <w:rPr>
          <w:sz w:val="28"/>
          <w:szCs w:val="28"/>
        </w:rPr>
        <w:t xml:space="preserve"> штраф. 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B775B4">
        <w:rPr>
          <w:color w:val="585A60"/>
          <w:sz w:val="28"/>
          <w:szCs w:val="28"/>
          <w:shd w:val="clear" w:color="auto" w:fill="FFFFFF"/>
        </w:rPr>
        <w:t>(</w:t>
      </w:r>
      <w:r w:rsidRPr="00B775B4">
        <w:rPr>
          <w:color w:val="585A60"/>
          <w:sz w:val="28"/>
          <w:szCs w:val="28"/>
          <w:shd w:val="clear" w:color="auto" w:fill="FFFFFF"/>
        </w:rPr>
        <w:t>г</w:t>
      </w:r>
      <w:r w:rsidRPr="00B775B4">
        <w:rPr>
          <w:color w:val="585A60"/>
          <w:sz w:val="28"/>
          <w:szCs w:val="28"/>
          <w:shd w:val="clear" w:color="auto" w:fill="FFFFFF"/>
        </w:rPr>
        <w:t>.С</w:t>
      </w:r>
      <w:r w:rsidRPr="00B775B4">
        <w:rPr>
          <w:color w:val="585A60"/>
          <w:sz w:val="28"/>
          <w:szCs w:val="28"/>
          <w:shd w:val="clear" w:color="auto" w:fill="FFFFFF"/>
        </w:rPr>
        <w:t>имферополь</w:t>
      </w:r>
      <w:r w:rsidRPr="00B775B4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B775B4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B775B4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B775B4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  Постановление    может быть обжаловано в Железнодорожный районный суд </w:t>
      </w:r>
      <w:r w:rsidRPr="00B775B4" w:rsidR="00E56B39">
        <w:rPr>
          <w:sz w:val="28"/>
          <w:szCs w:val="28"/>
        </w:rPr>
        <w:t xml:space="preserve">  </w:t>
      </w:r>
      <w:r w:rsidRPr="00B775B4">
        <w:rPr>
          <w:sz w:val="28"/>
          <w:szCs w:val="28"/>
        </w:rPr>
        <w:t xml:space="preserve"> г. Симферополя  Республики Крым </w:t>
      </w:r>
      <w:r w:rsidR="004F57E2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в течение 10-ти </w:t>
      </w:r>
      <w:r w:rsidRPr="00B775B4" w:rsidR="00163F30">
        <w:rPr>
          <w:sz w:val="28"/>
          <w:szCs w:val="28"/>
        </w:rPr>
        <w:t>дней</w:t>
      </w:r>
      <w:r w:rsidRPr="00B775B4">
        <w:rPr>
          <w:sz w:val="28"/>
          <w:szCs w:val="28"/>
        </w:rPr>
        <w:t xml:space="preserve">  со дня вручения или получения копии постановления.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 w:rsidSect="00D05854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A9D"/>
    <w:rsid w:val="0003778D"/>
    <w:rsid w:val="00044F5A"/>
    <w:rsid w:val="00050998"/>
    <w:rsid w:val="000515D9"/>
    <w:rsid w:val="0007258B"/>
    <w:rsid w:val="00077C55"/>
    <w:rsid w:val="000923DB"/>
    <w:rsid w:val="00095779"/>
    <w:rsid w:val="000A2E4A"/>
    <w:rsid w:val="000B3540"/>
    <w:rsid w:val="000C3A68"/>
    <w:rsid w:val="000D4DD2"/>
    <w:rsid w:val="000F32F9"/>
    <w:rsid w:val="00107123"/>
    <w:rsid w:val="00125E59"/>
    <w:rsid w:val="0013113E"/>
    <w:rsid w:val="001405D1"/>
    <w:rsid w:val="001433D3"/>
    <w:rsid w:val="001465C2"/>
    <w:rsid w:val="00160FAD"/>
    <w:rsid w:val="00163F30"/>
    <w:rsid w:val="00177553"/>
    <w:rsid w:val="001832EE"/>
    <w:rsid w:val="00185A43"/>
    <w:rsid w:val="001A548F"/>
    <w:rsid w:val="001A6347"/>
    <w:rsid w:val="001C0335"/>
    <w:rsid w:val="001D7333"/>
    <w:rsid w:val="001E3441"/>
    <w:rsid w:val="001E6A36"/>
    <w:rsid w:val="001F14B5"/>
    <w:rsid w:val="001F24A0"/>
    <w:rsid w:val="001F7AAB"/>
    <w:rsid w:val="00210232"/>
    <w:rsid w:val="002272D1"/>
    <w:rsid w:val="00234E73"/>
    <w:rsid w:val="00247088"/>
    <w:rsid w:val="00261B51"/>
    <w:rsid w:val="00280627"/>
    <w:rsid w:val="00282535"/>
    <w:rsid w:val="0028397E"/>
    <w:rsid w:val="00284689"/>
    <w:rsid w:val="00287B0A"/>
    <w:rsid w:val="0029280A"/>
    <w:rsid w:val="002B6013"/>
    <w:rsid w:val="002E5FAB"/>
    <w:rsid w:val="002F5FEC"/>
    <w:rsid w:val="003052D8"/>
    <w:rsid w:val="00310018"/>
    <w:rsid w:val="00312770"/>
    <w:rsid w:val="0032049D"/>
    <w:rsid w:val="00320F9C"/>
    <w:rsid w:val="00327A0F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763E6"/>
    <w:rsid w:val="00497382"/>
    <w:rsid w:val="004A223C"/>
    <w:rsid w:val="004A2410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26D8"/>
    <w:rsid w:val="00505119"/>
    <w:rsid w:val="005075AA"/>
    <w:rsid w:val="00522373"/>
    <w:rsid w:val="00524520"/>
    <w:rsid w:val="0053491D"/>
    <w:rsid w:val="00562392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C61"/>
    <w:rsid w:val="006523E6"/>
    <w:rsid w:val="00652AD8"/>
    <w:rsid w:val="0065317A"/>
    <w:rsid w:val="00654250"/>
    <w:rsid w:val="00671F9C"/>
    <w:rsid w:val="006729C8"/>
    <w:rsid w:val="00693795"/>
    <w:rsid w:val="006B1FD1"/>
    <w:rsid w:val="006D2132"/>
    <w:rsid w:val="006D798C"/>
    <w:rsid w:val="00712354"/>
    <w:rsid w:val="00712837"/>
    <w:rsid w:val="00720FE9"/>
    <w:rsid w:val="0072253C"/>
    <w:rsid w:val="00724BDB"/>
    <w:rsid w:val="00741200"/>
    <w:rsid w:val="00743DC8"/>
    <w:rsid w:val="00757559"/>
    <w:rsid w:val="00765F2C"/>
    <w:rsid w:val="00774FFF"/>
    <w:rsid w:val="00776A38"/>
    <w:rsid w:val="0078064C"/>
    <w:rsid w:val="00785AA1"/>
    <w:rsid w:val="007A145B"/>
    <w:rsid w:val="007A4173"/>
    <w:rsid w:val="007B2147"/>
    <w:rsid w:val="007C300E"/>
    <w:rsid w:val="007D6EBA"/>
    <w:rsid w:val="007E51D3"/>
    <w:rsid w:val="00805BC2"/>
    <w:rsid w:val="00805C71"/>
    <w:rsid w:val="008061E5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11BFB"/>
    <w:rsid w:val="0091320F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6DB"/>
    <w:rsid w:val="00AB2837"/>
    <w:rsid w:val="00AB6100"/>
    <w:rsid w:val="00AB6822"/>
    <w:rsid w:val="00AD34D5"/>
    <w:rsid w:val="00AF1D54"/>
    <w:rsid w:val="00AF7ADD"/>
    <w:rsid w:val="00B047E7"/>
    <w:rsid w:val="00B07F6F"/>
    <w:rsid w:val="00B114E1"/>
    <w:rsid w:val="00B15C08"/>
    <w:rsid w:val="00B236A2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59A4"/>
    <w:rsid w:val="00C06402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05854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B1FBA"/>
    <w:rsid w:val="00EB623A"/>
    <w:rsid w:val="00EC7F05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2F0F-7961-47B0-AFFA-4C267638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