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0ADF" w:rsidRPr="005605AB" w:rsidP="00D12E47">
      <w:pPr>
        <w:pStyle w:val="Heading1"/>
        <w:jc w:val="right"/>
        <w:rPr>
          <w:b w:val="0"/>
          <w:sz w:val="28"/>
          <w:szCs w:val="28"/>
        </w:rPr>
      </w:pPr>
      <w:r w:rsidRPr="005605AB">
        <w:rPr>
          <w:b w:val="0"/>
          <w:sz w:val="20"/>
          <w:szCs w:val="20"/>
        </w:rPr>
        <w:t xml:space="preserve">                                                                                       </w:t>
      </w:r>
      <w:r w:rsidRPr="005605AB">
        <w:rPr>
          <w:b w:val="0"/>
          <w:sz w:val="20"/>
          <w:szCs w:val="20"/>
        </w:rPr>
        <w:t xml:space="preserve"> </w:t>
      </w:r>
      <w:r w:rsidRPr="005605AB">
        <w:rPr>
          <w:b w:val="0"/>
          <w:sz w:val="28"/>
          <w:szCs w:val="28"/>
        </w:rPr>
        <w:t>Дело № 5-5-</w:t>
      </w:r>
      <w:r w:rsidR="001248D8">
        <w:rPr>
          <w:b w:val="0"/>
          <w:sz w:val="28"/>
          <w:szCs w:val="28"/>
        </w:rPr>
        <w:t>263</w:t>
      </w:r>
      <w:r w:rsidRPr="005605AB">
        <w:rPr>
          <w:b w:val="0"/>
          <w:sz w:val="28"/>
          <w:szCs w:val="28"/>
        </w:rPr>
        <w:t>/20</w:t>
      </w:r>
      <w:r w:rsidRPr="005605AB" w:rsidR="000453E5">
        <w:rPr>
          <w:b w:val="0"/>
          <w:sz w:val="28"/>
          <w:szCs w:val="28"/>
        </w:rPr>
        <w:t>2</w:t>
      </w:r>
      <w:r w:rsidR="00D12E47">
        <w:rPr>
          <w:b w:val="0"/>
          <w:sz w:val="28"/>
          <w:szCs w:val="28"/>
        </w:rPr>
        <w:t>5</w:t>
      </w:r>
      <w:r w:rsidRPr="005605AB">
        <w:rPr>
          <w:b w:val="0"/>
          <w:sz w:val="28"/>
          <w:szCs w:val="28"/>
        </w:rPr>
        <w:t xml:space="preserve">                                            </w:t>
      </w:r>
    </w:p>
    <w:p w:rsidR="00D40ADF" w:rsidRPr="005605AB" w:rsidP="00D40ADF">
      <w:pPr>
        <w:pStyle w:val="Heading1"/>
        <w:rPr>
          <w:b w:val="0"/>
          <w:bCs w:val="0"/>
          <w:sz w:val="28"/>
          <w:szCs w:val="28"/>
        </w:rPr>
      </w:pPr>
      <w:r w:rsidRPr="005605AB">
        <w:rPr>
          <w:b w:val="0"/>
          <w:bCs w:val="0"/>
          <w:sz w:val="28"/>
          <w:szCs w:val="28"/>
        </w:rPr>
        <w:t>П</w:t>
      </w:r>
      <w:r w:rsidRPr="005605AB">
        <w:rPr>
          <w:b w:val="0"/>
          <w:bCs w:val="0"/>
          <w:sz w:val="28"/>
          <w:szCs w:val="28"/>
        </w:rPr>
        <w:t xml:space="preserve"> О С Т А Н О В Л Е Н И Е</w:t>
      </w:r>
    </w:p>
    <w:p w:rsidR="00D40ADF" w:rsidRPr="00984D7E" w:rsidP="00D40ADF">
      <w:pPr>
        <w:jc w:val="both"/>
        <w:rPr>
          <w:sz w:val="28"/>
          <w:szCs w:val="28"/>
        </w:rPr>
      </w:pPr>
      <w:r>
        <w:rPr>
          <w:sz w:val="28"/>
          <w:szCs w:val="28"/>
        </w:rPr>
        <w:t>01</w:t>
      </w:r>
      <w:r w:rsidR="005F0273">
        <w:rPr>
          <w:sz w:val="28"/>
          <w:szCs w:val="28"/>
        </w:rPr>
        <w:t xml:space="preserve"> </w:t>
      </w:r>
      <w:r>
        <w:rPr>
          <w:sz w:val="28"/>
          <w:szCs w:val="28"/>
        </w:rPr>
        <w:t>июля</w:t>
      </w:r>
      <w:r w:rsidRPr="00984D7E" w:rsidR="003505DD">
        <w:rPr>
          <w:sz w:val="28"/>
          <w:szCs w:val="28"/>
        </w:rPr>
        <w:t xml:space="preserve"> </w:t>
      </w:r>
      <w:r w:rsidRPr="00984D7E">
        <w:rPr>
          <w:sz w:val="28"/>
          <w:szCs w:val="28"/>
        </w:rPr>
        <w:t>20</w:t>
      </w:r>
      <w:r w:rsidRPr="00984D7E" w:rsidR="000453E5">
        <w:rPr>
          <w:sz w:val="28"/>
          <w:szCs w:val="28"/>
        </w:rPr>
        <w:t>2</w:t>
      </w:r>
      <w:r w:rsidR="005F0273">
        <w:rPr>
          <w:sz w:val="28"/>
          <w:szCs w:val="28"/>
        </w:rPr>
        <w:t>5</w:t>
      </w:r>
      <w:r w:rsidRPr="00984D7E">
        <w:rPr>
          <w:sz w:val="28"/>
          <w:szCs w:val="28"/>
        </w:rPr>
        <w:t xml:space="preserve"> года</w:t>
      </w:r>
      <w:r w:rsidRPr="00984D7E">
        <w:rPr>
          <w:sz w:val="28"/>
          <w:szCs w:val="28"/>
        </w:rPr>
        <w:tab/>
      </w:r>
      <w:r w:rsidRPr="00984D7E">
        <w:rPr>
          <w:sz w:val="28"/>
          <w:szCs w:val="28"/>
        </w:rPr>
        <w:tab/>
      </w:r>
      <w:r w:rsidRPr="00984D7E">
        <w:rPr>
          <w:sz w:val="28"/>
          <w:szCs w:val="28"/>
        </w:rPr>
        <w:tab/>
      </w:r>
      <w:r w:rsidRPr="00984D7E">
        <w:rPr>
          <w:sz w:val="28"/>
          <w:szCs w:val="28"/>
        </w:rPr>
        <w:tab/>
      </w:r>
      <w:r w:rsidRPr="00984D7E">
        <w:rPr>
          <w:sz w:val="28"/>
          <w:szCs w:val="28"/>
        </w:rPr>
        <w:tab/>
        <w:t xml:space="preserve">                  г. Симферополь </w:t>
      </w:r>
    </w:p>
    <w:p w:rsidR="00CB782A" w:rsidRPr="00984D7E" w:rsidP="00D40ADF">
      <w:pPr>
        <w:jc w:val="both"/>
        <w:rPr>
          <w:sz w:val="28"/>
          <w:szCs w:val="28"/>
        </w:rPr>
      </w:pPr>
    </w:p>
    <w:p w:rsidR="00D40ADF" w:rsidRPr="00984D7E" w:rsidP="00D40ADF">
      <w:pPr>
        <w:jc w:val="both"/>
        <w:rPr>
          <w:sz w:val="28"/>
          <w:szCs w:val="28"/>
        </w:rPr>
      </w:pPr>
      <w:r w:rsidRPr="00984D7E">
        <w:rPr>
          <w:sz w:val="28"/>
          <w:szCs w:val="28"/>
        </w:rPr>
        <w:t xml:space="preserve"> </w:t>
      </w:r>
      <w:r w:rsidRPr="00984D7E">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984D7E" w:rsidR="00432434">
        <w:rPr>
          <w:sz w:val="28"/>
          <w:szCs w:val="28"/>
        </w:rPr>
        <w:t xml:space="preserve"> </w:t>
      </w:r>
      <w:r w:rsidRPr="00984D7E" w:rsidR="004B7C7B">
        <w:rPr>
          <w:sz w:val="28"/>
          <w:szCs w:val="28"/>
        </w:rPr>
        <w:t xml:space="preserve"> </w:t>
      </w:r>
      <w:r w:rsidRPr="00984D7E" w:rsidR="00E714CA">
        <w:rPr>
          <w:b/>
          <w:sz w:val="28"/>
          <w:szCs w:val="28"/>
        </w:rPr>
        <w:t xml:space="preserve"> </w:t>
      </w:r>
      <w:r w:rsidRPr="00984D7E" w:rsidR="00174179">
        <w:rPr>
          <w:sz w:val="28"/>
          <w:szCs w:val="28"/>
        </w:rPr>
        <w:t xml:space="preserve">с участием </w:t>
      </w:r>
      <w:r w:rsidRPr="00984D7E" w:rsidR="00D62C33">
        <w:rPr>
          <w:sz w:val="28"/>
          <w:szCs w:val="28"/>
        </w:rPr>
        <w:t xml:space="preserve">защитника </w:t>
      </w:r>
      <w:r w:rsidRPr="00984D7E" w:rsidR="00174179">
        <w:rPr>
          <w:sz w:val="28"/>
          <w:szCs w:val="28"/>
        </w:rPr>
        <w:t xml:space="preserve"> лица</w:t>
      </w:r>
      <w:r w:rsidRPr="00984D7E" w:rsidR="00D62C33">
        <w:rPr>
          <w:sz w:val="28"/>
          <w:szCs w:val="28"/>
        </w:rPr>
        <w:t>,</w:t>
      </w:r>
      <w:r w:rsidRPr="00984D7E" w:rsidR="00174179">
        <w:rPr>
          <w:sz w:val="28"/>
          <w:szCs w:val="28"/>
        </w:rPr>
        <w:t xml:space="preserve"> привлекаемого к административной ответственности – </w:t>
      </w:r>
      <w:r w:rsidR="00D12E47">
        <w:rPr>
          <w:sz w:val="28"/>
          <w:szCs w:val="28"/>
        </w:rPr>
        <w:t>Павленко А.Г.</w:t>
      </w:r>
      <w:r w:rsidRPr="00984D7E" w:rsidR="002A05C9">
        <w:rPr>
          <w:sz w:val="28"/>
          <w:szCs w:val="28"/>
        </w:rPr>
        <w:t xml:space="preserve"> </w:t>
      </w:r>
      <w:r w:rsidRPr="00984D7E" w:rsidR="004374EE">
        <w:rPr>
          <w:sz w:val="28"/>
          <w:szCs w:val="28"/>
        </w:rPr>
        <w:t xml:space="preserve"> </w:t>
      </w:r>
      <w:r w:rsidRPr="00984D7E">
        <w:rPr>
          <w:sz w:val="28"/>
          <w:szCs w:val="28"/>
        </w:rPr>
        <w:t xml:space="preserve"> рассмотрев в открытом судебном заседании материалы дела  об административном правонарушени</w:t>
      </w:r>
      <w:r w:rsidRPr="00984D7E" w:rsidR="00D400C7">
        <w:rPr>
          <w:sz w:val="28"/>
          <w:szCs w:val="28"/>
        </w:rPr>
        <w:t>и</w:t>
      </w:r>
      <w:r w:rsidRPr="00984D7E">
        <w:rPr>
          <w:sz w:val="28"/>
          <w:szCs w:val="28"/>
        </w:rPr>
        <w:t xml:space="preserve"> в отношении  </w:t>
      </w:r>
    </w:p>
    <w:p w:rsidR="00D40ADF" w:rsidRPr="00984D7E" w:rsidP="00B723EA">
      <w:pPr>
        <w:ind w:left="1170"/>
        <w:jc w:val="both"/>
        <w:rPr>
          <w:sz w:val="28"/>
          <w:szCs w:val="28"/>
        </w:rPr>
      </w:pPr>
      <w:r w:rsidRPr="00984D7E">
        <w:rPr>
          <w:sz w:val="28"/>
          <w:szCs w:val="28"/>
        </w:rPr>
        <w:t xml:space="preserve"> Муниципального </w:t>
      </w:r>
      <w:r w:rsidRPr="00984D7E" w:rsidR="00174179">
        <w:rPr>
          <w:sz w:val="28"/>
          <w:szCs w:val="28"/>
        </w:rPr>
        <w:t>бюджетного</w:t>
      </w:r>
      <w:r w:rsidRPr="00984D7E">
        <w:rPr>
          <w:sz w:val="28"/>
          <w:szCs w:val="28"/>
        </w:rPr>
        <w:t xml:space="preserve"> учреждения  </w:t>
      </w:r>
      <w:r w:rsidRPr="00984D7E" w:rsidR="00174179">
        <w:rPr>
          <w:sz w:val="28"/>
          <w:szCs w:val="28"/>
        </w:rPr>
        <w:t xml:space="preserve">«Город» муниципального образования городской округ </w:t>
      </w:r>
      <w:r w:rsidRPr="00984D7E">
        <w:rPr>
          <w:sz w:val="28"/>
          <w:szCs w:val="28"/>
        </w:rPr>
        <w:t>Симферопол</w:t>
      </w:r>
      <w:r w:rsidRPr="00984D7E" w:rsidR="00174179">
        <w:rPr>
          <w:sz w:val="28"/>
          <w:szCs w:val="28"/>
        </w:rPr>
        <w:t>ь</w:t>
      </w:r>
      <w:r w:rsidRPr="00984D7E">
        <w:rPr>
          <w:sz w:val="28"/>
          <w:szCs w:val="28"/>
        </w:rPr>
        <w:t xml:space="preserve"> Республики Крым, </w:t>
      </w:r>
      <w:r w:rsidR="00B723EA">
        <w:rPr>
          <w:sz w:val="28"/>
          <w:szCs w:val="28"/>
        </w:rPr>
        <w:t>ДАННЫЕ</w:t>
      </w:r>
      <w:r w:rsidRPr="00984D7E">
        <w:rPr>
          <w:sz w:val="28"/>
          <w:szCs w:val="28"/>
        </w:rPr>
        <w:t>о привлечении его к административной ответственности за правонарушение, предусмотренное ст. 12.</w:t>
      </w:r>
      <w:r w:rsidRPr="00984D7E" w:rsidR="00FB1C15">
        <w:rPr>
          <w:sz w:val="28"/>
          <w:szCs w:val="28"/>
        </w:rPr>
        <w:t>34</w:t>
      </w:r>
      <w:r w:rsidRPr="00984D7E">
        <w:rPr>
          <w:sz w:val="28"/>
          <w:szCs w:val="28"/>
        </w:rPr>
        <w:t xml:space="preserve"> ч. 1 Кодекса Российской Федерации об административных правонарушениях, </w:t>
      </w:r>
    </w:p>
    <w:p w:rsidR="00D400C7" w:rsidRPr="00984D7E" w:rsidP="00FB1C15">
      <w:pPr>
        <w:jc w:val="both"/>
        <w:rPr>
          <w:sz w:val="28"/>
          <w:szCs w:val="28"/>
        </w:rPr>
      </w:pPr>
      <w:r w:rsidRPr="00984D7E">
        <w:rPr>
          <w:sz w:val="28"/>
          <w:szCs w:val="28"/>
        </w:rPr>
        <w:t xml:space="preserve"> </w:t>
      </w:r>
      <w:r w:rsidRPr="00984D7E">
        <w:rPr>
          <w:sz w:val="28"/>
          <w:szCs w:val="28"/>
        </w:rPr>
        <w:tab/>
      </w:r>
      <w:r w:rsidRPr="00984D7E" w:rsidR="00FB1C15">
        <w:rPr>
          <w:sz w:val="28"/>
          <w:szCs w:val="28"/>
        </w:rPr>
        <w:t xml:space="preserve">                                        УСТАНОВИЛ:</w:t>
      </w:r>
    </w:p>
    <w:p w:rsidR="003D1C4C" w:rsidRPr="003D1C4C" w:rsidP="00E05FB9">
      <w:pPr>
        <w:spacing w:line="276" w:lineRule="auto"/>
        <w:ind w:firstLine="709"/>
        <w:jc w:val="both"/>
        <w:rPr>
          <w:sz w:val="28"/>
          <w:szCs w:val="28"/>
        </w:rPr>
      </w:pPr>
      <w:r w:rsidRPr="00984D7E">
        <w:rPr>
          <w:sz w:val="28"/>
          <w:szCs w:val="28"/>
        </w:rPr>
        <w:t xml:space="preserve">    </w:t>
      </w:r>
      <w:r w:rsidRPr="003D1C4C" w:rsidR="007104E3">
        <w:rPr>
          <w:sz w:val="28"/>
          <w:szCs w:val="28"/>
        </w:rPr>
        <w:t xml:space="preserve">Муниципальным  </w:t>
      </w:r>
      <w:r w:rsidRPr="003D1C4C" w:rsidR="00174179">
        <w:rPr>
          <w:sz w:val="28"/>
          <w:szCs w:val="28"/>
        </w:rPr>
        <w:t>бюджетн</w:t>
      </w:r>
      <w:r w:rsidRPr="003D1C4C" w:rsidR="007104E3">
        <w:rPr>
          <w:sz w:val="28"/>
          <w:szCs w:val="28"/>
        </w:rPr>
        <w:t xml:space="preserve">ым учреждением  </w:t>
      </w:r>
      <w:r w:rsidRPr="003D1C4C" w:rsidR="00174179">
        <w:rPr>
          <w:sz w:val="28"/>
          <w:szCs w:val="28"/>
        </w:rPr>
        <w:t xml:space="preserve">«Город» муниципального образования городской округ Симферополь Республики Крым </w:t>
      </w:r>
      <w:r w:rsidRPr="003D1C4C" w:rsidR="007104E3">
        <w:rPr>
          <w:sz w:val="28"/>
          <w:szCs w:val="28"/>
        </w:rPr>
        <w:t>совершено административное правонарушение при следующих обстоятельствах</w:t>
      </w:r>
      <w:r w:rsidRPr="003D1C4C" w:rsidR="0075331B">
        <w:rPr>
          <w:b/>
          <w:sz w:val="28"/>
          <w:szCs w:val="28"/>
        </w:rPr>
        <w:t xml:space="preserve">. </w:t>
      </w:r>
      <w:r w:rsidR="00E05FB9">
        <w:rPr>
          <w:sz w:val="28"/>
          <w:szCs w:val="28"/>
        </w:rPr>
        <w:t>С</w:t>
      </w:r>
      <w:r w:rsidRPr="003D1C4C" w:rsidR="0075331B">
        <w:rPr>
          <w:sz w:val="28"/>
          <w:szCs w:val="28"/>
        </w:rPr>
        <w:t xml:space="preserve">отрудниками отдела Госавтоинспекции УМВД России по г. Симферополю </w:t>
      </w:r>
      <w:r w:rsidRPr="003D1C4C" w:rsidR="001248D8">
        <w:rPr>
          <w:sz w:val="28"/>
          <w:szCs w:val="28"/>
        </w:rPr>
        <w:t>20</w:t>
      </w:r>
      <w:r w:rsidRPr="003D1C4C" w:rsidR="009E2B31">
        <w:rPr>
          <w:sz w:val="28"/>
          <w:szCs w:val="28"/>
        </w:rPr>
        <w:t>.0</w:t>
      </w:r>
      <w:r w:rsidRPr="003D1C4C" w:rsidR="001248D8">
        <w:rPr>
          <w:sz w:val="28"/>
          <w:szCs w:val="28"/>
        </w:rPr>
        <w:t>5</w:t>
      </w:r>
      <w:r w:rsidRPr="003D1C4C" w:rsidR="0075331B">
        <w:rPr>
          <w:sz w:val="28"/>
          <w:szCs w:val="28"/>
        </w:rPr>
        <w:t>.202</w:t>
      </w:r>
      <w:r w:rsidRPr="003D1C4C" w:rsidR="00D405A1">
        <w:rPr>
          <w:sz w:val="28"/>
          <w:szCs w:val="28"/>
        </w:rPr>
        <w:t>5</w:t>
      </w:r>
      <w:r w:rsidRPr="003D1C4C" w:rsidR="0075331B">
        <w:rPr>
          <w:sz w:val="28"/>
          <w:szCs w:val="28"/>
        </w:rPr>
        <w:t xml:space="preserve"> года в период времени с </w:t>
      </w:r>
      <w:r w:rsidRPr="003D1C4C" w:rsidR="001248D8">
        <w:rPr>
          <w:sz w:val="28"/>
          <w:szCs w:val="28"/>
        </w:rPr>
        <w:t>12</w:t>
      </w:r>
      <w:r w:rsidRPr="003D1C4C" w:rsidR="0075331B">
        <w:rPr>
          <w:sz w:val="28"/>
          <w:szCs w:val="28"/>
        </w:rPr>
        <w:t xml:space="preserve">:00 до </w:t>
      </w:r>
      <w:r w:rsidRPr="003D1C4C" w:rsidR="001248D8">
        <w:rPr>
          <w:sz w:val="28"/>
          <w:szCs w:val="28"/>
        </w:rPr>
        <w:t>12</w:t>
      </w:r>
      <w:r w:rsidRPr="003D1C4C" w:rsidR="0075331B">
        <w:rPr>
          <w:sz w:val="28"/>
          <w:szCs w:val="28"/>
        </w:rPr>
        <w:t>:</w:t>
      </w:r>
      <w:r w:rsidRPr="003D1C4C" w:rsidR="001248D8">
        <w:rPr>
          <w:sz w:val="28"/>
          <w:szCs w:val="28"/>
        </w:rPr>
        <w:t>3</w:t>
      </w:r>
      <w:r w:rsidRPr="003D1C4C" w:rsidR="0075331B">
        <w:rPr>
          <w:sz w:val="28"/>
          <w:szCs w:val="28"/>
        </w:rPr>
        <w:t xml:space="preserve">0 проведен постоянный рейд на </w:t>
      </w:r>
      <w:r w:rsidRPr="003D1C4C" w:rsidR="00D405A1">
        <w:rPr>
          <w:sz w:val="28"/>
          <w:szCs w:val="28"/>
        </w:rPr>
        <w:t xml:space="preserve">автомобильных дорогах общего пользования местного значения Республики Крым, г. Симферополь, ул. </w:t>
      </w:r>
      <w:r w:rsidRPr="003D1C4C" w:rsidR="001248D8">
        <w:rPr>
          <w:sz w:val="28"/>
          <w:szCs w:val="28"/>
        </w:rPr>
        <w:t>Мира, д. 2</w:t>
      </w:r>
      <w:r w:rsidR="00E05FB9">
        <w:rPr>
          <w:sz w:val="28"/>
          <w:szCs w:val="28"/>
        </w:rPr>
        <w:t>, где произошло дорожно-транспортное происшествие с пострадавшими лицами, в ходе которого выявлены нарушения</w:t>
      </w:r>
      <w:r w:rsidRPr="003D1C4C" w:rsidR="00BB592F">
        <w:rPr>
          <w:sz w:val="28"/>
          <w:szCs w:val="28"/>
        </w:rPr>
        <w:t xml:space="preserve"> </w:t>
      </w:r>
      <w:r w:rsidRPr="003D1C4C" w:rsidR="00DA6506">
        <w:rPr>
          <w:sz w:val="28"/>
          <w:szCs w:val="28"/>
        </w:rPr>
        <w:t>обязательных  требований в области обеспечения безопасности дорожного движения в виде отсутствия</w:t>
      </w:r>
      <w:r w:rsidRPr="003D1C4C" w:rsidR="00DA6506">
        <w:rPr>
          <w:sz w:val="28"/>
          <w:szCs w:val="28"/>
        </w:rPr>
        <w:t xml:space="preserve"> горизонтальной дорожной разметки 1.14.1 (2), предусмотренной утвержденной схемой организации дорожного                 движения</w:t>
      </w:r>
      <w:r w:rsidR="00E05FB9">
        <w:rPr>
          <w:sz w:val="28"/>
          <w:szCs w:val="28"/>
        </w:rPr>
        <w:t xml:space="preserve">, </w:t>
      </w:r>
      <w:r w:rsidRPr="003D1C4C" w:rsidR="00DA6506">
        <w:rPr>
          <w:sz w:val="28"/>
          <w:szCs w:val="28"/>
        </w:rPr>
        <w:t xml:space="preserve"> в нарушении требований п. 6.3.1 ГОСТ </w:t>
      </w:r>
      <w:r w:rsidRPr="003D1C4C" w:rsidR="00DA6506">
        <w:rPr>
          <w:sz w:val="28"/>
          <w:szCs w:val="28"/>
        </w:rPr>
        <w:t>Р</w:t>
      </w:r>
      <w:r w:rsidRPr="003D1C4C" w:rsidR="00DA6506">
        <w:rPr>
          <w:sz w:val="28"/>
          <w:szCs w:val="28"/>
        </w:rPr>
        <w:t xml:space="preserve"> 50597-2017, </w:t>
      </w:r>
      <w:r w:rsidR="00E05FB9">
        <w:rPr>
          <w:sz w:val="28"/>
          <w:szCs w:val="28"/>
        </w:rPr>
        <w:t xml:space="preserve"> а также </w:t>
      </w:r>
      <w:r w:rsidRPr="003D1C4C" w:rsidR="00DA6506">
        <w:rPr>
          <w:sz w:val="28"/>
          <w:szCs w:val="28"/>
        </w:rPr>
        <w:t xml:space="preserve">                         отсутствия дорожных знаков 5.19.1 (2) «Пешеходный переход»,                                  4.2.1 «Объезд препятствия справа», 2.4 </w:t>
      </w:r>
      <w:r w:rsidR="00E05FB9">
        <w:rPr>
          <w:sz w:val="28"/>
          <w:szCs w:val="28"/>
        </w:rPr>
        <w:t>«Уступи дорогу», предусмотренных</w:t>
      </w:r>
      <w:r w:rsidRPr="003D1C4C" w:rsidR="00DA6506">
        <w:rPr>
          <w:sz w:val="28"/>
          <w:szCs w:val="28"/>
        </w:rPr>
        <w:t xml:space="preserve"> утвержденной схемой организации дорожного движения</w:t>
      </w:r>
      <w:r w:rsidR="00E05FB9">
        <w:rPr>
          <w:sz w:val="28"/>
          <w:szCs w:val="28"/>
        </w:rPr>
        <w:t xml:space="preserve">, </w:t>
      </w:r>
      <w:r w:rsidRPr="003D1C4C" w:rsidR="00DA6506">
        <w:rPr>
          <w:sz w:val="28"/>
          <w:szCs w:val="28"/>
        </w:rPr>
        <w:t xml:space="preserve"> в нарушении требований п. 6.2.1 ГОСТ Р 50597-2017. </w:t>
      </w:r>
    </w:p>
    <w:p w:rsidR="0075331B" w:rsidRPr="003D1C4C" w:rsidP="003D1C4C">
      <w:pPr>
        <w:spacing w:line="276" w:lineRule="auto"/>
        <w:ind w:right="199" w:firstLine="1188"/>
        <w:jc w:val="both"/>
        <w:rPr>
          <w:sz w:val="28"/>
          <w:szCs w:val="28"/>
        </w:rPr>
      </w:pPr>
      <w:r w:rsidRPr="003D1C4C">
        <w:rPr>
          <w:sz w:val="28"/>
          <w:szCs w:val="28"/>
        </w:rPr>
        <w:t xml:space="preserve">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отсутствие мер реагирования контрольных (надзорных) органов неминуемо может привести к наступлению негативных последствий, а именно создают </w:t>
      </w:r>
      <w:r w:rsidRPr="003D1C4C">
        <w:rPr>
          <w:sz w:val="28"/>
          <w:szCs w:val="28"/>
        </w:rPr>
        <w:t xml:space="preserve">непосредственную угрозу причинения вреда жизни и тяжкого вреда здоровью граждан. </w:t>
      </w:r>
    </w:p>
    <w:p w:rsidR="0075331B" w:rsidRPr="003D1C4C" w:rsidP="003D1C4C">
      <w:pPr>
        <w:shd w:val="clear" w:color="auto" w:fill="FFFFFF"/>
        <w:spacing w:line="276" w:lineRule="auto"/>
        <w:ind w:firstLine="709"/>
        <w:jc w:val="both"/>
        <w:rPr>
          <w:sz w:val="28"/>
          <w:szCs w:val="28"/>
        </w:rPr>
      </w:pPr>
      <w:r w:rsidRPr="003D1C4C">
        <w:rPr>
          <w:sz w:val="28"/>
          <w:szCs w:val="28"/>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3D1C4C">
        <w:rPr>
          <w:rStyle w:val="blk"/>
          <w:sz w:val="28"/>
          <w:szCs w:val="28"/>
        </w:rPr>
        <w:t>олжностные и иные лица, ответственные за состояние дорог, железнодорожных переездов и других дорожных сооружений, обязаны:</w:t>
      </w:r>
    </w:p>
    <w:p w:rsidR="0075331B" w:rsidRPr="003D1C4C" w:rsidP="003D1C4C">
      <w:pPr>
        <w:shd w:val="clear" w:color="auto" w:fill="FFFFFF"/>
        <w:spacing w:line="276" w:lineRule="auto"/>
        <w:ind w:firstLine="709"/>
        <w:jc w:val="both"/>
        <w:rPr>
          <w:sz w:val="28"/>
          <w:szCs w:val="28"/>
        </w:rPr>
      </w:pPr>
      <w:r w:rsidRPr="003D1C4C">
        <w:rPr>
          <w:rStyle w:val="blk"/>
          <w:sz w:val="28"/>
          <w:szCs w:val="28"/>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75331B" w:rsidRPr="003D1C4C" w:rsidP="003D1C4C">
      <w:pPr>
        <w:shd w:val="clear" w:color="auto" w:fill="FFFFFF"/>
        <w:spacing w:line="276" w:lineRule="auto"/>
        <w:ind w:firstLine="709"/>
        <w:jc w:val="both"/>
        <w:rPr>
          <w:sz w:val="28"/>
          <w:szCs w:val="28"/>
        </w:rPr>
      </w:pPr>
      <w:r w:rsidRPr="003D1C4C">
        <w:rPr>
          <w:rStyle w:val="blk"/>
          <w:sz w:val="28"/>
          <w:szCs w:val="28"/>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75331B" w:rsidRPr="003D1C4C" w:rsidP="003D1C4C">
      <w:pPr>
        <w:shd w:val="clear" w:color="auto" w:fill="FFFFFF"/>
        <w:spacing w:line="276" w:lineRule="auto"/>
        <w:ind w:firstLine="709"/>
        <w:jc w:val="both"/>
        <w:rPr>
          <w:sz w:val="28"/>
          <w:szCs w:val="28"/>
        </w:rPr>
      </w:pPr>
      <w:r w:rsidRPr="003D1C4C">
        <w:rPr>
          <w:rStyle w:val="blk"/>
          <w:sz w:val="28"/>
          <w:szCs w:val="28"/>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75331B" w:rsidRPr="003D1C4C" w:rsidP="00E05FB9">
      <w:pPr>
        <w:spacing w:line="276" w:lineRule="auto"/>
        <w:ind w:firstLine="709"/>
        <w:jc w:val="both"/>
        <w:rPr>
          <w:sz w:val="28"/>
          <w:szCs w:val="28"/>
          <w:bdr w:val="none" w:sz="0" w:space="0" w:color="auto" w:frame="1"/>
        </w:rPr>
      </w:pPr>
      <w:r w:rsidRPr="003D1C4C">
        <w:rPr>
          <w:sz w:val="28"/>
          <w:szCs w:val="28"/>
        </w:rPr>
        <w:t xml:space="preserve">Главой 10 «Заключительные и переходные положения» </w:t>
      </w:r>
      <w:r w:rsidRPr="003D1C4C">
        <w:rPr>
          <w:sz w:val="28"/>
          <w:szCs w:val="28"/>
          <w:bdr w:val="none" w:sz="0" w:space="0" w:color="auto" w:frame="1"/>
        </w:rPr>
        <w:t>Федерального закона от 27 декабря 2002 г. N 184-ФЗ «О техническом регулировании», ст. 46 предусмотрено, что</w:t>
      </w:r>
      <w:r w:rsidR="00E05FB9">
        <w:rPr>
          <w:sz w:val="28"/>
          <w:szCs w:val="28"/>
          <w:bdr w:val="none" w:sz="0" w:space="0" w:color="auto" w:frame="1"/>
        </w:rPr>
        <w:t xml:space="preserve"> с</w:t>
      </w:r>
      <w:r w:rsidRPr="003D1C4C">
        <w:rPr>
          <w:sz w:val="28"/>
          <w:szCs w:val="28"/>
          <w:bdr w:val="none" w:sz="0" w:space="0" w:color="auto" w:frame="1"/>
        </w:rPr>
        <w:t>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3D1C4C">
        <w:rPr>
          <w:sz w:val="28"/>
          <w:szCs w:val="28"/>
        </w:rPr>
        <w:t>или связанным с ними процессам проектирования (включая изыскания), производства, строительства, монтажа, наладки</w:t>
      </w:r>
      <w:r w:rsidRPr="003D1C4C">
        <w:rPr>
          <w:sz w:val="28"/>
          <w:szCs w:val="28"/>
          <w:bdr w:val="none" w:sz="0" w:space="0" w:color="auto" w:frame="1"/>
        </w:rPr>
        <w:t>, эксплуатации, хранения, перевозки, реализации и утилизации, установленные</w:t>
      </w:r>
      <w:r w:rsidRPr="003D1C4C">
        <w:rPr>
          <w:sz w:val="28"/>
          <w:szCs w:val="28"/>
          <w:bdr w:val="none" w:sz="0" w:space="0" w:color="auto" w:frame="1"/>
        </w:rPr>
        <w:t xml:space="preserve">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w:t>
      </w:r>
      <w:r w:rsidRPr="003D1C4C">
        <w:rPr>
          <w:sz w:val="28"/>
          <w:szCs w:val="28"/>
          <w:bdr w:val="none" w:sz="0" w:space="0" w:color="auto" w:frame="1"/>
        </w:rPr>
        <w:t>целям</w:t>
      </w:r>
      <w:r w:rsidRPr="003D1C4C">
        <w:rPr>
          <w:sz w:val="28"/>
          <w:szCs w:val="28"/>
          <w:bdr w:val="none" w:sz="0" w:space="0" w:color="auto" w:frame="1"/>
        </w:rPr>
        <w:t>:з</w:t>
      </w:r>
      <w:r w:rsidRPr="003D1C4C">
        <w:rPr>
          <w:sz w:val="28"/>
          <w:szCs w:val="28"/>
          <w:bdr w:val="none" w:sz="0" w:space="0" w:color="auto" w:frame="1"/>
        </w:rPr>
        <w:t>ащиты</w:t>
      </w:r>
      <w:r w:rsidRPr="003D1C4C">
        <w:rPr>
          <w:sz w:val="28"/>
          <w:szCs w:val="28"/>
          <w:bdr w:val="none" w:sz="0" w:space="0" w:color="auto" w:frame="1"/>
        </w:rPr>
        <w:t xml:space="preserve"> жизни и здоровья граждан, имущества физических или юридических лиц, государственного или муниципального имущества;</w:t>
      </w:r>
      <w:r w:rsidR="00E05FB9">
        <w:rPr>
          <w:sz w:val="28"/>
          <w:szCs w:val="28"/>
          <w:bdr w:val="none" w:sz="0" w:space="0" w:color="auto" w:frame="1"/>
        </w:rPr>
        <w:t xml:space="preserve"> </w:t>
      </w:r>
      <w:r w:rsidRPr="003D1C4C">
        <w:rPr>
          <w:sz w:val="28"/>
          <w:szCs w:val="28"/>
          <w:bdr w:val="none" w:sz="0" w:space="0" w:color="auto" w:frame="1"/>
        </w:rPr>
        <w:t>охраны окружающей среды, жизни или здоровья животных и растений;</w:t>
      </w:r>
    </w:p>
    <w:p w:rsidR="0075331B" w:rsidRPr="003D1C4C" w:rsidP="003D1C4C">
      <w:pPr>
        <w:shd w:val="clear" w:color="auto" w:fill="FFFFFF"/>
        <w:spacing w:line="276" w:lineRule="auto"/>
        <w:ind w:firstLine="709"/>
        <w:jc w:val="both"/>
        <w:rPr>
          <w:sz w:val="28"/>
          <w:szCs w:val="28"/>
          <w:bdr w:val="none" w:sz="0" w:space="0" w:color="auto" w:frame="1"/>
        </w:rPr>
      </w:pPr>
      <w:r w:rsidRPr="003D1C4C">
        <w:rPr>
          <w:sz w:val="28"/>
          <w:szCs w:val="28"/>
          <w:bdr w:val="none" w:sz="0" w:space="0" w:color="auto" w:frame="1"/>
        </w:rPr>
        <w:t>Таким образом</w:t>
      </w:r>
      <w:r w:rsidRPr="003D1C4C" w:rsidR="002B071C">
        <w:rPr>
          <w:sz w:val="28"/>
          <w:szCs w:val="28"/>
          <w:bdr w:val="none" w:sz="0" w:space="0" w:color="auto" w:frame="1"/>
        </w:rPr>
        <w:t>,</w:t>
      </w:r>
      <w:r w:rsidRPr="003D1C4C">
        <w:rPr>
          <w:sz w:val="28"/>
          <w:szCs w:val="28"/>
          <w:bdr w:val="none" w:sz="0" w:space="0" w:color="auto" w:frame="1"/>
        </w:rPr>
        <w:t xml:space="preserve">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75331B" w:rsidRPr="003D1C4C" w:rsidP="003D1C4C">
      <w:pPr>
        <w:widowControl w:val="0"/>
        <w:autoSpaceDE w:val="0"/>
        <w:autoSpaceDN w:val="0"/>
        <w:adjustRightInd w:val="0"/>
        <w:spacing w:line="276" w:lineRule="auto"/>
        <w:ind w:right="-2" w:firstLine="709"/>
        <w:jc w:val="both"/>
        <w:rPr>
          <w:color w:val="000000"/>
          <w:sz w:val="28"/>
          <w:szCs w:val="28"/>
        </w:rPr>
      </w:pPr>
      <w:r w:rsidRPr="003D1C4C">
        <w:rPr>
          <w:color w:val="000000"/>
          <w:sz w:val="28"/>
          <w:szCs w:val="28"/>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75331B" w:rsidRPr="003D1C4C" w:rsidP="003D1C4C">
      <w:pPr>
        <w:widowControl w:val="0"/>
        <w:autoSpaceDE w:val="0"/>
        <w:autoSpaceDN w:val="0"/>
        <w:adjustRightInd w:val="0"/>
        <w:spacing w:line="276" w:lineRule="auto"/>
        <w:ind w:right="-2" w:firstLine="709"/>
        <w:jc w:val="both"/>
        <w:rPr>
          <w:color w:val="000000"/>
          <w:sz w:val="28"/>
          <w:szCs w:val="28"/>
        </w:rPr>
      </w:pPr>
      <w:r w:rsidRPr="003D1C4C">
        <w:rPr>
          <w:color w:val="000000"/>
          <w:sz w:val="28"/>
          <w:szCs w:val="28"/>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75331B" w:rsidRPr="003D1C4C" w:rsidP="003D1C4C">
      <w:pPr>
        <w:widowControl w:val="0"/>
        <w:autoSpaceDE w:val="0"/>
        <w:autoSpaceDN w:val="0"/>
        <w:adjustRightInd w:val="0"/>
        <w:spacing w:line="276" w:lineRule="auto"/>
        <w:ind w:right="-2" w:firstLine="709"/>
        <w:jc w:val="both"/>
        <w:rPr>
          <w:bCs/>
          <w:color w:val="000000"/>
          <w:sz w:val="28"/>
          <w:szCs w:val="28"/>
        </w:rPr>
      </w:pPr>
      <w:r w:rsidRPr="003D1C4C">
        <w:rPr>
          <w:color w:val="000000"/>
          <w:sz w:val="28"/>
          <w:szCs w:val="28"/>
        </w:rPr>
        <w:t xml:space="preserve">ч.3 ст.15 Федерального закона №257-ФЗ от 08.11.2007 </w:t>
      </w:r>
      <w:r w:rsidRPr="003D1C4C">
        <w:rPr>
          <w:bCs/>
          <w:color w:val="000000"/>
          <w:sz w:val="28"/>
          <w:szCs w:val="28"/>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75331B" w:rsidRPr="003D1C4C" w:rsidP="003D1C4C">
      <w:pPr>
        <w:widowControl w:val="0"/>
        <w:autoSpaceDE w:val="0"/>
        <w:autoSpaceDN w:val="0"/>
        <w:adjustRightInd w:val="0"/>
        <w:spacing w:line="276" w:lineRule="auto"/>
        <w:ind w:right="-2" w:firstLine="709"/>
        <w:jc w:val="both"/>
        <w:rPr>
          <w:color w:val="000000"/>
          <w:sz w:val="28"/>
          <w:szCs w:val="28"/>
        </w:rPr>
      </w:pPr>
      <w:r w:rsidRPr="003D1C4C">
        <w:rPr>
          <w:color w:val="000000"/>
          <w:sz w:val="28"/>
          <w:szCs w:val="28"/>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75331B" w:rsidRPr="003D1C4C" w:rsidP="003D1C4C">
      <w:pPr>
        <w:widowControl w:val="0"/>
        <w:autoSpaceDE w:val="0"/>
        <w:autoSpaceDN w:val="0"/>
        <w:adjustRightInd w:val="0"/>
        <w:spacing w:line="276" w:lineRule="auto"/>
        <w:ind w:right="-2" w:firstLine="709"/>
        <w:jc w:val="both"/>
        <w:rPr>
          <w:color w:val="000000"/>
          <w:sz w:val="28"/>
          <w:szCs w:val="28"/>
        </w:rPr>
      </w:pPr>
      <w:r w:rsidRPr="003D1C4C">
        <w:rPr>
          <w:color w:val="000000"/>
          <w:sz w:val="28"/>
          <w:szCs w:val="28"/>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75331B" w:rsidRPr="003D1C4C" w:rsidP="003D1C4C">
      <w:pPr>
        <w:widowControl w:val="0"/>
        <w:autoSpaceDE w:val="0"/>
        <w:autoSpaceDN w:val="0"/>
        <w:adjustRightInd w:val="0"/>
        <w:spacing w:line="276" w:lineRule="auto"/>
        <w:ind w:right="-2" w:firstLine="709"/>
        <w:jc w:val="both"/>
        <w:rPr>
          <w:color w:val="000000"/>
          <w:sz w:val="28"/>
          <w:szCs w:val="28"/>
        </w:rPr>
      </w:pPr>
      <w:r w:rsidRPr="003D1C4C">
        <w:rPr>
          <w:color w:val="000000"/>
          <w:sz w:val="28"/>
          <w:szCs w:val="28"/>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75331B" w:rsidRPr="003D1C4C" w:rsidP="003D1C4C">
      <w:pPr>
        <w:widowControl w:val="0"/>
        <w:autoSpaceDE w:val="0"/>
        <w:autoSpaceDN w:val="0"/>
        <w:adjustRightInd w:val="0"/>
        <w:spacing w:line="276" w:lineRule="auto"/>
        <w:ind w:right="-2" w:firstLine="709"/>
        <w:jc w:val="both"/>
        <w:rPr>
          <w:color w:val="000000"/>
          <w:sz w:val="28"/>
          <w:szCs w:val="28"/>
        </w:rPr>
      </w:pPr>
      <w:r w:rsidRPr="003D1C4C">
        <w:rPr>
          <w:color w:val="000000"/>
          <w:sz w:val="28"/>
          <w:szCs w:val="28"/>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5331B" w:rsidRPr="003D1C4C" w:rsidP="003D1C4C">
      <w:pPr>
        <w:widowControl w:val="0"/>
        <w:autoSpaceDE w:val="0"/>
        <w:autoSpaceDN w:val="0"/>
        <w:adjustRightInd w:val="0"/>
        <w:spacing w:line="276" w:lineRule="auto"/>
        <w:ind w:right="-2" w:firstLine="709"/>
        <w:jc w:val="both"/>
        <w:rPr>
          <w:color w:val="000000"/>
          <w:sz w:val="28"/>
          <w:szCs w:val="28"/>
        </w:rPr>
      </w:pPr>
      <w:r w:rsidRPr="003D1C4C">
        <w:rPr>
          <w:color w:val="000000"/>
          <w:sz w:val="28"/>
          <w:szCs w:val="28"/>
        </w:rPr>
        <w:t xml:space="preserve">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w:t>
      </w:r>
      <w:r w:rsidRPr="003D1C4C">
        <w:rPr>
          <w:color w:val="000000"/>
          <w:sz w:val="28"/>
          <w:szCs w:val="28"/>
        </w:rPr>
        <w:t>осуществляющие содержание автомобильных дорог.</w:t>
      </w:r>
    </w:p>
    <w:p w:rsidR="002D4C0D" w:rsidRPr="003D1C4C" w:rsidP="003D1C4C">
      <w:pPr>
        <w:shd w:val="clear" w:color="auto" w:fill="FFFFFF"/>
        <w:spacing w:line="276" w:lineRule="auto"/>
        <w:ind w:firstLine="709"/>
        <w:jc w:val="both"/>
        <w:rPr>
          <w:color w:val="000000"/>
          <w:sz w:val="28"/>
          <w:szCs w:val="28"/>
        </w:rPr>
      </w:pPr>
      <w:r w:rsidRPr="003D1C4C">
        <w:rPr>
          <w:sz w:val="28"/>
          <w:szCs w:val="28"/>
        </w:rPr>
        <w:t>Таким образом, юридическим лицом МБУ «Город», ответственным за состояние автомобильных дорог</w:t>
      </w:r>
      <w:r w:rsidRPr="003D1C4C" w:rsidR="002B071C">
        <w:rPr>
          <w:sz w:val="28"/>
          <w:szCs w:val="28"/>
        </w:rPr>
        <w:t xml:space="preserve">, в том числе, </w:t>
      </w:r>
      <w:r w:rsidRPr="003D1C4C" w:rsidR="007B33E7">
        <w:rPr>
          <w:sz w:val="28"/>
          <w:szCs w:val="28"/>
        </w:rPr>
        <w:t xml:space="preserve"> на </w:t>
      </w:r>
      <w:r w:rsidRPr="003D1C4C" w:rsidR="00BB592F">
        <w:rPr>
          <w:sz w:val="28"/>
          <w:szCs w:val="28"/>
        </w:rPr>
        <w:t xml:space="preserve">ул. </w:t>
      </w:r>
      <w:r w:rsidR="003D1C4C">
        <w:rPr>
          <w:sz w:val="28"/>
          <w:szCs w:val="28"/>
        </w:rPr>
        <w:t>Мира, д.2</w:t>
      </w:r>
      <w:r w:rsidRPr="003D1C4C" w:rsidR="00BB592F">
        <w:rPr>
          <w:sz w:val="28"/>
          <w:szCs w:val="28"/>
        </w:rPr>
        <w:t xml:space="preserve"> </w:t>
      </w:r>
      <w:r w:rsidRPr="003D1C4C" w:rsidR="007B33E7">
        <w:rPr>
          <w:sz w:val="28"/>
          <w:szCs w:val="28"/>
        </w:rPr>
        <w:t xml:space="preserve"> </w:t>
      </w:r>
      <w:r w:rsidRPr="003D1C4C" w:rsidR="00214C9E">
        <w:rPr>
          <w:sz w:val="28"/>
          <w:szCs w:val="28"/>
        </w:rPr>
        <w:t xml:space="preserve">в </w:t>
      </w:r>
      <w:r w:rsidR="00E05FB9">
        <w:rPr>
          <w:sz w:val="28"/>
          <w:szCs w:val="28"/>
        </w:rPr>
        <w:t xml:space="preserve">                                </w:t>
      </w:r>
      <w:r w:rsidRPr="003D1C4C" w:rsidR="00214C9E">
        <w:rPr>
          <w:sz w:val="28"/>
          <w:szCs w:val="28"/>
        </w:rPr>
        <w:t xml:space="preserve"> </w:t>
      </w:r>
      <w:r w:rsidRPr="003D1C4C">
        <w:rPr>
          <w:sz w:val="28"/>
          <w:szCs w:val="28"/>
        </w:rPr>
        <w:t xml:space="preserve">г. Симферополе, не соблюдены требования по обеспечению безопасности дорожного движения при содержании автомобильной дороги, а именно нарушены требования п. 1, п. 2 ст. 12 </w:t>
      </w:r>
      <w:hyperlink r:id="rId5" w:history="1">
        <w:r w:rsidRPr="003D1C4C">
          <w:rPr>
            <w:rStyle w:val="a0"/>
            <w:color w:val="auto"/>
            <w:sz w:val="28"/>
            <w:szCs w:val="28"/>
          </w:rPr>
          <w:t>Федерального закона</w:t>
        </w:r>
      </w:hyperlink>
      <w:r w:rsidRPr="003D1C4C">
        <w:rPr>
          <w:sz w:val="28"/>
          <w:szCs w:val="28"/>
        </w:rPr>
        <w:t xml:space="preserve"> от 10.12.1995г. N 196-ФЗ "О безопасности дорожного движения", п. 12 ст. 3, ст</w:t>
      </w:r>
      <w:r w:rsidRPr="003D1C4C">
        <w:rPr>
          <w:sz w:val="28"/>
          <w:szCs w:val="28"/>
        </w:rPr>
        <w:t xml:space="preserve">. 14, п. 1 ст. 17 </w:t>
      </w:r>
      <w:hyperlink r:id="rId6" w:history="1">
        <w:r w:rsidRPr="003D1C4C">
          <w:rPr>
            <w:rStyle w:val="a0"/>
            <w:color w:val="auto"/>
            <w:sz w:val="28"/>
            <w:szCs w:val="28"/>
          </w:rPr>
          <w:t>Федерального закона</w:t>
        </w:r>
      </w:hyperlink>
      <w:r w:rsidRPr="003D1C4C">
        <w:rPr>
          <w:sz w:val="28"/>
          <w:szCs w:val="28"/>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ГОСТ </w:t>
      </w:r>
      <w:r w:rsidRPr="003D1C4C">
        <w:rPr>
          <w:sz w:val="28"/>
          <w:szCs w:val="28"/>
        </w:rPr>
        <w:t>Р</w:t>
      </w:r>
      <w:r w:rsidRPr="003D1C4C">
        <w:rPr>
          <w:sz w:val="28"/>
          <w:szCs w:val="28"/>
        </w:rPr>
        <w:t xml:space="preserve"> 50597-2017</w:t>
      </w:r>
      <w:r w:rsidRPr="003D1C4C" w:rsidR="007B33E7">
        <w:rPr>
          <w:sz w:val="28"/>
          <w:szCs w:val="28"/>
        </w:rPr>
        <w:t xml:space="preserve">, </w:t>
      </w:r>
      <w:r w:rsidR="00E05FB9">
        <w:rPr>
          <w:sz w:val="28"/>
          <w:szCs w:val="28"/>
        </w:rPr>
        <w:t xml:space="preserve"> </w:t>
      </w:r>
      <w:r w:rsidRPr="003D1C4C" w:rsidR="007B33E7">
        <w:rPr>
          <w:sz w:val="28"/>
          <w:szCs w:val="28"/>
        </w:rPr>
        <w:t xml:space="preserve"> </w:t>
      </w:r>
      <w:r w:rsidRPr="003D1C4C">
        <w:rPr>
          <w:sz w:val="28"/>
          <w:szCs w:val="28"/>
        </w:rPr>
        <w:t>выразившееся в не соблюдении требований по обеспечению безопасности дорожного движения при содержании дороги, не принятии мер по своевременному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безопасности дорожного движения.</w:t>
      </w:r>
    </w:p>
    <w:p w:rsidR="007B33E7" w:rsidRPr="003D1C4C" w:rsidP="003D1C4C">
      <w:pPr>
        <w:pStyle w:val="ConsPlusNormal"/>
        <w:spacing w:line="276" w:lineRule="auto"/>
        <w:ind w:firstLine="709"/>
        <w:jc w:val="both"/>
      </w:pPr>
      <w:r w:rsidRPr="003D1C4C">
        <w:t xml:space="preserve">В судебном заседании </w:t>
      </w:r>
      <w:r w:rsidRPr="003D1C4C" w:rsidR="00D62C33">
        <w:t>защитник</w:t>
      </w:r>
      <w:r w:rsidRPr="003D1C4C">
        <w:t xml:space="preserve"> лица, привлекаемого к административной ответственности – </w:t>
      </w:r>
      <w:r w:rsidRPr="003D1C4C" w:rsidR="00214C9E">
        <w:t>Павленко А.Г</w:t>
      </w:r>
      <w:r w:rsidRPr="003D1C4C">
        <w:t>.</w:t>
      </w:r>
      <w:r w:rsidRPr="003D1C4C" w:rsidR="00637A3D">
        <w:t xml:space="preserve"> </w:t>
      </w:r>
      <w:r w:rsidRPr="003D1C4C">
        <w:t xml:space="preserve"> </w:t>
      </w:r>
      <w:r w:rsidRPr="003D1C4C" w:rsidR="00821932">
        <w:t>выразил</w:t>
      </w:r>
      <w:r w:rsidRPr="003D1C4C" w:rsidR="00F65659">
        <w:t>а</w:t>
      </w:r>
      <w:r w:rsidRPr="003D1C4C" w:rsidR="00821932">
        <w:t xml:space="preserve"> несогласие с составленным протоколом. </w:t>
      </w:r>
      <w:r w:rsidR="005D2ED1">
        <w:t xml:space="preserve"> </w:t>
      </w:r>
      <w:r w:rsidR="00601587">
        <w:t>С</w:t>
      </w:r>
      <w:r w:rsidRPr="003D1C4C" w:rsidR="00726413">
        <w:t xml:space="preserve">огласно ч. 3.2 п. 3 Постановления Администрации г. Симферополя Республики Крым от 8 сентября 2016 г. N 2047 "Об утверждении Положения "О порядке содержания и </w:t>
      </w:r>
      <w:r w:rsidRPr="003D1C4C" w:rsidR="00726413">
        <w:t>ремонта</w:t>
      </w:r>
      <w:r w:rsidRPr="003D1C4C" w:rsidR="00726413">
        <w:t xml:space="preserve"> автомобильных дорог общего пользования местного значения муниципального образования городской округ Симферополь Республики Крым" 2 раза в год в весенний период (для установления технического состояния автомобильных дорог после таяния снега в целях корректировки плана проведения работ по ремонту и содержанию в текущем году) и в осенний период (для установления технического состояния автомобильных дорог в целях формирования плана проведения работ по ремонту и содержанию на очередной рейд и плановый период) проводится обследование и оценка технического состояния автомобильных </w:t>
      </w:r>
      <w:r w:rsidRPr="003D1C4C" w:rsidR="00726413">
        <w:t>дорог</w:t>
      </w:r>
      <w:r w:rsidRPr="003D1C4C" w:rsidR="00726413">
        <w:t>.В</w:t>
      </w:r>
      <w:r w:rsidRPr="003D1C4C" w:rsidR="00726413">
        <w:t xml:space="preserve"> ходе осеннего обследования улично-дорожной сети в</w:t>
      </w:r>
      <w:r w:rsidR="005D2ED1">
        <w:t xml:space="preserve">          </w:t>
      </w:r>
      <w:r w:rsidRPr="003D1C4C" w:rsidR="00726413">
        <w:t xml:space="preserve"> г. Симферополь, учитывая большой объем работы (в связи с содержанием более 1000 автомобильных дорог), нанесение разметки на ул. </w:t>
      </w:r>
      <w:r w:rsidR="00601587">
        <w:t>Мира было запланировано на 3</w:t>
      </w:r>
      <w:r w:rsidRPr="003D1C4C" w:rsidR="00726413">
        <w:t xml:space="preserve"> квартал 2025 года. На основании изложенного МБУ «Город» считает, что в действиях Учреждения отсутствует состав административного правонарушения предусмотренного ч.1 ст. 12.34 КоАП </w:t>
      </w:r>
      <w:r w:rsidRPr="003D1C4C" w:rsidR="00726413">
        <w:t>РФ</w:t>
      </w:r>
      <w:r w:rsidR="00601587">
        <w:t>.</w:t>
      </w:r>
      <w:r w:rsidR="005D2ED1">
        <w:t>К</w:t>
      </w:r>
      <w:r w:rsidR="005D2ED1">
        <w:t>роме</w:t>
      </w:r>
      <w:r w:rsidR="005D2ED1">
        <w:t xml:space="preserve"> того, е</w:t>
      </w:r>
      <w:r w:rsidRPr="003D1C4C" w:rsidR="00821932">
        <w:t>сли суд придет к выводу о виновности МБУ «Город», просил</w:t>
      </w:r>
      <w:r w:rsidR="005D2ED1">
        <w:t>а</w:t>
      </w:r>
      <w:r w:rsidRPr="003D1C4C" w:rsidR="00821932">
        <w:t xml:space="preserve"> </w:t>
      </w:r>
      <w:r w:rsidR="005D2ED1">
        <w:t>снизить размер</w:t>
      </w:r>
      <w:r w:rsidRPr="003D1C4C" w:rsidR="00821932">
        <w:t xml:space="preserve"> штрафа до 100000 рублей.</w:t>
      </w:r>
    </w:p>
    <w:p w:rsidR="00D62C33" w:rsidRPr="003D1C4C" w:rsidP="003D1C4C">
      <w:pPr>
        <w:pStyle w:val="ConsPlusNormal"/>
        <w:spacing w:line="276" w:lineRule="auto"/>
        <w:ind w:firstLine="709"/>
        <w:jc w:val="both"/>
      </w:pPr>
      <w:r w:rsidRPr="003D1C4C">
        <w:t xml:space="preserve">Заслушав </w:t>
      </w:r>
      <w:r w:rsidRPr="003D1C4C">
        <w:t xml:space="preserve">защитника </w:t>
      </w:r>
      <w:r w:rsidRPr="003D1C4C" w:rsidR="00A07F99">
        <w:t xml:space="preserve"> лица,</w:t>
      </w:r>
      <w:r w:rsidRPr="003D1C4C">
        <w:t xml:space="preserve"> привлекаемого к административной ответственности, </w:t>
      </w:r>
      <w:r w:rsidRPr="003D1C4C" w:rsidR="00261B51">
        <w:t xml:space="preserve">  </w:t>
      </w:r>
      <w:r w:rsidRPr="003D1C4C">
        <w:t>и</w:t>
      </w:r>
      <w:r w:rsidRPr="003D1C4C" w:rsidR="00D40ADF">
        <w:t xml:space="preserve">зучив материал об административном правонарушении, </w:t>
      </w:r>
      <w:r w:rsidRPr="003D1C4C" w:rsidR="00E714CA">
        <w:rPr>
          <w:b/>
        </w:rPr>
        <w:t xml:space="preserve"> </w:t>
      </w:r>
      <w:r w:rsidRPr="003D1C4C">
        <w:t xml:space="preserve"> </w:t>
      </w:r>
      <w:r w:rsidRPr="003D1C4C" w:rsidR="00D40ADF">
        <w:t xml:space="preserve">прихожу к выводу </w:t>
      </w:r>
      <w:r w:rsidRPr="003D1C4C">
        <w:t>о  виновности  МБУ «Город»     в совершении  правонарушения, предусмотренного ст. 12.34 ч.1 КоАП РФ.</w:t>
      </w:r>
    </w:p>
    <w:p w:rsidR="00CF2309" w:rsidRPr="003D1C4C" w:rsidP="003D1C4C">
      <w:pPr>
        <w:pStyle w:val="ConsPlusNormal"/>
        <w:spacing w:line="276" w:lineRule="auto"/>
        <w:ind w:firstLine="709"/>
        <w:jc w:val="both"/>
      </w:pPr>
      <w:r w:rsidRPr="003D1C4C">
        <w:rPr>
          <w:color w:val="000000"/>
        </w:rPr>
        <w:t xml:space="preserve">     </w:t>
      </w:r>
      <w:r w:rsidRPr="003D1C4C">
        <w:rPr>
          <w:color w:val="000000"/>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3D1C4C" w:rsidR="00D62C33">
        <w:rPr>
          <w:color w:val="000000"/>
        </w:rPr>
        <w:t>,</w:t>
      </w:r>
      <w:r w:rsidRPr="003D1C4C">
        <w:rPr>
          <w:color w:val="000000"/>
        </w:rPr>
        <w:t xml:space="preserve"> ответственные за состояние дорог</w:t>
      </w:r>
      <w:r w:rsidRPr="003D1C4C" w:rsidR="00D62C33">
        <w:rPr>
          <w:color w:val="000000"/>
        </w:rPr>
        <w:t>,</w:t>
      </w:r>
      <w:r w:rsidRPr="003D1C4C">
        <w:rPr>
          <w:color w:val="000000"/>
        </w:rPr>
        <w:t xml:space="preserve"> обязаны содержать дороги в безопасном для движения состоянии в соответствии с требованиями стандартов норм</w:t>
      </w:r>
      <w:r w:rsidRPr="003D1C4C">
        <w:rPr>
          <w:color w:val="000000"/>
        </w:rPr>
        <w:t xml:space="preserve"> и правил.</w:t>
      </w:r>
    </w:p>
    <w:p w:rsidR="00CF2309" w:rsidRPr="003D1C4C" w:rsidP="003D1C4C">
      <w:pPr>
        <w:spacing w:line="276" w:lineRule="auto"/>
        <w:ind w:firstLine="709"/>
        <w:jc w:val="both"/>
        <w:rPr>
          <w:sz w:val="28"/>
          <w:szCs w:val="28"/>
        </w:rPr>
      </w:pPr>
      <w:r w:rsidRPr="003D1C4C">
        <w:rPr>
          <w:color w:val="000000"/>
          <w:sz w:val="28"/>
          <w:szCs w:val="28"/>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3D1C4C" w:rsidP="003D1C4C">
      <w:pPr>
        <w:spacing w:line="276" w:lineRule="auto"/>
        <w:ind w:firstLine="709"/>
        <w:jc w:val="both"/>
        <w:rPr>
          <w:color w:val="000000"/>
          <w:sz w:val="28"/>
          <w:szCs w:val="28"/>
        </w:rPr>
      </w:pPr>
      <w:r w:rsidRPr="003D1C4C">
        <w:rPr>
          <w:color w:val="000000"/>
          <w:sz w:val="28"/>
          <w:szCs w:val="28"/>
        </w:rPr>
        <w:t xml:space="preserve">       </w:t>
      </w:r>
      <w:r w:rsidRPr="003D1C4C" w:rsidR="00D62C33">
        <w:rPr>
          <w:color w:val="000000"/>
          <w:sz w:val="28"/>
          <w:szCs w:val="28"/>
        </w:rPr>
        <w:t xml:space="preserve">В соответствии с: </w:t>
      </w:r>
      <w:r w:rsidRPr="003D1C4C">
        <w:rPr>
          <w:color w:val="000000"/>
          <w:sz w:val="28"/>
          <w:szCs w:val="28"/>
        </w:rPr>
        <w:t xml:space="preserve"> ч.6 ст.</w:t>
      </w:r>
      <w:r w:rsidR="00601587">
        <w:rPr>
          <w:color w:val="000000"/>
          <w:sz w:val="28"/>
          <w:szCs w:val="28"/>
        </w:rPr>
        <w:t xml:space="preserve"> </w:t>
      </w:r>
      <w:r w:rsidRPr="003D1C4C">
        <w:rPr>
          <w:color w:val="000000"/>
          <w:sz w:val="28"/>
          <w:szCs w:val="28"/>
        </w:rPr>
        <w:t>З</w:t>
      </w:r>
      <w:r w:rsidRPr="003D1C4C">
        <w:rPr>
          <w:color w:val="000000"/>
          <w:sz w:val="28"/>
          <w:szCs w:val="28"/>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3D1C4C" w:rsidP="003D1C4C">
      <w:pPr>
        <w:spacing w:line="276" w:lineRule="auto"/>
        <w:ind w:firstLine="709"/>
        <w:jc w:val="both"/>
        <w:rPr>
          <w:sz w:val="28"/>
          <w:szCs w:val="28"/>
        </w:rPr>
      </w:pPr>
      <w:r w:rsidRPr="003D1C4C">
        <w:rPr>
          <w:color w:val="000000"/>
          <w:sz w:val="28"/>
          <w:szCs w:val="28"/>
        </w:rPr>
        <w:t xml:space="preserve">         ч.</w:t>
      </w:r>
      <w:r w:rsidRPr="003D1C4C" w:rsidR="009F3928">
        <w:rPr>
          <w:color w:val="000000"/>
          <w:sz w:val="28"/>
          <w:szCs w:val="28"/>
        </w:rPr>
        <w:t xml:space="preserve"> </w:t>
      </w:r>
      <w:r w:rsidRPr="003D1C4C">
        <w:rPr>
          <w:color w:val="000000"/>
          <w:sz w:val="28"/>
          <w:szCs w:val="28"/>
        </w:rPr>
        <w:t>З</w:t>
      </w:r>
      <w:r w:rsidRPr="003D1C4C">
        <w:rPr>
          <w:color w:val="000000"/>
          <w:sz w:val="28"/>
          <w:szCs w:val="28"/>
        </w:rPr>
        <w:t xml:space="preserve"> ст.15 Федерального закона №257-ФЗ от 08.11.2007 </w:t>
      </w:r>
      <w:r w:rsidRPr="003D1C4C" w:rsidR="009F3928">
        <w:rPr>
          <w:color w:val="000000"/>
          <w:sz w:val="28"/>
          <w:szCs w:val="28"/>
        </w:rPr>
        <w:t xml:space="preserve">- </w:t>
      </w:r>
      <w:r w:rsidRPr="003D1C4C">
        <w:rPr>
          <w:color w:val="000000"/>
          <w:sz w:val="28"/>
          <w:szCs w:val="28"/>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3D1C4C" w:rsidP="003D1C4C">
      <w:pPr>
        <w:spacing w:line="276" w:lineRule="auto"/>
        <w:ind w:firstLine="709"/>
        <w:jc w:val="both"/>
        <w:rPr>
          <w:color w:val="000000"/>
          <w:sz w:val="28"/>
          <w:szCs w:val="28"/>
        </w:rPr>
      </w:pPr>
      <w:r w:rsidRPr="003D1C4C">
        <w:rPr>
          <w:color w:val="000000"/>
          <w:sz w:val="28"/>
          <w:szCs w:val="28"/>
        </w:rPr>
        <w:t xml:space="preserve">        ч.7 ст.</w:t>
      </w:r>
      <w:r w:rsidRPr="003D1C4C" w:rsidR="009F3928">
        <w:rPr>
          <w:color w:val="000000"/>
          <w:sz w:val="28"/>
          <w:szCs w:val="28"/>
        </w:rPr>
        <w:t xml:space="preserve"> </w:t>
      </w:r>
      <w:r w:rsidRPr="003D1C4C">
        <w:rPr>
          <w:color w:val="000000"/>
          <w:sz w:val="28"/>
          <w:szCs w:val="28"/>
        </w:rPr>
        <w:t>З</w:t>
      </w:r>
      <w:r w:rsidRPr="003D1C4C">
        <w:rPr>
          <w:color w:val="000000"/>
          <w:sz w:val="28"/>
          <w:szCs w:val="28"/>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3D1C4C">
        <w:rPr>
          <w:color w:val="000000"/>
          <w:sz w:val="28"/>
          <w:szCs w:val="28"/>
        </w:rPr>
        <w:t xml:space="preserve">     </w:t>
      </w:r>
      <w:r w:rsidRPr="003D1C4C">
        <w:rPr>
          <w:color w:val="000000"/>
          <w:sz w:val="28"/>
          <w:szCs w:val="28"/>
        </w:rPr>
        <w:t xml:space="preserve">физические </w:t>
      </w:r>
      <w:r w:rsidRPr="003D1C4C">
        <w:rPr>
          <w:color w:val="000000"/>
          <w:sz w:val="28"/>
          <w:szCs w:val="28"/>
        </w:rPr>
        <w:t xml:space="preserve">     </w:t>
      </w:r>
      <w:r w:rsidRPr="003D1C4C">
        <w:rPr>
          <w:color w:val="000000"/>
          <w:sz w:val="28"/>
          <w:szCs w:val="28"/>
        </w:rPr>
        <w:t xml:space="preserve">или </w:t>
      </w:r>
      <w:r w:rsidRPr="003D1C4C">
        <w:rPr>
          <w:color w:val="000000"/>
          <w:sz w:val="28"/>
          <w:szCs w:val="28"/>
        </w:rPr>
        <w:t xml:space="preserve">        </w:t>
      </w:r>
      <w:r w:rsidRPr="003D1C4C">
        <w:rPr>
          <w:color w:val="000000"/>
          <w:sz w:val="28"/>
          <w:szCs w:val="28"/>
        </w:rPr>
        <w:t xml:space="preserve">юридические лица, </w:t>
      </w:r>
    </w:p>
    <w:p w:rsidR="00CF2309" w:rsidRPr="003D1C4C" w:rsidP="003D1C4C">
      <w:pPr>
        <w:spacing w:line="276" w:lineRule="auto"/>
        <w:ind w:firstLine="709"/>
        <w:jc w:val="both"/>
        <w:rPr>
          <w:color w:val="000000"/>
          <w:sz w:val="28"/>
          <w:szCs w:val="28"/>
        </w:rPr>
      </w:pPr>
      <w:r w:rsidRPr="003D1C4C">
        <w:rPr>
          <w:color w:val="000000"/>
          <w:sz w:val="28"/>
          <w:szCs w:val="28"/>
        </w:rPr>
        <w:t>владеющие автомобильными дорогами на вещном праве в соответствии с законодательством Российской Федерации;</w:t>
      </w:r>
    </w:p>
    <w:p w:rsidR="00CF2309" w:rsidRPr="003D1C4C" w:rsidP="003D1C4C">
      <w:pPr>
        <w:spacing w:line="276" w:lineRule="auto"/>
        <w:ind w:firstLine="709"/>
        <w:jc w:val="both"/>
        <w:rPr>
          <w:sz w:val="28"/>
          <w:szCs w:val="28"/>
        </w:rPr>
      </w:pPr>
      <w:r w:rsidRPr="003D1C4C">
        <w:rPr>
          <w:color w:val="000000"/>
          <w:sz w:val="28"/>
          <w:szCs w:val="28"/>
        </w:rPr>
        <w:t xml:space="preserve">        ч.12 ст.</w:t>
      </w:r>
      <w:r w:rsidRPr="003D1C4C" w:rsidR="00FB7388">
        <w:rPr>
          <w:color w:val="000000"/>
          <w:sz w:val="28"/>
          <w:szCs w:val="28"/>
        </w:rPr>
        <w:t xml:space="preserve"> </w:t>
      </w:r>
      <w:r w:rsidRPr="003D1C4C">
        <w:rPr>
          <w:color w:val="000000"/>
          <w:sz w:val="28"/>
          <w:szCs w:val="28"/>
        </w:rPr>
        <w:t>З</w:t>
      </w:r>
      <w:r w:rsidRPr="003D1C4C">
        <w:rPr>
          <w:color w:val="000000"/>
          <w:sz w:val="28"/>
          <w:szCs w:val="28"/>
        </w:rPr>
        <w:t xml:space="preserve"> Федерального закона №257-ФЗ от 08.11.2007 </w:t>
      </w:r>
      <w:r w:rsidRPr="003D1C4C" w:rsidR="009F3928">
        <w:rPr>
          <w:color w:val="000000"/>
          <w:sz w:val="28"/>
          <w:szCs w:val="28"/>
        </w:rPr>
        <w:t xml:space="preserve">- </w:t>
      </w:r>
      <w:r w:rsidRPr="003D1C4C">
        <w:rPr>
          <w:color w:val="000000"/>
          <w:sz w:val="28"/>
          <w:szCs w:val="28"/>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3D1C4C" w:rsidP="003D1C4C">
      <w:pPr>
        <w:spacing w:line="276" w:lineRule="auto"/>
        <w:ind w:firstLine="709"/>
        <w:jc w:val="both"/>
        <w:rPr>
          <w:color w:val="000000"/>
          <w:sz w:val="28"/>
          <w:szCs w:val="28"/>
        </w:rPr>
      </w:pPr>
      <w:r w:rsidRPr="003D1C4C">
        <w:rPr>
          <w:color w:val="000000"/>
          <w:sz w:val="28"/>
          <w:szCs w:val="28"/>
        </w:rPr>
        <w:t xml:space="preserve">         ч.1 ст.17 Федерального закона №257-ФЗ от 08.11.2007 </w:t>
      </w:r>
      <w:r w:rsidRPr="003D1C4C" w:rsidR="009F3928">
        <w:rPr>
          <w:color w:val="000000"/>
          <w:sz w:val="28"/>
          <w:szCs w:val="28"/>
        </w:rPr>
        <w:t>- с</w:t>
      </w:r>
      <w:r w:rsidRPr="003D1C4C">
        <w:rPr>
          <w:color w:val="000000"/>
          <w:sz w:val="28"/>
          <w:szCs w:val="28"/>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3D1C4C" w:rsidP="003D1C4C">
      <w:pPr>
        <w:spacing w:line="276" w:lineRule="auto"/>
        <w:ind w:firstLine="709"/>
        <w:jc w:val="both"/>
        <w:rPr>
          <w:color w:val="000000"/>
          <w:sz w:val="28"/>
          <w:szCs w:val="28"/>
        </w:rPr>
      </w:pPr>
      <w:r w:rsidRPr="003D1C4C">
        <w:rPr>
          <w:color w:val="000000"/>
          <w:sz w:val="28"/>
          <w:szCs w:val="28"/>
        </w:rPr>
        <w:t xml:space="preserve">          ч.2 ст.17 Федерального закона №257-ФЗ от 08.11.2007</w:t>
      </w:r>
      <w:r w:rsidRPr="003D1C4C" w:rsidR="009F3928">
        <w:rPr>
          <w:color w:val="000000"/>
          <w:sz w:val="28"/>
          <w:szCs w:val="28"/>
        </w:rPr>
        <w:t xml:space="preserve"> -</w:t>
      </w:r>
      <w:r w:rsidRPr="003D1C4C">
        <w:rPr>
          <w:color w:val="000000"/>
          <w:sz w:val="28"/>
          <w:szCs w:val="28"/>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3D1C4C" w:rsidP="003D1C4C">
      <w:pPr>
        <w:spacing w:line="276" w:lineRule="auto"/>
        <w:ind w:firstLine="709"/>
        <w:jc w:val="both"/>
        <w:rPr>
          <w:color w:val="000000"/>
          <w:sz w:val="28"/>
          <w:szCs w:val="28"/>
        </w:rPr>
      </w:pPr>
      <w:r w:rsidRPr="003D1C4C">
        <w:rPr>
          <w:color w:val="000000"/>
          <w:sz w:val="28"/>
          <w:szCs w:val="28"/>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560EAD" w:rsidRPr="003D1C4C" w:rsidP="003D1C4C">
      <w:pPr>
        <w:spacing w:line="276" w:lineRule="auto"/>
        <w:ind w:firstLine="709"/>
        <w:jc w:val="both"/>
        <w:rPr>
          <w:sz w:val="28"/>
          <w:szCs w:val="28"/>
        </w:rPr>
      </w:pPr>
      <w:r w:rsidRPr="003D1C4C">
        <w:rPr>
          <w:sz w:val="28"/>
          <w:szCs w:val="28"/>
        </w:rPr>
        <w:t xml:space="preserve">          В материалах дела имеется акт </w:t>
      </w:r>
      <w:r w:rsidRPr="003D1C4C" w:rsidR="00D1661C">
        <w:rPr>
          <w:sz w:val="28"/>
          <w:szCs w:val="28"/>
        </w:rPr>
        <w:t xml:space="preserve">о проведении постоянного рейда от </w:t>
      </w:r>
      <w:r w:rsidR="00601587">
        <w:rPr>
          <w:sz w:val="28"/>
          <w:szCs w:val="28"/>
        </w:rPr>
        <w:t>20</w:t>
      </w:r>
      <w:r w:rsidRPr="003D1C4C" w:rsidR="00D72C51">
        <w:rPr>
          <w:sz w:val="28"/>
          <w:szCs w:val="28"/>
        </w:rPr>
        <w:t xml:space="preserve"> </w:t>
      </w:r>
      <w:r w:rsidR="00601587">
        <w:rPr>
          <w:sz w:val="28"/>
          <w:szCs w:val="28"/>
        </w:rPr>
        <w:t>мая</w:t>
      </w:r>
      <w:r w:rsidRPr="003D1C4C" w:rsidR="00CE3AB5">
        <w:rPr>
          <w:sz w:val="28"/>
          <w:szCs w:val="28"/>
        </w:rPr>
        <w:t xml:space="preserve"> </w:t>
      </w:r>
      <w:r w:rsidRPr="003D1C4C" w:rsidR="00F65659">
        <w:rPr>
          <w:sz w:val="28"/>
          <w:szCs w:val="28"/>
        </w:rPr>
        <w:t xml:space="preserve"> 2025</w:t>
      </w:r>
      <w:r w:rsidRPr="003D1C4C" w:rsidR="00D72C51">
        <w:rPr>
          <w:sz w:val="28"/>
          <w:szCs w:val="28"/>
        </w:rPr>
        <w:t xml:space="preserve">г.  </w:t>
      </w:r>
      <w:r w:rsidRPr="003D1C4C" w:rsidR="00271F74">
        <w:rPr>
          <w:sz w:val="28"/>
          <w:szCs w:val="28"/>
        </w:rPr>
        <w:t xml:space="preserve"> </w:t>
      </w:r>
      <w:r w:rsidRPr="003D1C4C" w:rsidR="00D72C51">
        <w:rPr>
          <w:sz w:val="28"/>
          <w:szCs w:val="28"/>
        </w:rPr>
        <w:t xml:space="preserve"> </w:t>
      </w:r>
      <w:r w:rsidRPr="003D1C4C">
        <w:rPr>
          <w:sz w:val="28"/>
          <w:szCs w:val="28"/>
        </w:rPr>
        <w:t xml:space="preserve"> </w:t>
      </w:r>
      <w:r w:rsidRPr="003D1C4C">
        <w:rPr>
          <w:sz w:val="28"/>
          <w:szCs w:val="28"/>
        </w:rPr>
        <w:t xml:space="preserve"> о выявленных  недостатках в эксплуат</w:t>
      </w:r>
      <w:r w:rsidRPr="003D1C4C" w:rsidR="00F65659">
        <w:rPr>
          <w:sz w:val="28"/>
          <w:szCs w:val="28"/>
        </w:rPr>
        <w:t>ационном состоянии автомобильных дорог</w:t>
      </w:r>
      <w:r w:rsidRPr="003D1C4C">
        <w:rPr>
          <w:sz w:val="28"/>
          <w:szCs w:val="28"/>
        </w:rPr>
        <w:t>, которым зафиксирован</w:t>
      </w:r>
      <w:r w:rsidRPr="003D1C4C">
        <w:rPr>
          <w:sz w:val="28"/>
          <w:szCs w:val="28"/>
        </w:rPr>
        <w:t>ы нарушения  п</w:t>
      </w:r>
      <w:r w:rsidRPr="003D1C4C">
        <w:rPr>
          <w:sz w:val="28"/>
          <w:szCs w:val="28"/>
        </w:rPr>
        <w:t>о</w:t>
      </w:r>
      <w:r w:rsidRPr="003D1C4C" w:rsidR="00D72C51">
        <w:rPr>
          <w:sz w:val="28"/>
          <w:szCs w:val="28"/>
        </w:rPr>
        <w:t xml:space="preserve"> </w:t>
      </w:r>
      <w:r w:rsidRPr="003D1C4C" w:rsidR="00FB7388">
        <w:rPr>
          <w:sz w:val="28"/>
          <w:szCs w:val="28"/>
        </w:rPr>
        <w:t xml:space="preserve">ул. </w:t>
      </w:r>
      <w:r w:rsidR="00CA3CBB">
        <w:rPr>
          <w:sz w:val="28"/>
          <w:szCs w:val="28"/>
        </w:rPr>
        <w:t xml:space="preserve">Мира, д.2 </w:t>
      </w:r>
      <w:r w:rsidRPr="003D1C4C" w:rsidR="00FB7388">
        <w:rPr>
          <w:sz w:val="28"/>
          <w:szCs w:val="28"/>
        </w:rPr>
        <w:t xml:space="preserve"> </w:t>
      </w:r>
      <w:r w:rsidRPr="003D1C4C" w:rsidR="00F65659">
        <w:rPr>
          <w:sz w:val="28"/>
          <w:szCs w:val="28"/>
        </w:rPr>
        <w:t>в  г. Симферополе</w:t>
      </w:r>
      <w:r w:rsidRPr="003D1C4C" w:rsidR="00CE3AB5">
        <w:rPr>
          <w:sz w:val="28"/>
          <w:szCs w:val="28"/>
        </w:rPr>
        <w:t>, о которых указано выше</w:t>
      </w:r>
      <w:r w:rsidRPr="003D1C4C" w:rsidR="00FB7388">
        <w:rPr>
          <w:sz w:val="28"/>
          <w:szCs w:val="28"/>
        </w:rPr>
        <w:t xml:space="preserve"> (</w:t>
      </w:r>
      <w:r w:rsidRPr="003D1C4C" w:rsidR="00FB7388">
        <w:rPr>
          <w:sz w:val="28"/>
          <w:szCs w:val="28"/>
        </w:rPr>
        <w:t>л.д</w:t>
      </w:r>
      <w:r w:rsidRPr="003D1C4C" w:rsidR="00FB7388">
        <w:rPr>
          <w:sz w:val="28"/>
          <w:szCs w:val="28"/>
        </w:rPr>
        <w:t xml:space="preserve">. </w:t>
      </w:r>
      <w:r w:rsidR="00CA3CBB">
        <w:rPr>
          <w:sz w:val="28"/>
          <w:szCs w:val="28"/>
        </w:rPr>
        <w:t>7</w:t>
      </w:r>
      <w:r w:rsidRPr="003D1C4C" w:rsidR="00CE3AB5">
        <w:rPr>
          <w:sz w:val="28"/>
          <w:szCs w:val="28"/>
        </w:rPr>
        <w:t xml:space="preserve">). </w:t>
      </w:r>
      <w:r w:rsidRPr="003D1C4C" w:rsidR="00D72C51">
        <w:rPr>
          <w:sz w:val="28"/>
          <w:szCs w:val="28"/>
        </w:rPr>
        <w:t xml:space="preserve"> </w:t>
      </w:r>
      <w:r w:rsidRPr="003D1C4C" w:rsidR="00CE3AB5">
        <w:rPr>
          <w:sz w:val="28"/>
          <w:szCs w:val="28"/>
        </w:rPr>
        <w:t>К</w:t>
      </w:r>
      <w:r w:rsidRPr="003D1C4C" w:rsidR="00D72C51">
        <w:rPr>
          <w:sz w:val="28"/>
          <w:szCs w:val="28"/>
        </w:rPr>
        <w:t xml:space="preserve"> акту  </w:t>
      </w:r>
      <w:r w:rsidRPr="003D1C4C" w:rsidR="00CE3AB5">
        <w:rPr>
          <w:sz w:val="28"/>
          <w:szCs w:val="28"/>
        </w:rPr>
        <w:t xml:space="preserve">приложен </w:t>
      </w:r>
      <w:r w:rsidRPr="003D1C4C" w:rsidR="00D72C51">
        <w:rPr>
          <w:sz w:val="28"/>
          <w:szCs w:val="28"/>
        </w:rPr>
        <w:t>прот</w:t>
      </w:r>
      <w:r w:rsidRPr="003D1C4C" w:rsidR="00CE3AB5">
        <w:rPr>
          <w:sz w:val="28"/>
          <w:szCs w:val="28"/>
        </w:rPr>
        <w:t xml:space="preserve">окол осмотра </w:t>
      </w:r>
      <w:r w:rsidRPr="003D1C4C" w:rsidR="00FB7388">
        <w:rPr>
          <w:sz w:val="28"/>
          <w:szCs w:val="28"/>
        </w:rPr>
        <w:t xml:space="preserve">№ </w:t>
      </w:r>
      <w:r w:rsidR="00CA3CBB">
        <w:rPr>
          <w:sz w:val="28"/>
          <w:szCs w:val="28"/>
        </w:rPr>
        <w:t xml:space="preserve">14 </w:t>
      </w:r>
      <w:r w:rsidRPr="003D1C4C" w:rsidR="00D72C51">
        <w:rPr>
          <w:sz w:val="28"/>
          <w:szCs w:val="28"/>
        </w:rPr>
        <w:t xml:space="preserve"> от </w:t>
      </w:r>
      <w:r w:rsidR="00CA3CBB">
        <w:rPr>
          <w:sz w:val="28"/>
          <w:szCs w:val="28"/>
        </w:rPr>
        <w:t>20</w:t>
      </w:r>
      <w:r w:rsidRPr="003D1C4C" w:rsidR="00D72C51">
        <w:rPr>
          <w:sz w:val="28"/>
          <w:szCs w:val="28"/>
        </w:rPr>
        <w:t>.0</w:t>
      </w:r>
      <w:r w:rsidR="00CA3CBB">
        <w:rPr>
          <w:sz w:val="28"/>
          <w:szCs w:val="28"/>
        </w:rPr>
        <w:t>5</w:t>
      </w:r>
      <w:r w:rsidRPr="003D1C4C" w:rsidR="00F65659">
        <w:rPr>
          <w:sz w:val="28"/>
          <w:szCs w:val="28"/>
        </w:rPr>
        <w:t>.2025</w:t>
      </w:r>
      <w:r w:rsidRPr="003D1C4C" w:rsidR="00D72C51">
        <w:rPr>
          <w:sz w:val="28"/>
          <w:szCs w:val="28"/>
        </w:rPr>
        <w:t xml:space="preserve"> г</w:t>
      </w:r>
      <w:r w:rsidRPr="003D1C4C" w:rsidR="00D72C51">
        <w:rPr>
          <w:sz w:val="28"/>
          <w:szCs w:val="28"/>
        </w:rPr>
        <w:t>.(</w:t>
      </w:r>
      <w:r w:rsidRPr="003D1C4C" w:rsidR="00D72C51">
        <w:rPr>
          <w:sz w:val="28"/>
          <w:szCs w:val="28"/>
        </w:rPr>
        <w:t>л.д</w:t>
      </w:r>
      <w:r w:rsidRPr="003D1C4C" w:rsidR="00D72C51">
        <w:rPr>
          <w:sz w:val="28"/>
          <w:szCs w:val="28"/>
        </w:rPr>
        <w:t xml:space="preserve">. </w:t>
      </w:r>
      <w:r w:rsidR="00CA3CBB">
        <w:rPr>
          <w:sz w:val="28"/>
          <w:szCs w:val="28"/>
        </w:rPr>
        <w:t>8</w:t>
      </w:r>
      <w:r w:rsidRPr="003D1C4C" w:rsidR="00D72C51">
        <w:rPr>
          <w:sz w:val="28"/>
          <w:szCs w:val="28"/>
        </w:rPr>
        <w:t>)</w:t>
      </w:r>
      <w:r w:rsidRPr="003D1C4C" w:rsidR="00FB7388">
        <w:rPr>
          <w:sz w:val="28"/>
          <w:szCs w:val="28"/>
        </w:rPr>
        <w:t xml:space="preserve">, с </w:t>
      </w:r>
      <w:r w:rsidRPr="003D1C4C" w:rsidR="00FB7388">
        <w:rPr>
          <w:sz w:val="28"/>
          <w:szCs w:val="28"/>
        </w:rPr>
        <w:t>фототаблицей</w:t>
      </w:r>
      <w:r w:rsidRPr="003D1C4C" w:rsidR="00FB7388">
        <w:rPr>
          <w:sz w:val="28"/>
          <w:szCs w:val="28"/>
        </w:rPr>
        <w:t xml:space="preserve"> (</w:t>
      </w:r>
      <w:r w:rsidRPr="003D1C4C" w:rsidR="00FB7388">
        <w:rPr>
          <w:sz w:val="28"/>
          <w:szCs w:val="28"/>
        </w:rPr>
        <w:t>л.д</w:t>
      </w:r>
      <w:r w:rsidRPr="003D1C4C" w:rsidR="00FB7388">
        <w:rPr>
          <w:sz w:val="28"/>
          <w:szCs w:val="28"/>
        </w:rPr>
        <w:t xml:space="preserve">. </w:t>
      </w:r>
      <w:r w:rsidR="00CA3CBB">
        <w:rPr>
          <w:sz w:val="28"/>
          <w:szCs w:val="28"/>
        </w:rPr>
        <w:t>9</w:t>
      </w:r>
      <w:r w:rsidRPr="003D1C4C" w:rsidR="00FB7388">
        <w:rPr>
          <w:sz w:val="28"/>
          <w:szCs w:val="28"/>
        </w:rPr>
        <w:t>-</w:t>
      </w:r>
      <w:r w:rsidR="00CA3CBB">
        <w:rPr>
          <w:sz w:val="28"/>
          <w:szCs w:val="28"/>
        </w:rPr>
        <w:t>11</w:t>
      </w:r>
      <w:r w:rsidRPr="003D1C4C" w:rsidR="00CE3AB5">
        <w:rPr>
          <w:sz w:val="28"/>
          <w:szCs w:val="28"/>
        </w:rPr>
        <w:t xml:space="preserve">).  </w:t>
      </w:r>
    </w:p>
    <w:p w:rsidR="00271F74" w:rsidP="003D1C4C">
      <w:pPr>
        <w:spacing w:line="276" w:lineRule="auto"/>
        <w:ind w:firstLine="709"/>
        <w:jc w:val="both"/>
        <w:rPr>
          <w:sz w:val="28"/>
          <w:szCs w:val="28"/>
        </w:rPr>
      </w:pPr>
      <w:r w:rsidRPr="003D1C4C">
        <w:rPr>
          <w:sz w:val="28"/>
          <w:szCs w:val="28"/>
        </w:rPr>
        <w:t xml:space="preserve">  Обстоятельства правонарушения, зафиксированные в результате обследования и осмотра, изложены в протоколе об администрати</w:t>
      </w:r>
      <w:r w:rsidRPr="003D1C4C">
        <w:rPr>
          <w:sz w:val="28"/>
          <w:szCs w:val="28"/>
        </w:rPr>
        <w:t xml:space="preserve">вном правонарушении, в котором </w:t>
      </w:r>
      <w:r w:rsidRPr="003D1C4C">
        <w:rPr>
          <w:sz w:val="28"/>
          <w:szCs w:val="28"/>
        </w:rPr>
        <w:t>надлежащим образом изложена объе</w:t>
      </w:r>
      <w:r w:rsidRPr="003D1C4C" w:rsidR="00FB7388">
        <w:rPr>
          <w:sz w:val="28"/>
          <w:szCs w:val="28"/>
        </w:rPr>
        <w:t>ктивная сторона правонарушения.</w:t>
      </w:r>
      <w:r w:rsidRPr="003D1C4C">
        <w:rPr>
          <w:sz w:val="28"/>
          <w:szCs w:val="28"/>
        </w:rPr>
        <w:t xml:space="preserve"> </w:t>
      </w:r>
    </w:p>
    <w:p w:rsidR="005D2ED1" w:rsidRPr="003D1C4C" w:rsidP="003D1C4C">
      <w:pPr>
        <w:spacing w:line="276" w:lineRule="auto"/>
        <w:ind w:firstLine="709"/>
        <w:jc w:val="both"/>
        <w:rPr>
          <w:sz w:val="28"/>
          <w:szCs w:val="28"/>
        </w:rPr>
      </w:pPr>
      <w:r>
        <w:rPr>
          <w:sz w:val="28"/>
          <w:szCs w:val="28"/>
        </w:rPr>
        <w:t>Доводы защитника о том, что нанесение дорожной разметки и установка дорожных знаков на участке дороги по ул. Мира, 2, в г. Симферополе, запланированы на 3 квартал 2025 г., как и большой объем работы, который необходимо проделать учреждению, не свидетельствуют об отсутствии состава административного правонарушения в действиях МБУ «Город», поскольку в момент проведения постоянного рейда зафиксировано нарушение требований закона при содержании</w:t>
      </w:r>
      <w:r>
        <w:rPr>
          <w:sz w:val="28"/>
          <w:szCs w:val="28"/>
        </w:rPr>
        <w:t xml:space="preserve"> автомобильной дороги. </w:t>
      </w:r>
    </w:p>
    <w:p w:rsidR="007636EF" w:rsidRPr="003D1C4C" w:rsidP="003D1C4C">
      <w:pPr>
        <w:spacing w:line="276" w:lineRule="auto"/>
        <w:ind w:firstLine="709"/>
        <w:jc w:val="both"/>
        <w:rPr>
          <w:sz w:val="28"/>
          <w:szCs w:val="28"/>
        </w:rPr>
      </w:pPr>
      <w:r>
        <w:rPr>
          <w:color w:val="FF0000"/>
          <w:sz w:val="28"/>
          <w:szCs w:val="28"/>
        </w:rPr>
        <w:t xml:space="preserve">  </w:t>
      </w:r>
      <w:r w:rsidRPr="003D1C4C" w:rsidR="00000696">
        <w:rPr>
          <w:sz w:val="28"/>
          <w:szCs w:val="28"/>
        </w:rPr>
        <w:t xml:space="preserve">  </w:t>
      </w:r>
      <w:r w:rsidRPr="003D1C4C" w:rsidR="00CE3AB5">
        <w:rPr>
          <w:sz w:val="28"/>
          <w:szCs w:val="28"/>
        </w:rPr>
        <w:t xml:space="preserve"> </w:t>
      </w:r>
      <w:r w:rsidRPr="003D1C4C" w:rsidR="00064940">
        <w:rPr>
          <w:sz w:val="28"/>
          <w:szCs w:val="28"/>
        </w:rPr>
        <w:t xml:space="preserve">При таких обстоятельствах, в действиях </w:t>
      </w:r>
      <w:r w:rsidRPr="003D1C4C" w:rsidR="00A54EC6">
        <w:rPr>
          <w:sz w:val="28"/>
          <w:szCs w:val="28"/>
        </w:rPr>
        <w:t xml:space="preserve">Муниципального бюджетного учреждения  «Город» муниципального образования городской округ Симферополь Республики Крым </w:t>
      </w:r>
      <w:r w:rsidRPr="003D1C4C">
        <w:rPr>
          <w:sz w:val="28"/>
          <w:szCs w:val="28"/>
        </w:rPr>
        <w:t>имеется состав правонару</w:t>
      </w:r>
      <w:r w:rsidRPr="003D1C4C" w:rsidR="00064940">
        <w:rPr>
          <w:sz w:val="28"/>
          <w:szCs w:val="28"/>
        </w:rPr>
        <w:t>шения, предусмотренного ст. 12.34</w:t>
      </w:r>
      <w:r w:rsidRPr="003D1C4C">
        <w:rPr>
          <w:sz w:val="28"/>
          <w:szCs w:val="28"/>
        </w:rPr>
        <w:t xml:space="preserve"> ч.1 КоАП РФ, а  именно </w:t>
      </w:r>
      <w:r w:rsidRPr="003D1C4C" w:rsidR="00064940">
        <w:rPr>
          <w:sz w:val="28"/>
          <w:szCs w:val="28"/>
        </w:rPr>
        <w:t xml:space="preserve"> несоблюдение требований по обеспечению безопасности дорожного движения</w:t>
      </w:r>
      <w:r w:rsidRPr="003D1C4C" w:rsidR="0055399B">
        <w:rPr>
          <w:sz w:val="28"/>
          <w:szCs w:val="28"/>
        </w:rPr>
        <w:t xml:space="preserve"> при </w:t>
      </w:r>
      <w:r w:rsidRPr="003D1C4C" w:rsidR="009F3928">
        <w:rPr>
          <w:sz w:val="28"/>
          <w:szCs w:val="28"/>
        </w:rPr>
        <w:t xml:space="preserve"> </w:t>
      </w:r>
      <w:r w:rsidRPr="003D1C4C" w:rsidR="0055399B">
        <w:rPr>
          <w:sz w:val="28"/>
          <w:szCs w:val="28"/>
        </w:rPr>
        <w:t xml:space="preserve"> содержании дорог.</w:t>
      </w:r>
    </w:p>
    <w:p w:rsidR="009F3928" w:rsidRPr="003D1C4C" w:rsidP="003D1C4C">
      <w:pPr>
        <w:autoSpaceDE w:val="0"/>
        <w:autoSpaceDN w:val="0"/>
        <w:adjustRightInd w:val="0"/>
        <w:spacing w:line="276" w:lineRule="auto"/>
        <w:ind w:firstLine="709"/>
        <w:jc w:val="both"/>
        <w:rPr>
          <w:sz w:val="28"/>
          <w:szCs w:val="28"/>
        </w:rPr>
      </w:pPr>
      <w:r w:rsidRPr="003D1C4C">
        <w:rPr>
          <w:sz w:val="28"/>
          <w:szCs w:val="28"/>
        </w:rPr>
        <w:t xml:space="preserve"> </w:t>
      </w:r>
      <w:r w:rsidRPr="003D1C4C" w:rsidR="00002E81">
        <w:rPr>
          <w:sz w:val="28"/>
          <w:szCs w:val="28"/>
        </w:rPr>
        <w:t>С</w:t>
      </w:r>
      <w:r w:rsidRPr="003D1C4C">
        <w:rPr>
          <w:sz w:val="28"/>
          <w:szCs w:val="28"/>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3D1C4C" w:rsidP="003D1C4C">
      <w:pPr>
        <w:spacing w:line="276" w:lineRule="auto"/>
        <w:ind w:firstLine="709"/>
        <w:jc w:val="both"/>
        <w:rPr>
          <w:sz w:val="28"/>
          <w:szCs w:val="28"/>
        </w:rPr>
      </w:pPr>
      <w:r w:rsidRPr="003D1C4C">
        <w:rPr>
          <w:sz w:val="28"/>
          <w:szCs w:val="28"/>
        </w:rPr>
        <w:t xml:space="preserve">          </w:t>
      </w:r>
      <w:r w:rsidRPr="003D1C4C">
        <w:rPr>
          <w:sz w:val="28"/>
          <w:szCs w:val="28"/>
        </w:rPr>
        <w:t xml:space="preserve">Согласно </w:t>
      </w:r>
      <w:r w:rsidRPr="003D1C4C" w:rsidR="00DC0C1E">
        <w:rPr>
          <w:sz w:val="28"/>
          <w:szCs w:val="28"/>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3D1C4C" w:rsidR="00DC0C1E">
        <w:rPr>
          <w:sz w:val="28"/>
          <w:szCs w:val="28"/>
        </w:rPr>
        <w:t xml:space="preserve"> статьи раздела  </w:t>
      </w:r>
      <w:r w:rsidRPr="003D1C4C" w:rsidR="00DC0C1E">
        <w:rPr>
          <w:sz w:val="28"/>
          <w:szCs w:val="28"/>
          <w:lang w:val="en-US"/>
        </w:rPr>
        <w:t>II</w:t>
      </w:r>
      <w:r w:rsidRPr="003D1C4C" w:rsidR="00DC0C1E">
        <w:rPr>
          <w:sz w:val="28"/>
          <w:szCs w:val="28"/>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3D1C4C" w:rsidR="00DC0C1E">
        <w:rPr>
          <w:sz w:val="28"/>
          <w:szCs w:val="28"/>
          <w:lang w:val="en-US"/>
        </w:rPr>
        <w:t>II</w:t>
      </w:r>
      <w:r w:rsidRPr="003D1C4C" w:rsidR="00DC0C1E">
        <w:rPr>
          <w:sz w:val="28"/>
          <w:szCs w:val="28"/>
        </w:rPr>
        <w:t xml:space="preserve"> КоАП РФ. </w:t>
      </w:r>
    </w:p>
    <w:p w:rsidR="00DC0C1E" w:rsidRPr="003D1C4C" w:rsidP="003D1C4C">
      <w:pPr>
        <w:spacing w:line="276" w:lineRule="auto"/>
        <w:ind w:firstLine="709"/>
        <w:jc w:val="both"/>
        <w:rPr>
          <w:sz w:val="28"/>
          <w:szCs w:val="28"/>
        </w:rPr>
      </w:pPr>
      <w:r w:rsidRPr="003D1C4C">
        <w:rPr>
          <w:sz w:val="28"/>
          <w:szCs w:val="28"/>
        </w:rPr>
        <w:t xml:space="preserve">   </w:t>
      </w:r>
      <w:r w:rsidRPr="003D1C4C">
        <w:rPr>
          <w:sz w:val="28"/>
          <w:szCs w:val="28"/>
        </w:rPr>
        <w:t xml:space="preserve">      </w:t>
      </w:r>
      <w:r w:rsidRPr="003D1C4C">
        <w:rPr>
          <w:sz w:val="28"/>
          <w:szCs w:val="28"/>
        </w:rPr>
        <w:t xml:space="preserve">При рассмотрении вопроса о привлечении </w:t>
      </w:r>
      <w:r w:rsidRPr="003D1C4C" w:rsidR="00A54EC6">
        <w:rPr>
          <w:color w:val="000000"/>
          <w:sz w:val="28"/>
          <w:szCs w:val="28"/>
        </w:rPr>
        <w:t xml:space="preserve">МБУ «Город» </w:t>
      </w:r>
      <w:r w:rsidRPr="003D1C4C">
        <w:rPr>
          <w:sz w:val="28"/>
          <w:szCs w:val="28"/>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3D1C4C" w:rsidR="00DC39AF">
        <w:rPr>
          <w:color w:val="000000"/>
          <w:sz w:val="28"/>
          <w:szCs w:val="28"/>
        </w:rPr>
        <w:t>МБУ «Город»</w:t>
      </w:r>
      <w:r w:rsidRPr="003D1C4C">
        <w:rPr>
          <w:sz w:val="28"/>
          <w:szCs w:val="28"/>
        </w:rPr>
        <w:t xml:space="preserve">, осуществляемого за счет средств местного бюджета, что </w:t>
      </w:r>
      <w:r w:rsidRPr="003D1C4C">
        <w:rPr>
          <w:sz w:val="28"/>
          <w:szCs w:val="28"/>
        </w:rPr>
        <w:t xml:space="preserve">является </w:t>
      </w:r>
      <w:r w:rsidRPr="003D1C4C">
        <w:rPr>
          <w:sz w:val="28"/>
          <w:szCs w:val="28"/>
        </w:rPr>
        <w:t>исключительными обстоятельствами</w:t>
      </w:r>
      <w:r w:rsidRPr="003D1C4C">
        <w:rPr>
          <w:sz w:val="28"/>
          <w:szCs w:val="28"/>
        </w:rPr>
        <w:t xml:space="preserve"> для данного дела</w:t>
      </w:r>
      <w:r w:rsidRPr="003D1C4C">
        <w:rPr>
          <w:sz w:val="28"/>
          <w:szCs w:val="28"/>
        </w:rPr>
        <w:t>, мировой судья приходит к выводу о том, что  назначение штрафа в установленном санкци</w:t>
      </w:r>
      <w:r w:rsidRPr="003D1C4C" w:rsidR="00D10EE9">
        <w:rPr>
          <w:sz w:val="28"/>
          <w:szCs w:val="28"/>
        </w:rPr>
        <w:t>ей ст. 12.34 ч.1 КоАП РФ размер</w:t>
      </w:r>
      <w:r w:rsidRPr="003D1C4C" w:rsidR="00B70888">
        <w:rPr>
          <w:sz w:val="28"/>
          <w:szCs w:val="28"/>
        </w:rPr>
        <w:t>е</w:t>
      </w:r>
      <w:r w:rsidRPr="003D1C4C" w:rsidR="00D10EE9">
        <w:rPr>
          <w:sz w:val="28"/>
          <w:szCs w:val="28"/>
        </w:rPr>
        <w:t>, не отвечает целям административной ответственности</w:t>
      </w:r>
      <w:r w:rsidRPr="003D1C4C" w:rsidR="00D10EE9">
        <w:rPr>
          <w:sz w:val="28"/>
          <w:szCs w:val="28"/>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3D1C4C">
        <w:rPr>
          <w:sz w:val="28"/>
          <w:szCs w:val="28"/>
        </w:rPr>
        <w:t>, не соответствует целям административного наказания</w:t>
      </w:r>
      <w:r w:rsidRPr="003D1C4C" w:rsidR="00D10EE9">
        <w:rPr>
          <w:sz w:val="28"/>
          <w:szCs w:val="28"/>
        </w:rPr>
        <w:t>. С учетом конкретных обстоятельств дела достаточным и справедливым наказанием  является назначение штрафа в размере 100000 рублей.</w:t>
      </w:r>
    </w:p>
    <w:p w:rsidR="007636EF" w:rsidRPr="003D1C4C" w:rsidP="003D1C4C">
      <w:pPr>
        <w:spacing w:line="276" w:lineRule="auto"/>
        <w:ind w:firstLine="709"/>
        <w:jc w:val="both"/>
        <w:rPr>
          <w:sz w:val="28"/>
          <w:szCs w:val="28"/>
        </w:rPr>
      </w:pPr>
      <w:r w:rsidRPr="003D1C4C">
        <w:rPr>
          <w:sz w:val="28"/>
          <w:szCs w:val="28"/>
        </w:rPr>
        <w:t xml:space="preserve">     </w:t>
      </w:r>
      <w:r w:rsidRPr="003D1C4C" w:rsidR="00B70888">
        <w:rPr>
          <w:sz w:val="28"/>
          <w:szCs w:val="28"/>
        </w:rPr>
        <w:t xml:space="preserve">   </w:t>
      </w:r>
      <w:r w:rsidRPr="003D1C4C">
        <w:rPr>
          <w:sz w:val="28"/>
          <w:szCs w:val="28"/>
        </w:rPr>
        <w:t xml:space="preserve"> На основании </w:t>
      </w:r>
      <w:r w:rsidRPr="003D1C4C">
        <w:rPr>
          <w:sz w:val="28"/>
          <w:szCs w:val="28"/>
        </w:rPr>
        <w:t>изложенного</w:t>
      </w:r>
      <w:r w:rsidRPr="003D1C4C">
        <w:rPr>
          <w:sz w:val="28"/>
          <w:szCs w:val="28"/>
        </w:rPr>
        <w:t xml:space="preserve">, руководствуясь ст. ст. 29.9, 29.10 КоАП РФ, </w:t>
      </w:r>
    </w:p>
    <w:p w:rsidR="007636EF" w:rsidRPr="00984D7E" w:rsidP="007636EF">
      <w:pPr>
        <w:jc w:val="both"/>
        <w:rPr>
          <w:sz w:val="28"/>
          <w:szCs w:val="28"/>
        </w:rPr>
      </w:pPr>
      <w:r w:rsidRPr="00984D7E">
        <w:rPr>
          <w:sz w:val="28"/>
          <w:szCs w:val="28"/>
        </w:rPr>
        <w:tab/>
        <w:t xml:space="preserve">                                          ПОСТАНОВИЛ: </w:t>
      </w:r>
    </w:p>
    <w:p w:rsidR="007636EF" w:rsidRPr="00984D7E" w:rsidP="007636EF">
      <w:pPr>
        <w:jc w:val="both"/>
        <w:rPr>
          <w:sz w:val="28"/>
          <w:szCs w:val="28"/>
        </w:rPr>
      </w:pPr>
      <w:r w:rsidRPr="00984D7E">
        <w:rPr>
          <w:sz w:val="28"/>
          <w:szCs w:val="28"/>
        </w:rPr>
        <w:tab/>
        <w:t xml:space="preserve">  </w:t>
      </w:r>
      <w:r w:rsidRPr="00984D7E" w:rsidR="005B0A58">
        <w:rPr>
          <w:sz w:val="28"/>
          <w:szCs w:val="28"/>
        </w:rPr>
        <w:t xml:space="preserve"> </w:t>
      </w:r>
      <w:r w:rsidRPr="00984D7E" w:rsidR="00D10EE9">
        <w:rPr>
          <w:sz w:val="28"/>
          <w:szCs w:val="28"/>
        </w:rPr>
        <w:t xml:space="preserve"> </w:t>
      </w:r>
      <w:r w:rsidRPr="00984D7E" w:rsidR="00DC39AF">
        <w:rPr>
          <w:sz w:val="28"/>
          <w:szCs w:val="28"/>
        </w:rPr>
        <w:t xml:space="preserve">Муниципальное  бюджетное   учреждение  «Город» муниципального образования городской округ Симферополь Республики Крым  </w:t>
      </w:r>
      <w:r w:rsidRPr="00984D7E">
        <w:rPr>
          <w:sz w:val="28"/>
          <w:szCs w:val="28"/>
        </w:rPr>
        <w:t>признать виновным в совершении административного правонарушения, предусмотренного ст. 12.</w:t>
      </w:r>
      <w:r w:rsidRPr="00984D7E" w:rsidR="00D10EE9">
        <w:rPr>
          <w:sz w:val="28"/>
          <w:szCs w:val="28"/>
        </w:rPr>
        <w:t>34</w:t>
      </w:r>
      <w:r w:rsidRPr="00984D7E">
        <w:rPr>
          <w:sz w:val="28"/>
          <w:szCs w:val="28"/>
        </w:rPr>
        <w:t xml:space="preserve"> ч.1 Кодекса Российской Федерации об административных правонарушениях, и назначить административное наказание в виде  </w:t>
      </w:r>
      <w:r w:rsidRPr="00984D7E">
        <w:rPr>
          <w:b/>
          <w:sz w:val="28"/>
          <w:szCs w:val="28"/>
        </w:rPr>
        <w:t xml:space="preserve">штрафа в размере </w:t>
      </w:r>
      <w:r w:rsidRPr="00984D7E" w:rsidR="00D10EE9">
        <w:rPr>
          <w:b/>
          <w:sz w:val="28"/>
          <w:szCs w:val="28"/>
        </w:rPr>
        <w:t>100000 (сто тысяч) рублей</w:t>
      </w:r>
      <w:r w:rsidRPr="00984D7E" w:rsidR="00D10EE9">
        <w:rPr>
          <w:sz w:val="28"/>
          <w:szCs w:val="28"/>
        </w:rPr>
        <w:t>.</w:t>
      </w:r>
    </w:p>
    <w:p w:rsidR="007636EF" w:rsidRPr="00984D7E" w:rsidP="007636EF">
      <w:pPr>
        <w:jc w:val="both"/>
        <w:rPr>
          <w:sz w:val="28"/>
          <w:szCs w:val="28"/>
        </w:rPr>
      </w:pPr>
      <w:r w:rsidRPr="00984D7E">
        <w:rPr>
          <w:sz w:val="28"/>
          <w:szCs w:val="28"/>
        </w:rPr>
        <w:t xml:space="preserve">            Штраф подлежит уплате по реквизитам: </w:t>
      </w:r>
      <w:r w:rsidRPr="00984D7E" w:rsidR="00114213">
        <w:rPr>
          <w:sz w:val="28"/>
          <w:szCs w:val="28"/>
        </w:rPr>
        <w:t xml:space="preserve"> </w:t>
      </w:r>
      <w:r w:rsidRPr="00984D7E" w:rsidR="00FE5A46">
        <w:rPr>
          <w:sz w:val="28"/>
          <w:szCs w:val="28"/>
        </w:rPr>
        <w:t xml:space="preserve"> </w:t>
      </w:r>
    </w:p>
    <w:p w:rsidR="00DC39AF" w:rsidRPr="00984D7E" w:rsidP="00DC39AF">
      <w:pPr>
        <w:jc w:val="both"/>
        <w:rPr>
          <w:sz w:val="28"/>
          <w:szCs w:val="28"/>
        </w:rPr>
      </w:pPr>
      <w:r w:rsidRPr="00984D7E">
        <w:rPr>
          <w:sz w:val="28"/>
          <w:szCs w:val="28"/>
        </w:rPr>
        <w:t xml:space="preserve">Получатель платежа: УФК по Республике Крым (УМВД России по </w:t>
      </w:r>
      <w:r w:rsidRPr="00984D7E">
        <w:rPr>
          <w:sz w:val="28"/>
          <w:szCs w:val="28"/>
        </w:rPr>
        <w:t>г</w:t>
      </w:r>
      <w:r w:rsidRPr="00984D7E">
        <w:rPr>
          <w:sz w:val="28"/>
          <w:szCs w:val="28"/>
        </w:rPr>
        <w:t>.С</w:t>
      </w:r>
      <w:r w:rsidRPr="00984D7E">
        <w:rPr>
          <w:sz w:val="28"/>
          <w:szCs w:val="28"/>
        </w:rPr>
        <w:t>имферополю</w:t>
      </w:r>
      <w:r w:rsidRPr="00984D7E">
        <w:rPr>
          <w:sz w:val="28"/>
          <w:szCs w:val="28"/>
        </w:rPr>
        <w:t>), ИНН 9102003230, КПП 910201001, р/с 03100643000000017500, банк получателя: Отделение Ре</w:t>
      </w:r>
      <w:r w:rsidRPr="00984D7E" w:rsidR="00A12534">
        <w:rPr>
          <w:sz w:val="28"/>
          <w:szCs w:val="28"/>
        </w:rPr>
        <w:t xml:space="preserve">спублика Крым Банка России, КБК 18811601123010001140, БИК013510002, ОКТМО 35701000, УИН </w:t>
      </w:r>
      <w:r w:rsidR="00440335">
        <w:rPr>
          <w:sz w:val="28"/>
          <w:szCs w:val="28"/>
        </w:rPr>
        <w:t xml:space="preserve"> </w:t>
      </w:r>
      <w:r w:rsidR="0013626B">
        <w:rPr>
          <w:sz w:val="28"/>
          <w:szCs w:val="28"/>
        </w:rPr>
        <w:t xml:space="preserve"> </w:t>
      </w:r>
      <w:r w:rsidR="00C95CF2">
        <w:rPr>
          <w:sz w:val="28"/>
          <w:szCs w:val="28"/>
        </w:rPr>
        <w:t xml:space="preserve"> 188104912</w:t>
      </w:r>
      <w:r w:rsidR="005D2ED1">
        <w:rPr>
          <w:sz w:val="28"/>
          <w:szCs w:val="28"/>
        </w:rPr>
        <w:t>51100006566</w:t>
      </w:r>
      <w:r w:rsidR="00440335">
        <w:rPr>
          <w:sz w:val="28"/>
          <w:szCs w:val="28"/>
        </w:rPr>
        <w:t>.</w:t>
      </w:r>
    </w:p>
    <w:p w:rsidR="007636EF" w:rsidRPr="00984D7E" w:rsidP="007636EF">
      <w:pPr>
        <w:jc w:val="both"/>
        <w:rPr>
          <w:sz w:val="28"/>
          <w:szCs w:val="28"/>
        </w:rPr>
      </w:pPr>
      <w:r w:rsidRPr="00984D7E">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984D7E" w:rsidP="007636EF">
      <w:pPr>
        <w:jc w:val="both"/>
        <w:rPr>
          <w:sz w:val="28"/>
          <w:szCs w:val="28"/>
        </w:rPr>
      </w:pPr>
      <w:r w:rsidRPr="00984D7E">
        <w:rPr>
          <w:sz w:val="28"/>
          <w:szCs w:val="28"/>
        </w:rPr>
        <w:t xml:space="preserve">            Разъяснить, </w:t>
      </w:r>
      <w:r w:rsidRPr="00984D7E">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984D7E">
        <w:rPr>
          <w:color w:val="585A60"/>
          <w:sz w:val="28"/>
          <w:szCs w:val="28"/>
          <w:shd w:val="clear" w:color="auto" w:fill="FFFFFF"/>
        </w:rPr>
        <w:t>(</w:t>
      </w:r>
      <w:r w:rsidRPr="00984D7E">
        <w:rPr>
          <w:color w:val="585A60"/>
          <w:sz w:val="28"/>
          <w:szCs w:val="28"/>
          <w:shd w:val="clear" w:color="auto" w:fill="FFFFFF"/>
        </w:rPr>
        <w:t>г</w:t>
      </w:r>
      <w:r w:rsidRPr="00984D7E">
        <w:rPr>
          <w:color w:val="585A60"/>
          <w:sz w:val="28"/>
          <w:szCs w:val="28"/>
          <w:shd w:val="clear" w:color="auto" w:fill="FFFFFF"/>
        </w:rPr>
        <w:t>.С</w:t>
      </w:r>
      <w:r w:rsidRPr="00984D7E">
        <w:rPr>
          <w:color w:val="585A60"/>
          <w:sz w:val="28"/>
          <w:szCs w:val="28"/>
          <w:shd w:val="clear" w:color="auto" w:fill="FFFFFF"/>
        </w:rPr>
        <w:t>имферополь</w:t>
      </w:r>
      <w:r w:rsidRPr="00984D7E">
        <w:rPr>
          <w:color w:val="585A60"/>
          <w:sz w:val="28"/>
          <w:szCs w:val="28"/>
          <w:shd w:val="clear" w:color="auto" w:fill="FFFFFF"/>
        </w:rPr>
        <w:t xml:space="preserve">, ул. Киевская, 55/2, четвертый этаж) в указанный срок. </w:t>
      </w:r>
      <w:r w:rsidRPr="00984D7E">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984D7E" w:rsidP="007636EF">
      <w:pPr>
        <w:jc w:val="both"/>
        <w:rPr>
          <w:sz w:val="28"/>
          <w:szCs w:val="28"/>
        </w:rPr>
      </w:pPr>
      <w:r w:rsidRPr="00984D7E">
        <w:rPr>
          <w:sz w:val="28"/>
          <w:szCs w:val="28"/>
        </w:rPr>
        <w:t xml:space="preserve"> </w:t>
      </w:r>
      <w:r w:rsidRPr="00984D7E" w:rsidR="007636EF">
        <w:rPr>
          <w:sz w:val="28"/>
          <w:szCs w:val="28"/>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005D2ED1">
        <w:rPr>
          <w:sz w:val="28"/>
          <w:szCs w:val="28"/>
        </w:rPr>
        <w:t>дней</w:t>
      </w:r>
      <w:r w:rsidRPr="00984D7E" w:rsidR="007636EF">
        <w:rPr>
          <w:sz w:val="28"/>
          <w:szCs w:val="28"/>
        </w:rPr>
        <w:t xml:space="preserve">  со дня вручения или получения копии постановления</w:t>
      </w:r>
      <w:r w:rsidRPr="00984D7E" w:rsidR="00B70888">
        <w:rPr>
          <w:sz w:val="28"/>
          <w:szCs w:val="28"/>
        </w:rPr>
        <w:t>.</w:t>
      </w:r>
      <w:r w:rsidRPr="00984D7E" w:rsidR="007636EF">
        <w:rPr>
          <w:sz w:val="28"/>
          <w:szCs w:val="28"/>
        </w:rPr>
        <w:t xml:space="preserve"> </w:t>
      </w:r>
    </w:p>
    <w:p w:rsidR="00A12534"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7636EF" w:rsidRPr="00984D7E" w:rsidP="007636EF">
      <w:pPr>
        <w:jc w:val="both"/>
        <w:rPr>
          <w:sz w:val="28"/>
          <w:szCs w:val="28"/>
        </w:rPr>
      </w:pPr>
      <w:r w:rsidRPr="00984D7E">
        <w:rPr>
          <w:sz w:val="28"/>
          <w:szCs w:val="28"/>
        </w:rPr>
        <w:t xml:space="preserve"> Мировой судья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B34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63025"/>
    <w:rsid w:val="000633F8"/>
    <w:rsid w:val="00064940"/>
    <w:rsid w:val="000A591A"/>
    <w:rsid w:val="000B05CF"/>
    <w:rsid w:val="000B71AC"/>
    <w:rsid w:val="000D34F2"/>
    <w:rsid w:val="000F079E"/>
    <w:rsid w:val="000F334F"/>
    <w:rsid w:val="001038B8"/>
    <w:rsid w:val="001141D3"/>
    <w:rsid w:val="00114213"/>
    <w:rsid w:val="00116EB5"/>
    <w:rsid w:val="00123831"/>
    <w:rsid w:val="00123A48"/>
    <w:rsid w:val="001248D8"/>
    <w:rsid w:val="0013626B"/>
    <w:rsid w:val="00174179"/>
    <w:rsid w:val="001A6347"/>
    <w:rsid w:val="001E3441"/>
    <w:rsid w:val="001F1A2B"/>
    <w:rsid w:val="00203B79"/>
    <w:rsid w:val="00211B79"/>
    <w:rsid w:val="00214C9E"/>
    <w:rsid w:val="00220B07"/>
    <w:rsid w:val="00223628"/>
    <w:rsid w:val="002553A1"/>
    <w:rsid w:val="00261B51"/>
    <w:rsid w:val="00264C2E"/>
    <w:rsid w:val="00271AFF"/>
    <w:rsid w:val="00271F74"/>
    <w:rsid w:val="002843A4"/>
    <w:rsid w:val="0028444D"/>
    <w:rsid w:val="002937FA"/>
    <w:rsid w:val="002A05C9"/>
    <w:rsid w:val="002B071C"/>
    <w:rsid w:val="002C6628"/>
    <w:rsid w:val="002D1790"/>
    <w:rsid w:val="002D4C0D"/>
    <w:rsid w:val="002E57BE"/>
    <w:rsid w:val="00305B55"/>
    <w:rsid w:val="00344545"/>
    <w:rsid w:val="003505DD"/>
    <w:rsid w:val="003806DA"/>
    <w:rsid w:val="00384D04"/>
    <w:rsid w:val="00386253"/>
    <w:rsid w:val="0039465E"/>
    <w:rsid w:val="00397ADD"/>
    <w:rsid w:val="003B2EB7"/>
    <w:rsid w:val="003C6181"/>
    <w:rsid w:val="003D1C4C"/>
    <w:rsid w:val="003D51A0"/>
    <w:rsid w:val="003E1F3F"/>
    <w:rsid w:val="00412B77"/>
    <w:rsid w:val="00423799"/>
    <w:rsid w:val="00432434"/>
    <w:rsid w:val="00433C4E"/>
    <w:rsid w:val="00435F15"/>
    <w:rsid w:val="004374EE"/>
    <w:rsid w:val="00440335"/>
    <w:rsid w:val="00451E1A"/>
    <w:rsid w:val="00474E11"/>
    <w:rsid w:val="004858BB"/>
    <w:rsid w:val="004943D1"/>
    <w:rsid w:val="004B14D1"/>
    <w:rsid w:val="004B3E77"/>
    <w:rsid w:val="004B7C7B"/>
    <w:rsid w:val="0055399B"/>
    <w:rsid w:val="005605AB"/>
    <w:rsid w:val="00560EAD"/>
    <w:rsid w:val="00583958"/>
    <w:rsid w:val="00590C3B"/>
    <w:rsid w:val="005B0A3F"/>
    <w:rsid w:val="005B0A58"/>
    <w:rsid w:val="005D2ED1"/>
    <w:rsid w:val="005F0273"/>
    <w:rsid w:val="005F3AF2"/>
    <w:rsid w:val="00601587"/>
    <w:rsid w:val="00636E6B"/>
    <w:rsid w:val="00637A3D"/>
    <w:rsid w:val="006B55B1"/>
    <w:rsid w:val="006C0C4B"/>
    <w:rsid w:val="006C5D57"/>
    <w:rsid w:val="006D2132"/>
    <w:rsid w:val="007104E3"/>
    <w:rsid w:val="007128A3"/>
    <w:rsid w:val="00714B83"/>
    <w:rsid w:val="00726413"/>
    <w:rsid w:val="007309C3"/>
    <w:rsid w:val="00736014"/>
    <w:rsid w:val="00736F78"/>
    <w:rsid w:val="0074385A"/>
    <w:rsid w:val="0075331B"/>
    <w:rsid w:val="007636EF"/>
    <w:rsid w:val="00787142"/>
    <w:rsid w:val="00790706"/>
    <w:rsid w:val="007A1183"/>
    <w:rsid w:val="007B33E7"/>
    <w:rsid w:val="007D1A12"/>
    <w:rsid w:val="007E075F"/>
    <w:rsid w:val="008001EE"/>
    <w:rsid w:val="00821932"/>
    <w:rsid w:val="00822B45"/>
    <w:rsid w:val="008329AC"/>
    <w:rsid w:val="008366E5"/>
    <w:rsid w:val="00842130"/>
    <w:rsid w:val="00846199"/>
    <w:rsid w:val="00850892"/>
    <w:rsid w:val="0085384A"/>
    <w:rsid w:val="008D3295"/>
    <w:rsid w:val="008E09BD"/>
    <w:rsid w:val="008E283A"/>
    <w:rsid w:val="008F3643"/>
    <w:rsid w:val="009310A2"/>
    <w:rsid w:val="00971AFD"/>
    <w:rsid w:val="00984D7E"/>
    <w:rsid w:val="009B2D57"/>
    <w:rsid w:val="009C4494"/>
    <w:rsid w:val="009E2B31"/>
    <w:rsid w:val="009E6158"/>
    <w:rsid w:val="009F3928"/>
    <w:rsid w:val="00A05008"/>
    <w:rsid w:val="00A07F99"/>
    <w:rsid w:val="00A10359"/>
    <w:rsid w:val="00A12534"/>
    <w:rsid w:val="00A21646"/>
    <w:rsid w:val="00A22ED9"/>
    <w:rsid w:val="00A40B1B"/>
    <w:rsid w:val="00A5068D"/>
    <w:rsid w:val="00A54EC6"/>
    <w:rsid w:val="00A858D6"/>
    <w:rsid w:val="00AA3787"/>
    <w:rsid w:val="00AD5393"/>
    <w:rsid w:val="00AE5769"/>
    <w:rsid w:val="00B00B02"/>
    <w:rsid w:val="00B07D4D"/>
    <w:rsid w:val="00B11509"/>
    <w:rsid w:val="00B2425E"/>
    <w:rsid w:val="00B30ADF"/>
    <w:rsid w:val="00B34401"/>
    <w:rsid w:val="00B4030B"/>
    <w:rsid w:val="00B70888"/>
    <w:rsid w:val="00B723EA"/>
    <w:rsid w:val="00B81890"/>
    <w:rsid w:val="00BA3F99"/>
    <w:rsid w:val="00BB2CE5"/>
    <w:rsid w:val="00BB592F"/>
    <w:rsid w:val="00BC502A"/>
    <w:rsid w:val="00BF0792"/>
    <w:rsid w:val="00BF09B2"/>
    <w:rsid w:val="00BF2029"/>
    <w:rsid w:val="00C018A4"/>
    <w:rsid w:val="00C74BE7"/>
    <w:rsid w:val="00C95CF2"/>
    <w:rsid w:val="00C96A55"/>
    <w:rsid w:val="00CA3CBB"/>
    <w:rsid w:val="00CB782A"/>
    <w:rsid w:val="00CC5209"/>
    <w:rsid w:val="00CE3AB5"/>
    <w:rsid w:val="00CF2309"/>
    <w:rsid w:val="00D045B7"/>
    <w:rsid w:val="00D10EE9"/>
    <w:rsid w:val="00D12E47"/>
    <w:rsid w:val="00D1661C"/>
    <w:rsid w:val="00D169F0"/>
    <w:rsid w:val="00D400C7"/>
    <w:rsid w:val="00D405A1"/>
    <w:rsid w:val="00D40ADF"/>
    <w:rsid w:val="00D5471E"/>
    <w:rsid w:val="00D62C33"/>
    <w:rsid w:val="00D70346"/>
    <w:rsid w:val="00D72C51"/>
    <w:rsid w:val="00DA6506"/>
    <w:rsid w:val="00DB4E68"/>
    <w:rsid w:val="00DC0C1E"/>
    <w:rsid w:val="00DC39AF"/>
    <w:rsid w:val="00DD68E8"/>
    <w:rsid w:val="00DF4307"/>
    <w:rsid w:val="00E05FB9"/>
    <w:rsid w:val="00E131A5"/>
    <w:rsid w:val="00E714CA"/>
    <w:rsid w:val="00E97427"/>
    <w:rsid w:val="00EC6B18"/>
    <w:rsid w:val="00EE3C10"/>
    <w:rsid w:val="00EE6BF1"/>
    <w:rsid w:val="00F35690"/>
    <w:rsid w:val="00F5745F"/>
    <w:rsid w:val="00F65659"/>
    <w:rsid w:val="00FB1C15"/>
    <w:rsid w:val="00FB7388"/>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0005643.0" TargetMode="External" /><Relationship Id="rId6" Type="http://schemas.openxmlformats.org/officeDocument/2006/relationships/hyperlink" Target="garantF1://12057004.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73091-9580-44B3-99FF-C349F511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