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7.9 -->
  <w:body>
    <w:p w:rsidR="00C760EE" w:rsidRPr="00C35AF7" w:rsidP="006C671E">
      <w:pPr>
        <w:tabs>
          <w:tab w:val="left" w:pos="7920"/>
        </w:tabs>
        <w:spacing w:after="0" w:line="240" w:lineRule="auto"/>
        <w:jc w:val="both"/>
        <w:rPr>
          <w:rFonts w:ascii="Times New Roman" w:hAnsi="Times New Roman" w:cs="Times New Roman"/>
          <w:sz w:val="26"/>
          <w:szCs w:val="26"/>
        </w:rPr>
      </w:pPr>
      <w:r w:rsidRPr="00C35AF7">
        <w:rPr>
          <w:rFonts w:ascii="Times New Roman" w:hAnsi="Times New Roman" w:cs="Times New Roman"/>
          <w:sz w:val="26"/>
          <w:szCs w:val="26"/>
        </w:rPr>
        <w:t xml:space="preserve">                                                                    </w:t>
      </w:r>
      <w:r w:rsidRPr="00C35AF7" w:rsidR="00CE23D6">
        <w:rPr>
          <w:rFonts w:ascii="Times New Roman" w:hAnsi="Times New Roman" w:cs="Times New Roman"/>
          <w:sz w:val="26"/>
          <w:szCs w:val="26"/>
        </w:rPr>
        <w:t xml:space="preserve">                          </w:t>
      </w:r>
      <w:r w:rsidRPr="00C35AF7" w:rsidR="003B263F">
        <w:rPr>
          <w:rFonts w:ascii="Times New Roman" w:hAnsi="Times New Roman" w:cs="Times New Roman"/>
          <w:sz w:val="26"/>
          <w:szCs w:val="26"/>
        </w:rPr>
        <w:t xml:space="preserve">             </w:t>
      </w:r>
      <w:r w:rsidRPr="00C35AF7" w:rsidR="00080EFF">
        <w:rPr>
          <w:rFonts w:ascii="Times New Roman" w:hAnsi="Times New Roman" w:cs="Times New Roman"/>
          <w:sz w:val="26"/>
          <w:szCs w:val="26"/>
        </w:rPr>
        <w:t xml:space="preserve"> </w:t>
      </w:r>
      <w:r w:rsidRPr="00C35AF7" w:rsidR="00CE23D6">
        <w:rPr>
          <w:rFonts w:ascii="Times New Roman" w:hAnsi="Times New Roman" w:cs="Times New Roman"/>
          <w:sz w:val="26"/>
          <w:szCs w:val="26"/>
        </w:rPr>
        <w:t>№5-50</w:t>
      </w:r>
      <w:r w:rsidRPr="00C35AF7">
        <w:rPr>
          <w:rFonts w:ascii="Times New Roman" w:hAnsi="Times New Roman" w:cs="Times New Roman"/>
          <w:sz w:val="26"/>
          <w:szCs w:val="26"/>
        </w:rPr>
        <w:t>-</w:t>
      </w:r>
      <w:r w:rsidRPr="00C35AF7" w:rsidR="005C68DC">
        <w:rPr>
          <w:rFonts w:ascii="Times New Roman" w:hAnsi="Times New Roman" w:cs="Times New Roman"/>
          <w:sz w:val="26"/>
          <w:szCs w:val="26"/>
        </w:rPr>
        <w:t>27</w:t>
      </w:r>
      <w:r w:rsidRPr="00C35AF7" w:rsidR="00CE23D6">
        <w:rPr>
          <w:rFonts w:ascii="Times New Roman" w:hAnsi="Times New Roman" w:cs="Times New Roman"/>
          <w:sz w:val="26"/>
          <w:szCs w:val="26"/>
        </w:rPr>
        <w:t>/2018</w:t>
      </w:r>
    </w:p>
    <w:p w:rsidR="00CE23D6" w:rsidRPr="00C35AF7" w:rsidP="006C671E">
      <w:pPr>
        <w:keepNext/>
        <w:spacing w:after="0" w:line="240" w:lineRule="auto"/>
        <w:ind w:firstLine="800"/>
        <w:jc w:val="center"/>
        <w:outlineLvl w:val="0"/>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Постановление</w:t>
      </w:r>
    </w:p>
    <w:p w:rsidR="00CE23D6" w:rsidRPr="00C35AF7" w:rsidP="006C671E">
      <w:pPr>
        <w:keepNext/>
        <w:tabs>
          <w:tab w:val="center" w:pos="0"/>
          <w:tab w:val="center" w:pos="3969"/>
        </w:tabs>
        <w:spacing w:after="0" w:line="240" w:lineRule="auto"/>
        <w:ind w:firstLine="800"/>
        <w:jc w:val="center"/>
        <w:outlineLvl w:val="1"/>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о назначении административного наказания</w:t>
      </w:r>
    </w:p>
    <w:p w:rsidR="00CE23D6" w:rsidRPr="00C35AF7" w:rsidP="006C671E">
      <w:pPr>
        <w:suppressAutoHyphens/>
        <w:spacing w:after="0" w:line="240" w:lineRule="auto"/>
        <w:ind w:firstLine="709"/>
        <w:jc w:val="both"/>
        <w:rPr>
          <w:rFonts w:ascii="Times New Roman" w:eastAsia="Times New Roman" w:hAnsi="Times New Roman" w:cs="Times New Roman"/>
          <w:sz w:val="26"/>
          <w:szCs w:val="26"/>
          <w:lang w:eastAsia="ru-RU"/>
        </w:rPr>
      </w:pPr>
    </w:p>
    <w:p w:rsidR="00CE23D6" w:rsidRPr="00C35AF7" w:rsidP="006C671E">
      <w:pPr>
        <w:suppressAutoHyphens/>
        <w:spacing w:after="0" w:line="240" w:lineRule="auto"/>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29</w:t>
      </w:r>
      <w:r w:rsidRPr="00C35AF7" w:rsidR="00080EFF">
        <w:rPr>
          <w:rFonts w:ascii="Times New Roman" w:eastAsia="Times New Roman" w:hAnsi="Times New Roman" w:cs="Times New Roman"/>
          <w:sz w:val="26"/>
          <w:szCs w:val="26"/>
          <w:lang w:eastAsia="ru-RU"/>
        </w:rPr>
        <w:t xml:space="preserve"> мая</w:t>
      </w:r>
      <w:r w:rsidRPr="00C35AF7">
        <w:rPr>
          <w:rFonts w:ascii="Times New Roman" w:eastAsia="Times New Roman" w:hAnsi="Times New Roman" w:cs="Times New Roman"/>
          <w:sz w:val="26"/>
          <w:szCs w:val="26"/>
          <w:lang w:eastAsia="ru-RU"/>
        </w:rPr>
        <w:t xml:space="preserve"> 2018 г.</w:t>
      </w:r>
      <w:r w:rsidRPr="00C35AF7">
        <w:rPr>
          <w:rFonts w:ascii="Times New Roman" w:eastAsia="Times New Roman" w:hAnsi="Times New Roman" w:cs="Times New Roman"/>
          <w:sz w:val="26"/>
          <w:szCs w:val="26"/>
          <w:lang w:eastAsia="ru-RU"/>
        </w:rPr>
        <w:t xml:space="preserve">     </w:t>
      </w:r>
      <w:r w:rsidRPr="00C35AF7">
        <w:rPr>
          <w:rFonts w:ascii="Times New Roman" w:eastAsia="Times New Roman" w:hAnsi="Times New Roman" w:cs="Times New Roman"/>
          <w:sz w:val="26"/>
          <w:szCs w:val="26"/>
          <w:lang w:eastAsia="ru-RU"/>
        </w:rPr>
        <w:tab/>
        <w:t xml:space="preserve">       </w:t>
      </w:r>
      <w:r w:rsidRPr="00C35AF7">
        <w:rPr>
          <w:rFonts w:ascii="Times New Roman" w:eastAsia="Times New Roman" w:hAnsi="Times New Roman" w:cs="Times New Roman"/>
          <w:sz w:val="26"/>
          <w:szCs w:val="26"/>
          <w:lang w:eastAsia="ru-RU"/>
        </w:rPr>
        <w:tab/>
      </w:r>
      <w:r w:rsidRPr="00C35AF7">
        <w:rPr>
          <w:rFonts w:ascii="Times New Roman" w:eastAsia="Times New Roman" w:hAnsi="Times New Roman" w:cs="Times New Roman"/>
          <w:sz w:val="26"/>
          <w:szCs w:val="26"/>
          <w:lang w:eastAsia="ru-RU"/>
        </w:rPr>
        <w:tab/>
        <w:t xml:space="preserve"> </w:t>
      </w:r>
      <w:r w:rsidRPr="00C35AF7" w:rsidR="003B263F">
        <w:rPr>
          <w:rFonts w:ascii="Times New Roman" w:eastAsia="Times New Roman" w:hAnsi="Times New Roman" w:cs="Times New Roman"/>
          <w:sz w:val="26"/>
          <w:szCs w:val="26"/>
          <w:lang w:eastAsia="ru-RU"/>
        </w:rPr>
        <w:t xml:space="preserve"> </w:t>
      </w:r>
      <w:r w:rsidRPr="00C35AF7" w:rsidR="003B263F">
        <w:rPr>
          <w:rFonts w:ascii="Times New Roman" w:eastAsia="Times New Roman" w:hAnsi="Times New Roman" w:cs="Times New Roman"/>
          <w:sz w:val="26"/>
          <w:szCs w:val="26"/>
          <w:lang w:eastAsia="ru-RU"/>
        </w:rPr>
        <w:tab/>
      </w:r>
      <w:r w:rsidRPr="00C35AF7" w:rsidR="003B263F">
        <w:rPr>
          <w:rFonts w:ascii="Times New Roman" w:eastAsia="Times New Roman" w:hAnsi="Times New Roman" w:cs="Times New Roman"/>
          <w:sz w:val="26"/>
          <w:szCs w:val="26"/>
          <w:lang w:eastAsia="ru-RU"/>
        </w:rPr>
        <w:tab/>
      </w:r>
      <w:r w:rsidRPr="00C35AF7" w:rsidR="003B263F">
        <w:rPr>
          <w:rFonts w:ascii="Times New Roman" w:eastAsia="Times New Roman" w:hAnsi="Times New Roman" w:cs="Times New Roman"/>
          <w:sz w:val="26"/>
          <w:szCs w:val="26"/>
          <w:lang w:eastAsia="ru-RU"/>
        </w:rPr>
        <w:tab/>
        <w:t xml:space="preserve">                </w:t>
      </w:r>
      <w:r w:rsidRPr="00C35AF7" w:rsidR="003B263F">
        <w:rPr>
          <w:rFonts w:ascii="Times New Roman" w:eastAsia="Times New Roman" w:hAnsi="Times New Roman" w:cs="Times New Roman"/>
          <w:sz w:val="26"/>
          <w:szCs w:val="26"/>
          <w:lang w:eastAsia="ru-RU"/>
        </w:rPr>
        <w:tab/>
      </w:r>
      <w:r w:rsidRPr="00C35AF7" w:rsidR="003B263F">
        <w:rPr>
          <w:rFonts w:ascii="Times New Roman" w:eastAsia="Times New Roman" w:hAnsi="Times New Roman" w:cs="Times New Roman"/>
          <w:sz w:val="26"/>
          <w:szCs w:val="26"/>
          <w:lang w:eastAsia="ru-RU"/>
        </w:rPr>
        <w:tab/>
        <w:t xml:space="preserve">        </w:t>
      </w:r>
      <w:r w:rsidRPr="00C35AF7">
        <w:rPr>
          <w:rFonts w:ascii="Times New Roman" w:eastAsia="Times New Roman" w:hAnsi="Times New Roman" w:cs="Times New Roman"/>
          <w:sz w:val="26"/>
          <w:szCs w:val="26"/>
          <w:lang w:eastAsia="ru-RU"/>
        </w:rPr>
        <w:t xml:space="preserve">  </w:t>
      </w:r>
      <w:r w:rsidRPr="00C35AF7">
        <w:rPr>
          <w:rFonts w:ascii="Times New Roman" w:eastAsia="Times New Roman" w:hAnsi="Times New Roman" w:cs="Times New Roman"/>
          <w:sz w:val="26"/>
          <w:szCs w:val="26"/>
          <w:lang w:eastAsia="ru-RU"/>
        </w:rPr>
        <w:t>г. Керчь</w:t>
      </w:r>
    </w:p>
    <w:p w:rsidR="00CE23D6" w:rsidRPr="00C35AF7" w:rsidP="006C671E">
      <w:pPr>
        <w:suppressAutoHyphens/>
        <w:spacing w:after="0" w:line="240" w:lineRule="auto"/>
        <w:ind w:firstLine="709"/>
        <w:jc w:val="both"/>
        <w:rPr>
          <w:rFonts w:ascii="Times New Roman" w:eastAsia="Times New Roman" w:hAnsi="Times New Roman" w:cs="Times New Roman"/>
          <w:sz w:val="26"/>
          <w:szCs w:val="26"/>
          <w:lang w:eastAsia="ru-RU"/>
        </w:rPr>
      </w:pPr>
    </w:p>
    <w:p w:rsidR="006C671E" w:rsidRPr="00C35AF7" w:rsidP="00720581">
      <w:pPr>
        <w:tabs>
          <w:tab w:val="left" w:pos="3544"/>
        </w:tabs>
        <w:suppressAutoHyphens/>
        <w:spacing w:after="0" w:line="240" w:lineRule="auto"/>
        <w:ind w:firstLine="709"/>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Мировой судья судебного участка № 50 Керченского судебного района (городской округ Керчь) </w:t>
      </w:r>
      <w:r w:rsidRPr="00C35AF7" w:rsidR="00182DCC">
        <w:rPr>
          <w:rFonts w:ascii="Times New Roman" w:eastAsia="Times New Roman" w:hAnsi="Times New Roman" w:cs="Times New Roman"/>
          <w:sz w:val="26"/>
          <w:szCs w:val="26"/>
          <w:lang w:eastAsia="ru-RU"/>
        </w:rPr>
        <w:t>Республики Крым Стрешенец И.Э.</w:t>
      </w:r>
      <w:r w:rsidRPr="00C35AF7">
        <w:rPr>
          <w:rFonts w:ascii="Times New Roman" w:eastAsia="Times New Roman" w:hAnsi="Times New Roman" w:cs="Times New Roman"/>
          <w:color w:val="000000"/>
          <w:sz w:val="26"/>
          <w:szCs w:val="26"/>
          <w:shd w:val="clear" w:color="auto" w:fill="FFFFFF"/>
          <w:lang w:eastAsia="ru-RU"/>
        </w:rPr>
        <w:t>,</w:t>
      </w:r>
      <w:r w:rsidRPr="00C35AF7" w:rsidR="005C68DC">
        <w:rPr>
          <w:rFonts w:ascii="Times New Roman" w:eastAsia="Times New Roman" w:hAnsi="Times New Roman" w:cs="Times New Roman"/>
          <w:color w:val="000000"/>
          <w:sz w:val="26"/>
          <w:szCs w:val="26"/>
          <w:shd w:val="clear" w:color="auto" w:fill="FFFFFF"/>
          <w:lang w:eastAsia="ru-RU"/>
        </w:rPr>
        <w:t xml:space="preserve"> с участием помощника прокурора г. Керчи </w:t>
      </w:r>
      <w:r w:rsidRPr="00C35AF7" w:rsidR="005C68DC">
        <w:rPr>
          <w:rFonts w:ascii="Times New Roman" w:eastAsia="Times New Roman" w:hAnsi="Times New Roman" w:cs="Times New Roman"/>
          <w:color w:val="000000"/>
          <w:sz w:val="26"/>
          <w:szCs w:val="26"/>
          <w:shd w:val="clear" w:color="auto" w:fill="FFFFFF"/>
          <w:lang w:eastAsia="ru-RU"/>
        </w:rPr>
        <w:t>Чупина</w:t>
      </w:r>
      <w:r w:rsidRPr="00C35AF7" w:rsidR="005C68DC">
        <w:rPr>
          <w:rFonts w:ascii="Times New Roman" w:eastAsia="Times New Roman" w:hAnsi="Times New Roman" w:cs="Times New Roman"/>
          <w:color w:val="000000"/>
          <w:sz w:val="26"/>
          <w:szCs w:val="26"/>
          <w:shd w:val="clear" w:color="auto" w:fill="FFFFFF"/>
          <w:lang w:eastAsia="ru-RU"/>
        </w:rPr>
        <w:t xml:space="preserve"> А.С., представителя лица привлекаемого к административной ответственности </w:t>
      </w:r>
      <w:r w:rsidRPr="00C35AF7" w:rsidR="00834396">
        <w:rPr>
          <w:rFonts w:ascii="Times New Roman" w:eastAsia="Times New Roman" w:hAnsi="Times New Roman" w:cs="Times New Roman"/>
          <w:color w:val="000000"/>
          <w:sz w:val="26"/>
          <w:szCs w:val="26"/>
          <w:shd w:val="clear" w:color="auto" w:fill="FFFFFF"/>
          <w:lang w:eastAsia="ru-RU"/>
        </w:rPr>
        <w:t>Вселенской А.В.</w:t>
      </w:r>
      <w:r w:rsidRPr="00C35AF7" w:rsidR="005C68DC">
        <w:rPr>
          <w:rFonts w:ascii="Times New Roman" w:eastAsia="Times New Roman" w:hAnsi="Times New Roman" w:cs="Times New Roman"/>
          <w:color w:val="000000"/>
          <w:sz w:val="26"/>
          <w:szCs w:val="26"/>
          <w:shd w:val="clear" w:color="auto" w:fill="FFFFFF"/>
          <w:lang w:eastAsia="ru-RU"/>
        </w:rPr>
        <w:t xml:space="preserve">, </w:t>
      </w:r>
      <w:r w:rsidRPr="00C35AF7">
        <w:rPr>
          <w:rFonts w:ascii="Times New Roman" w:eastAsia="Times New Roman" w:hAnsi="Times New Roman" w:cs="Times New Roman"/>
          <w:sz w:val="26"/>
          <w:szCs w:val="26"/>
          <w:lang w:eastAsia="ru-RU"/>
        </w:rPr>
        <w:t>рассмотрев дело об администрати</w:t>
      </w:r>
      <w:r w:rsidR="00720581">
        <w:rPr>
          <w:rFonts w:ascii="Times New Roman" w:eastAsia="Times New Roman" w:hAnsi="Times New Roman" w:cs="Times New Roman"/>
          <w:sz w:val="26"/>
          <w:szCs w:val="26"/>
          <w:lang w:eastAsia="ru-RU"/>
        </w:rPr>
        <w:t>вном правонарушении в отношении</w:t>
      </w:r>
      <w:r w:rsidRPr="00720581" w:rsidR="00720581">
        <w:rPr>
          <w:rFonts w:ascii="Times New Roman" w:eastAsia="Times New Roman" w:hAnsi="Times New Roman" w:cs="Times New Roman"/>
          <w:sz w:val="26"/>
          <w:szCs w:val="26"/>
          <w:lang w:eastAsia="ru-RU"/>
        </w:rPr>
        <w:t xml:space="preserve"> </w:t>
      </w:r>
      <w:r w:rsidRPr="00C35AF7" w:rsidR="005C68DC">
        <w:rPr>
          <w:rFonts w:ascii="Times New Roman" w:eastAsia="Times New Roman" w:hAnsi="Times New Roman" w:cs="Times New Roman"/>
          <w:sz w:val="26"/>
          <w:szCs w:val="26"/>
          <w:lang w:eastAsia="ru-RU"/>
        </w:rPr>
        <w:t xml:space="preserve">Лунева Анатолия Владимировича, </w:t>
      </w:r>
      <w:r w:rsidRPr="00A14582" w:rsidR="00720581">
        <w:rPr>
          <w:rFonts w:ascii="Times New Roman" w:hAnsi="Times New Roman" w:cs="Times New Roman"/>
          <w:i/>
          <w:sz w:val="20"/>
          <w:szCs w:val="20"/>
        </w:rPr>
        <w:t>/изъято/</w:t>
      </w:r>
      <w:r w:rsidRPr="00C35AF7">
        <w:rPr>
          <w:rFonts w:ascii="Times New Roman" w:eastAsia="Times New Roman" w:hAnsi="Times New Roman" w:cs="Times New Roman"/>
          <w:sz w:val="26"/>
          <w:szCs w:val="26"/>
          <w:lang w:eastAsia="ru-RU"/>
        </w:rPr>
        <w:t>,</w:t>
      </w:r>
      <w:r w:rsidRPr="00720581" w:rsidR="00720581">
        <w:rPr>
          <w:rFonts w:ascii="Times New Roman" w:eastAsia="Times New Roman" w:hAnsi="Times New Roman" w:cs="Times New Roman"/>
          <w:sz w:val="26"/>
          <w:szCs w:val="26"/>
          <w:lang w:eastAsia="ru-RU"/>
        </w:rPr>
        <w:t xml:space="preserve"> </w:t>
      </w:r>
      <w:r w:rsidRPr="00C35AF7">
        <w:rPr>
          <w:rFonts w:ascii="Times New Roman" w:eastAsia="Times New Roman" w:hAnsi="Times New Roman" w:cs="Times New Roman"/>
          <w:sz w:val="26"/>
          <w:szCs w:val="26"/>
          <w:lang w:eastAsia="ru-RU"/>
        </w:rPr>
        <w:t>по признакам правонару</w:t>
      </w:r>
      <w:r w:rsidRPr="00C35AF7">
        <w:rPr>
          <w:rFonts w:ascii="Times New Roman" w:eastAsia="Times New Roman" w:hAnsi="Times New Roman" w:cs="Times New Roman"/>
          <w:sz w:val="26"/>
          <w:szCs w:val="26"/>
          <w:lang w:eastAsia="ru-RU"/>
        </w:rPr>
        <w:t>шения, п</w:t>
      </w:r>
      <w:r w:rsidRPr="00C35AF7" w:rsidR="005C68DC">
        <w:rPr>
          <w:rFonts w:ascii="Times New Roman" w:eastAsia="Times New Roman" w:hAnsi="Times New Roman" w:cs="Times New Roman"/>
          <w:sz w:val="26"/>
          <w:szCs w:val="26"/>
          <w:lang w:eastAsia="ru-RU"/>
        </w:rPr>
        <w:t>редусмотренного ст.19.7</w:t>
      </w:r>
      <w:r w:rsidRPr="00C35AF7">
        <w:rPr>
          <w:rFonts w:ascii="Times New Roman" w:eastAsia="Times New Roman" w:hAnsi="Times New Roman" w:cs="Times New Roman"/>
          <w:sz w:val="26"/>
          <w:szCs w:val="26"/>
          <w:lang w:eastAsia="ru-RU"/>
        </w:rPr>
        <w:t xml:space="preserve"> Кодекса РФ об АП,</w:t>
      </w:r>
    </w:p>
    <w:p w:rsidR="00F74DD3" w:rsidRPr="00C35AF7" w:rsidP="006C671E">
      <w:pPr>
        <w:spacing w:after="0" w:line="240" w:lineRule="auto"/>
        <w:jc w:val="both"/>
        <w:rPr>
          <w:rFonts w:ascii="Times New Roman" w:eastAsia="Times New Roman" w:hAnsi="Times New Roman" w:cs="Times New Roman"/>
          <w:sz w:val="26"/>
          <w:szCs w:val="26"/>
          <w:lang w:eastAsia="ru-RU"/>
        </w:rPr>
      </w:pPr>
    </w:p>
    <w:p w:rsidR="006C671E" w:rsidRPr="00C35AF7" w:rsidP="003B263F">
      <w:pPr>
        <w:spacing w:after="0" w:line="240" w:lineRule="auto"/>
        <w:jc w:val="center"/>
        <w:rPr>
          <w:rFonts w:ascii="Times New Roman" w:hAnsi="Times New Roman" w:cs="Times New Roman"/>
          <w:sz w:val="26"/>
          <w:szCs w:val="26"/>
        </w:rPr>
      </w:pPr>
      <w:r w:rsidRPr="00C35AF7">
        <w:rPr>
          <w:rFonts w:ascii="Times New Roman" w:hAnsi="Times New Roman" w:cs="Times New Roman"/>
          <w:sz w:val="26"/>
          <w:szCs w:val="26"/>
        </w:rPr>
        <w:t>установил:</w:t>
      </w:r>
    </w:p>
    <w:p w:rsidR="00F74DD3" w:rsidRPr="00C35AF7" w:rsidP="003B263F">
      <w:pPr>
        <w:spacing w:after="0" w:line="240" w:lineRule="auto"/>
        <w:jc w:val="center"/>
        <w:rPr>
          <w:rFonts w:ascii="Times New Roman" w:hAnsi="Times New Roman" w:cs="Times New Roman"/>
          <w:sz w:val="26"/>
          <w:szCs w:val="26"/>
        </w:rPr>
      </w:pPr>
    </w:p>
    <w:p w:rsidR="005C68DC" w:rsidRPr="00C35AF7" w:rsidP="005C68DC">
      <w:pPr>
        <w:autoSpaceDE w:val="0"/>
        <w:autoSpaceDN w:val="0"/>
        <w:adjustRightInd w:val="0"/>
        <w:spacing w:after="0" w:line="240" w:lineRule="auto"/>
        <w:ind w:firstLine="540"/>
        <w:jc w:val="both"/>
        <w:rPr>
          <w:rFonts w:ascii="Times New Roman" w:eastAsia="Calibri" w:hAnsi="Times New Roman" w:cs="Times New Roman"/>
          <w:sz w:val="26"/>
          <w:szCs w:val="26"/>
        </w:rPr>
      </w:pPr>
      <w:r w:rsidRPr="00C35AF7">
        <w:rPr>
          <w:rFonts w:ascii="Times New Roman" w:eastAsia="Calibri" w:hAnsi="Times New Roman" w:cs="Times New Roman"/>
          <w:color w:val="000000"/>
          <w:sz w:val="26"/>
          <w:szCs w:val="26"/>
        </w:rPr>
        <w:t>индивидуальный предприниматель Лунев А.В.</w:t>
      </w:r>
      <w:r w:rsidRPr="00C35AF7">
        <w:rPr>
          <w:rFonts w:ascii="Times New Roman" w:eastAsia="Times New Roman" w:hAnsi="Times New Roman" w:cs="Times New Roman"/>
          <w:sz w:val="26"/>
          <w:szCs w:val="26"/>
          <w:lang w:eastAsia="ru-RU"/>
        </w:rPr>
        <w:t xml:space="preserve"> несвоевременно </w:t>
      </w:r>
      <w:r w:rsidRPr="00C35AF7">
        <w:rPr>
          <w:rFonts w:ascii="Times New Roman" w:eastAsia="Calibri" w:hAnsi="Times New Roman" w:cs="Times New Roman"/>
          <w:sz w:val="26"/>
          <w:szCs w:val="26"/>
        </w:rPr>
        <w:t>представил в Государственное казенное учреждение РК «Центр занятости населения» в г. Керчи  сведения (информацию), представление которых предусмотрено законом и необходимо для осуществления этим органом его законной дея</w:t>
      </w:r>
      <w:r w:rsidRPr="00C35AF7" w:rsidR="00732A44">
        <w:rPr>
          <w:rFonts w:ascii="Times New Roman" w:eastAsia="Calibri" w:hAnsi="Times New Roman" w:cs="Times New Roman"/>
          <w:sz w:val="26"/>
          <w:szCs w:val="26"/>
        </w:rPr>
        <w:t xml:space="preserve">тельности, а именно информацию о наличии свободных рабочих мест и наличии вакантных должностей, созданных или выделенных рабочих местах для трудоустройства инвалидов. </w:t>
      </w:r>
      <w:r w:rsidRPr="00C35AF7">
        <w:rPr>
          <w:rFonts w:ascii="Times New Roman" w:eastAsia="Calibri" w:hAnsi="Times New Roman" w:cs="Times New Roman"/>
          <w:sz w:val="26"/>
          <w:szCs w:val="26"/>
        </w:rPr>
        <w:t xml:space="preserve"> </w:t>
      </w:r>
    </w:p>
    <w:p w:rsidR="00732A44" w:rsidRPr="00C35AF7" w:rsidP="005C68DC">
      <w:pPr>
        <w:spacing w:after="0" w:line="240" w:lineRule="auto"/>
        <w:ind w:firstLine="709"/>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В ходе рассмотрения дела </w:t>
      </w:r>
      <w:r w:rsidRPr="00C35AF7">
        <w:rPr>
          <w:rFonts w:ascii="Times New Roman" w:eastAsia="Times New Roman" w:hAnsi="Times New Roman" w:cs="Times New Roman"/>
          <w:sz w:val="26"/>
          <w:szCs w:val="26"/>
          <w:lang w:eastAsia="ru-RU"/>
        </w:rPr>
        <w:t>представитель индивидуального предпринимателя Лунева А.В.</w:t>
      </w:r>
      <w:r w:rsidRPr="00C35AF7">
        <w:rPr>
          <w:rFonts w:ascii="Times New Roman" w:eastAsia="Calibri" w:hAnsi="Times New Roman" w:cs="Times New Roman"/>
          <w:color w:val="000000"/>
          <w:sz w:val="26"/>
          <w:szCs w:val="26"/>
        </w:rPr>
        <w:t xml:space="preserve"> </w:t>
      </w:r>
      <w:r w:rsidRPr="00C35AF7">
        <w:rPr>
          <w:rFonts w:ascii="Times New Roman" w:eastAsia="Calibri" w:hAnsi="Times New Roman" w:cs="Times New Roman"/>
          <w:color w:val="000000"/>
          <w:sz w:val="26"/>
          <w:szCs w:val="26"/>
        </w:rPr>
        <w:t>на основ</w:t>
      </w:r>
      <w:r w:rsidRPr="00C35AF7" w:rsidR="00834396">
        <w:rPr>
          <w:rFonts w:ascii="Times New Roman" w:eastAsia="Calibri" w:hAnsi="Times New Roman" w:cs="Times New Roman"/>
          <w:color w:val="000000"/>
          <w:sz w:val="26"/>
          <w:szCs w:val="26"/>
        </w:rPr>
        <w:t>ании доверенности Вселенская А.В.</w:t>
      </w:r>
      <w:r w:rsidRPr="00C35AF7">
        <w:rPr>
          <w:rFonts w:ascii="Times New Roman" w:eastAsia="Times New Roman" w:hAnsi="Times New Roman" w:cs="Times New Roman"/>
          <w:sz w:val="26"/>
          <w:szCs w:val="26"/>
          <w:lang w:eastAsia="ru-RU"/>
        </w:rPr>
        <w:t xml:space="preserve"> вину в совершенном правонарушении признала</w:t>
      </w:r>
      <w:r w:rsidRPr="00C35AF7">
        <w:rPr>
          <w:rFonts w:ascii="Times New Roman" w:eastAsia="Times New Roman" w:hAnsi="Times New Roman" w:cs="Times New Roman"/>
          <w:sz w:val="26"/>
          <w:szCs w:val="26"/>
          <w:lang w:eastAsia="ru-RU"/>
        </w:rPr>
        <w:t>, при этом п</w:t>
      </w:r>
      <w:r w:rsidRPr="00C35AF7">
        <w:rPr>
          <w:rFonts w:ascii="Times New Roman" w:eastAsia="Times New Roman" w:hAnsi="Times New Roman" w:cs="Times New Roman"/>
          <w:sz w:val="26"/>
          <w:szCs w:val="26"/>
          <w:lang w:eastAsia="ru-RU"/>
        </w:rPr>
        <w:t xml:space="preserve">ояснила, что </w:t>
      </w:r>
      <w:r w:rsidRPr="00C35AF7">
        <w:rPr>
          <w:rFonts w:ascii="Times New Roman" w:eastAsia="Times New Roman" w:hAnsi="Times New Roman" w:cs="Times New Roman"/>
          <w:sz w:val="26"/>
          <w:szCs w:val="26"/>
          <w:lang w:eastAsia="ru-RU"/>
        </w:rPr>
        <w:t>ее доверитель раскаялся в содеянном</w:t>
      </w:r>
      <w:r w:rsidRPr="00C35AF7" w:rsidR="00834396">
        <w:rPr>
          <w:rFonts w:ascii="Times New Roman" w:eastAsia="Times New Roman" w:hAnsi="Times New Roman" w:cs="Times New Roman"/>
          <w:sz w:val="26"/>
          <w:szCs w:val="26"/>
          <w:lang w:eastAsia="ru-RU"/>
        </w:rPr>
        <w:t xml:space="preserve">, </w:t>
      </w:r>
      <w:r w:rsidRPr="00C35AF7" w:rsidR="00C347F3">
        <w:rPr>
          <w:rFonts w:ascii="Times New Roman" w:eastAsia="Times New Roman" w:hAnsi="Times New Roman" w:cs="Times New Roman"/>
          <w:sz w:val="26"/>
          <w:szCs w:val="26"/>
          <w:lang w:eastAsia="ru-RU"/>
        </w:rPr>
        <w:t xml:space="preserve">письменно ходатайствовала об  освобождении  Лунева А.В. </w:t>
      </w:r>
      <w:r w:rsidRPr="00C35AF7" w:rsidR="00C347F3">
        <w:rPr>
          <w:rFonts w:ascii="Times New Roman" w:eastAsia="Times New Roman" w:hAnsi="Times New Roman" w:cs="Times New Roman"/>
          <w:sz w:val="26"/>
          <w:szCs w:val="26"/>
          <w:lang w:eastAsia="ru-RU"/>
        </w:rPr>
        <w:t>от</w:t>
      </w:r>
      <w:r w:rsidRPr="00C35AF7" w:rsidR="00C347F3">
        <w:rPr>
          <w:rFonts w:ascii="Times New Roman" w:eastAsia="Times New Roman" w:hAnsi="Times New Roman" w:cs="Times New Roman"/>
          <w:sz w:val="26"/>
          <w:szCs w:val="26"/>
          <w:lang w:eastAsia="ru-RU"/>
        </w:rPr>
        <w:t xml:space="preserve"> административной ответственности</w:t>
      </w:r>
      <w:r w:rsidRPr="00C35AF7" w:rsidR="00834396">
        <w:rPr>
          <w:rFonts w:ascii="Times New Roman" w:eastAsia="Times New Roman" w:hAnsi="Times New Roman" w:cs="Times New Roman"/>
          <w:sz w:val="26"/>
          <w:szCs w:val="26"/>
          <w:lang w:eastAsia="ru-RU"/>
        </w:rPr>
        <w:t xml:space="preserve"> в соответствии с ст.2.9 КоАП </w:t>
      </w:r>
      <w:r w:rsidRPr="00C35AF7" w:rsidR="00C347F3">
        <w:rPr>
          <w:rFonts w:ascii="Times New Roman" w:eastAsia="Times New Roman" w:hAnsi="Times New Roman" w:cs="Times New Roman"/>
          <w:sz w:val="26"/>
          <w:szCs w:val="26"/>
          <w:lang w:eastAsia="ru-RU"/>
        </w:rPr>
        <w:t xml:space="preserve">РФ </w:t>
      </w:r>
      <w:r w:rsidRPr="00C35AF7" w:rsidR="00834396">
        <w:rPr>
          <w:rFonts w:ascii="Times New Roman" w:eastAsia="Times New Roman" w:hAnsi="Times New Roman" w:cs="Times New Roman"/>
          <w:sz w:val="26"/>
          <w:szCs w:val="26"/>
          <w:lang w:eastAsia="ru-RU"/>
        </w:rPr>
        <w:t>ограничившись устным замечанием</w:t>
      </w:r>
      <w:r w:rsidRPr="00C35AF7" w:rsidR="00C347F3">
        <w:rPr>
          <w:rFonts w:ascii="Times New Roman" w:eastAsia="Times New Roman" w:hAnsi="Times New Roman" w:cs="Times New Roman"/>
          <w:sz w:val="26"/>
          <w:szCs w:val="26"/>
          <w:lang w:eastAsia="ru-RU"/>
        </w:rPr>
        <w:t>, в связи с отсутствием вредных последствий совершенного административного правонарушения</w:t>
      </w:r>
      <w:r w:rsidRPr="00C35AF7" w:rsidR="00834396">
        <w:rPr>
          <w:rFonts w:ascii="Times New Roman" w:eastAsia="Times New Roman" w:hAnsi="Times New Roman" w:cs="Times New Roman"/>
          <w:sz w:val="26"/>
          <w:szCs w:val="26"/>
          <w:lang w:eastAsia="ru-RU"/>
        </w:rPr>
        <w:t>.</w:t>
      </w:r>
    </w:p>
    <w:p w:rsidR="005C68DC" w:rsidRPr="00C35AF7" w:rsidP="00C7721C">
      <w:pPr>
        <w:autoSpaceDE w:val="0"/>
        <w:autoSpaceDN w:val="0"/>
        <w:adjustRightInd w:val="0"/>
        <w:spacing w:after="0" w:line="240" w:lineRule="auto"/>
        <w:ind w:firstLine="708"/>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Помощник прокурора г. Керчи</w:t>
      </w:r>
      <w:r w:rsidRPr="00C35AF7" w:rsidR="00E37AB6">
        <w:rPr>
          <w:rFonts w:ascii="Times New Roman" w:eastAsia="Times New Roman" w:hAnsi="Times New Roman" w:cs="Times New Roman"/>
          <w:sz w:val="26"/>
          <w:szCs w:val="26"/>
          <w:lang w:eastAsia="ru-RU"/>
        </w:rPr>
        <w:t xml:space="preserve"> </w:t>
      </w:r>
      <w:r w:rsidRPr="00C35AF7" w:rsidR="00E37AB6">
        <w:rPr>
          <w:rFonts w:ascii="Times New Roman" w:eastAsia="Times New Roman" w:hAnsi="Times New Roman" w:cs="Times New Roman"/>
          <w:sz w:val="26"/>
          <w:szCs w:val="26"/>
          <w:lang w:eastAsia="ru-RU"/>
        </w:rPr>
        <w:t>Чупин</w:t>
      </w:r>
      <w:r w:rsidRPr="00C35AF7">
        <w:rPr>
          <w:rFonts w:ascii="Times New Roman" w:eastAsia="Times New Roman" w:hAnsi="Times New Roman" w:cs="Times New Roman"/>
          <w:sz w:val="26"/>
          <w:szCs w:val="26"/>
          <w:lang w:eastAsia="ru-RU"/>
        </w:rPr>
        <w:t xml:space="preserve"> полагал необходимым признать индивидуального предпринимателя Лунева А.В. виновным в совершении административного правонарушения, назначив ему наказание в виде административного штрафа.</w:t>
      </w:r>
    </w:p>
    <w:p w:rsidR="005C68DC" w:rsidRPr="00C35AF7" w:rsidP="005C68DC">
      <w:pPr>
        <w:spacing w:after="0" w:line="240" w:lineRule="auto"/>
        <w:ind w:firstLine="709"/>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Судья, выслушав </w:t>
      </w:r>
      <w:r w:rsidRPr="00C35AF7" w:rsidR="00732A44">
        <w:rPr>
          <w:rFonts w:ascii="Times New Roman" w:eastAsia="Times New Roman" w:hAnsi="Times New Roman" w:cs="Times New Roman"/>
          <w:sz w:val="26"/>
          <w:szCs w:val="26"/>
          <w:lang w:eastAsia="ru-RU"/>
        </w:rPr>
        <w:t>представителя</w:t>
      </w:r>
      <w:r w:rsidRPr="00C35AF7">
        <w:rPr>
          <w:rFonts w:ascii="Times New Roman" w:eastAsia="Times New Roman" w:hAnsi="Times New Roman" w:cs="Times New Roman"/>
          <w:sz w:val="26"/>
          <w:szCs w:val="26"/>
          <w:lang w:eastAsia="ru-RU"/>
        </w:rPr>
        <w:t>,</w:t>
      </w:r>
      <w:r w:rsidRPr="00C35AF7" w:rsidR="00E37AB6">
        <w:rPr>
          <w:rFonts w:ascii="Times New Roman" w:eastAsia="Times New Roman" w:hAnsi="Times New Roman" w:cs="Times New Roman"/>
          <w:sz w:val="26"/>
          <w:szCs w:val="26"/>
          <w:lang w:eastAsia="ru-RU"/>
        </w:rPr>
        <w:t xml:space="preserve"> пом</w:t>
      </w:r>
      <w:r w:rsidRPr="00C35AF7" w:rsidR="00834396">
        <w:rPr>
          <w:rFonts w:ascii="Times New Roman" w:eastAsia="Times New Roman" w:hAnsi="Times New Roman" w:cs="Times New Roman"/>
          <w:sz w:val="26"/>
          <w:szCs w:val="26"/>
          <w:lang w:eastAsia="ru-RU"/>
        </w:rPr>
        <w:t>ощника прокурора г. Керчи,</w:t>
      </w:r>
      <w:r w:rsidRPr="00C35AF7">
        <w:rPr>
          <w:rFonts w:ascii="Times New Roman" w:eastAsia="Times New Roman" w:hAnsi="Times New Roman" w:cs="Times New Roman"/>
          <w:sz w:val="26"/>
          <w:szCs w:val="26"/>
          <w:lang w:eastAsia="ru-RU"/>
        </w:rPr>
        <w:t xml:space="preserve"> исследовав в совокупности материалы дела об административном правонарушении, приходит к следующему выводу.</w:t>
      </w:r>
    </w:p>
    <w:p w:rsidR="00E37AB6" w:rsidRPr="00C35AF7" w:rsidP="00E37AB6">
      <w:pPr>
        <w:autoSpaceDE w:val="0"/>
        <w:autoSpaceDN w:val="0"/>
        <w:adjustRightInd w:val="0"/>
        <w:spacing w:after="0" w:line="240" w:lineRule="auto"/>
        <w:ind w:firstLine="540"/>
        <w:jc w:val="both"/>
        <w:rPr>
          <w:rFonts w:ascii="Times New Roman" w:eastAsia="Calibri" w:hAnsi="Times New Roman" w:cs="Times New Roman"/>
          <w:sz w:val="26"/>
          <w:szCs w:val="26"/>
        </w:rPr>
      </w:pPr>
      <w:r w:rsidRPr="00C35AF7">
        <w:rPr>
          <w:rFonts w:ascii="Times New Roman" w:eastAsia="Times New Roman" w:hAnsi="Times New Roman" w:cs="Times New Roman"/>
          <w:sz w:val="26"/>
          <w:szCs w:val="26"/>
          <w:lang w:eastAsia="ru-RU"/>
        </w:rPr>
        <w:t xml:space="preserve">В соответствии со статьей 19.7 Кодекса Российской Федерации об административных правонарушениях </w:t>
      </w:r>
      <w:r w:rsidRPr="00C35AF7">
        <w:rPr>
          <w:rFonts w:ascii="Times New Roman" w:eastAsia="Calibri" w:hAnsi="Times New Roman" w:cs="Times New Roman"/>
          <w:sz w:val="26"/>
          <w:szCs w:val="26"/>
        </w:rPr>
        <w:t>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w:t>
      </w:r>
      <w:r w:rsidRPr="00C35AF7">
        <w:rPr>
          <w:rFonts w:ascii="Times New Roman" w:eastAsia="Calibri" w:hAnsi="Times New Roman" w:cs="Times New Roman"/>
          <w:sz w:val="26"/>
          <w:szCs w:val="26"/>
        </w:rPr>
        <w:t xml:space="preserve">), </w:t>
      </w:r>
      <w:r w:rsidRPr="00C35AF7">
        <w:rPr>
          <w:rFonts w:ascii="Times New Roman" w:eastAsia="Calibri" w:hAnsi="Times New Roman" w:cs="Times New Roman"/>
          <w:sz w:val="26"/>
          <w:szCs w:val="26"/>
        </w:rPr>
        <w:t xml:space="preserve">орган (должностному лицу), осуществляющий (осуществляющему) государственный контроль (надзор), государственный финансовый контроль, муниципальный контроль, муниципальный финансовый контроль, таких сведений (информации) в неполном объеме или в искаженном виде, за исключением случаев, </w:t>
      </w:r>
      <w:r w:rsidRPr="00C35AF7">
        <w:rPr>
          <w:rFonts w:ascii="Times New Roman" w:eastAsia="Calibri" w:hAnsi="Times New Roman" w:cs="Times New Roman"/>
          <w:sz w:val="26"/>
          <w:szCs w:val="26"/>
        </w:rPr>
        <w:t xml:space="preserve">предусмотренных </w:t>
      </w:r>
      <w:r>
        <w:fldChar w:fldCharType="begin"/>
      </w:r>
      <w:r>
        <w:instrText xml:space="preserve"> HYPERLINK "consultantplus://offline/ref=FC7B1E727AEDD06B1400A8B9CF04AC562C8EAE0BB3210E6C1F23EB5F07DFD002CBE4D4B0D25C5BnBH" </w:instrText>
      </w:r>
      <w:r>
        <w:fldChar w:fldCharType="separate"/>
      </w:r>
      <w:r w:rsidRPr="00C35AF7">
        <w:rPr>
          <w:rFonts w:ascii="Times New Roman" w:eastAsia="Calibri" w:hAnsi="Times New Roman" w:cs="Times New Roman"/>
          <w:color w:val="0000FF"/>
          <w:sz w:val="26"/>
          <w:szCs w:val="26"/>
        </w:rPr>
        <w:t>статьей 6.16</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"consultantplus://offline/ref=FC7B1E727AEDD06B1400A8B9CF04AC562C8EAE0BB3210E6C1F23EB5F07DFD002CBE4D4B6D75A5BnEH" </w:instrText>
      </w:r>
      <w:r>
        <w:fldChar w:fldCharType="separate"/>
      </w:r>
      <w:r w:rsidRPr="00C35AF7">
        <w:rPr>
          <w:rFonts w:ascii="Times New Roman" w:eastAsia="Calibri" w:hAnsi="Times New Roman" w:cs="Times New Roman"/>
          <w:color w:val="0000FF"/>
          <w:sz w:val="26"/>
          <w:szCs w:val="26"/>
        </w:rPr>
        <w:t>частью 2 статьи 6.31</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"consultantplus://offline/ref=FC7B1E727AEDD06B1400A8B9CF04AC562C8EAE0BB3210E6C1F23EB5F07DFD002CBE4D4B6D35E5BnCH" </w:instrText>
      </w:r>
      <w:r>
        <w:fldChar w:fldCharType="separate"/>
      </w:r>
      <w:r w:rsidRPr="00C35AF7">
        <w:rPr>
          <w:rFonts w:ascii="Times New Roman" w:eastAsia="Calibri" w:hAnsi="Times New Roman" w:cs="Times New Roman"/>
          <w:color w:val="0000FF"/>
          <w:sz w:val="26"/>
          <w:szCs w:val="26"/>
        </w:rPr>
        <w:t>частями 1</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"consultantplus://offline/ref=FC7B1E727AEDD06B1400A8B9CF04AC562C8EAE0BB3210E6C1F23EB5F07DFD002CBE4D4B6D35E5Bn2H" </w:instrText>
      </w:r>
      <w:r>
        <w:fldChar w:fldCharType="separate"/>
      </w:r>
      <w:r w:rsidRPr="00C35AF7">
        <w:rPr>
          <w:rFonts w:ascii="Times New Roman" w:eastAsia="Calibri" w:hAnsi="Times New Roman" w:cs="Times New Roman"/>
          <w:color w:val="0000FF"/>
          <w:sz w:val="26"/>
          <w:szCs w:val="26"/>
        </w:rPr>
        <w:t>2</w:t>
      </w:r>
      <w:r>
        <w:fldChar w:fldCharType="end"/>
      </w:r>
      <w:r w:rsidRPr="00C35AF7">
        <w:rPr>
          <w:rFonts w:ascii="Times New Roman" w:eastAsia="Calibri" w:hAnsi="Times New Roman" w:cs="Times New Roman"/>
          <w:sz w:val="26"/>
          <w:szCs w:val="26"/>
        </w:rPr>
        <w:t xml:space="preserve"> и </w:t>
      </w:r>
      <w:r>
        <w:fldChar w:fldCharType="begin"/>
      </w:r>
      <w:r>
        <w:instrText xml:space="preserve"> HYPERLINK "consultantplus://offline/ref=FC7B1E727AEDD06B1400A8B9CF04AC562C8EAE0BB3210E6C1F23EB5F07DFD002CBE4D4B6D3515Bn8H" </w:instrText>
      </w:r>
      <w:r>
        <w:fldChar w:fldCharType="separate"/>
      </w:r>
      <w:r w:rsidRPr="00C35AF7">
        <w:rPr>
          <w:rFonts w:ascii="Times New Roman" w:eastAsia="Calibri" w:hAnsi="Times New Roman" w:cs="Times New Roman"/>
          <w:color w:val="0000FF"/>
          <w:sz w:val="26"/>
          <w:szCs w:val="26"/>
        </w:rPr>
        <w:t>4 статьи 8.28.1</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"consultantplus://offline/ref=FC7B1E727AEDD06B1400A8B9CF04AC562C8EAE0BB3210E6C1F23EB5F07DFD002CBE4D4B4D35D5BnAH" </w:instrText>
      </w:r>
      <w:r>
        <w:fldChar w:fldCharType="separate"/>
      </w:r>
      <w:r w:rsidRPr="00C35AF7">
        <w:rPr>
          <w:rFonts w:ascii="Times New Roman" w:eastAsia="Calibri" w:hAnsi="Times New Roman" w:cs="Times New Roman"/>
          <w:color w:val="0000FF"/>
          <w:sz w:val="26"/>
          <w:szCs w:val="26"/>
        </w:rPr>
        <w:t>статьей 8.32.1</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"consultantplus://offline/ref=FC7B1E727AEDD06B1400A8B9CF04AC562C8EAE0BB3210E6C1F23EB5F07DFD002CBE4D4B4D7505BnFH" </w:instrText>
      </w:r>
      <w:r>
        <w:fldChar w:fldCharType="separate"/>
      </w:r>
      <w:r w:rsidRPr="00C35AF7">
        <w:rPr>
          <w:rFonts w:ascii="Times New Roman" w:eastAsia="Calibri" w:hAnsi="Times New Roman" w:cs="Times New Roman"/>
          <w:color w:val="0000FF"/>
          <w:sz w:val="26"/>
          <w:szCs w:val="26"/>
        </w:rPr>
        <w:t>частью 5 статьи 14.5</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"consultantplus://offline/ref=FC7B1E727AEDD06B1400A8B9CF04AC562C8EAE0BB3210E6C1F23EB5F07DFD002CBE4D4B6D75A5BnEH" </w:instrText>
      </w:r>
      <w:r>
        <w:fldChar w:fldCharType="separate"/>
      </w:r>
      <w:r w:rsidRPr="00C35AF7">
        <w:rPr>
          <w:rFonts w:ascii="Times New Roman" w:eastAsia="Calibri" w:hAnsi="Times New Roman" w:cs="Times New Roman"/>
          <w:color w:val="0000FF"/>
          <w:sz w:val="26"/>
          <w:szCs w:val="26"/>
        </w:rPr>
        <w:t>частью 2 статьи 6.31</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"consultantplus://offline/ref=FC7B1E727AEDD06B1400A8B9CF04AC562C8EAE0BB3210E6C1F23EB5F07DFD002CBE4D4B1D55E5Bn3H" </w:instrText>
      </w:r>
      <w:r>
        <w:fldChar w:fldCharType="separate"/>
      </w:r>
      <w:r w:rsidRPr="00C35AF7">
        <w:rPr>
          <w:rFonts w:ascii="Times New Roman" w:eastAsia="Calibri" w:hAnsi="Times New Roman" w:cs="Times New Roman"/>
          <w:color w:val="0000FF"/>
          <w:sz w:val="26"/>
          <w:szCs w:val="26"/>
        </w:rPr>
        <w:t>частью 4 статьи 14.28</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"consultantplus://offline/ref=FC7B1E727AEDD06B1400A8B9CF04AC562C8EAE0BB3210E6C1F23EB5F07DFD002CBE4D4B4DD55n1H" </w:instrText>
      </w:r>
      <w:r>
        <w:fldChar w:fldCharType="separate"/>
      </w:r>
      <w:r w:rsidRPr="00C35AF7">
        <w:rPr>
          <w:rFonts w:ascii="Times New Roman" w:eastAsia="Calibri" w:hAnsi="Times New Roman" w:cs="Times New Roman"/>
          <w:color w:val="0000FF"/>
          <w:sz w:val="26"/>
          <w:szCs w:val="26"/>
        </w:rPr>
        <w:t>статьями 19.7.1</w:t>
      </w:r>
      <w:r>
        <w:fldChar w:fldCharType="end"/>
      </w:r>
      <w:r w:rsidRPr="00C35AF7">
        <w:rPr>
          <w:rFonts w:ascii="Times New Roman" w:eastAsia="Calibri" w:hAnsi="Times New Roman" w:cs="Times New Roman"/>
          <w:sz w:val="26"/>
          <w:szCs w:val="26"/>
        </w:rPr>
        <w:t>,</w:t>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"consultantplus://offline/ref=FC7B1E727AEDD06B1400A8B9CF04AC562C8EAE0BB3210E6C1F23EB5F07DFD002CBE4D4B2D55C5Bn8H" </w:instrText>
      </w:r>
      <w:r>
        <w:fldChar w:fldCharType="separate"/>
      </w:r>
      <w:r w:rsidRPr="00C35AF7">
        <w:rPr>
          <w:rFonts w:ascii="Times New Roman" w:eastAsia="Calibri" w:hAnsi="Times New Roman" w:cs="Times New Roman"/>
          <w:color w:val="0000FF"/>
          <w:sz w:val="26"/>
          <w:szCs w:val="26"/>
        </w:rPr>
        <w:t>19.7.2</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"consultantplus://offline/ref=FC7B1E727AEDD06B1400A8B9CF04AC562C8EAE0BB3210E6C1F23EB5F07DFD002CBE4D4B6D75E5BnFH" </w:instrText>
      </w:r>
      <w:r>
        <w:fldChar w:fldCharType="separate"/>
      </w:r>
      <w:r w:rsidRPr="00C35AF7">
        <w:rPr>
          <w:rFonts w:ascii="Times New Roman" w:eastAsia="Calibri" w:hAnsi="Times New Roman" w:cs="Times New Roman"/>
          <w:color w:val="0000FF"/>
          <w:sz w:val="26"/>
          <w:szCs w:val="26"/>
        </w:rPr>
        <w:t>19.7.2-1</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"consultantplus://offline/ref=FC7B1E727AEDD06B1400A8B9CF04AC562C8EAE0BB3210E6C1F23EB5F07DFD002CBE4D4B2D7505Bn8H" </w:instrText>
      </w:r>
      <w:r>
        <w:fldChar w:fldCharType="separate"/>
      </w:r>
      <w:r w:rsidRPr="00C35AF7">
        <w:rPr>
          <w:rFonts w:ascii="Times New Roman" w:eastAsia="Calibri" w:hAnsi="Times New Roman" w:cs="Times New Roman"/>
          <w:color w:val="0000FF"/>
          <w:sz w:val="26"/>
          <w:szCs w:val="26"/>
        </w:rPr>
        <w:t>19.7.3</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"consultantplus://offline/ref=FC7B1E727AEDD06B1400A8B9CF04AC562C8EAE0BB3210E6C1F23EB5F07DFD002CBE4D4B1D45F5BnEH" </w:instrText>
      </w:r>
      <w:r>
        <w:fldChar w:fldCharType="separate"/>
      </w:r>
      <w:r w:rsidRPr="00C35AF7">
        <w:rPr>
          <w:rFonts w:ascii="Times New Roman" w:eastAsia="Calibri" w:hAnsi="Times New Roman" w:cs="Times New Roman"/>
          <w:color w:val="0000FF"/>
          <w:sz w:val="26"/>
          <w:szCs w:val="26"/>
        </w:rPr>
        <w:t>19.7.5</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"consultantplus://offline/ref=FC7B1E727AEDD06B1400A8B9CF04AC562C8EAE0BB3210E6C1F23EB5F07DFD002CBE4D4B1D75A5BnBH" </w:instrText>
      </w:r>
      <w:r>
        <w:fldChar w:fldCharType="separate"/>
      </w:r>
      <w:r w:rsidRPr="00C35AF7">
        <w:rPr>
          <w:rFonts w:ascii="Times New Roman" w:eastAsia="Calibri" w:hAnsi="Times New Roman" w:cs="Times New Roman"/>
          <w:color w:val="0000FF"/>
          <w:sz w:val="26"/>
          <w:szCs w:val="26"/>
        </w:rPr>
        <w:t>19.7.5-1</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"consultantplus://offline/ref=FC7B1E727AEDD06B1400A8B9CF04AC562C8EAE0BB3210E6C1F23EB5F07DFD002CBE4D4B0DD595BnAH" </w:instrText>
      </w:r>
      <w:r>
        <w:fldChar w:fldCharType="separate"/>
      </w:r>
      <w:r w:rsidRPr="00C35AF7">
        <w:rPr>
          <w:rFonts w:ascii="Times New Roman" w:eastAsia="Calibri" w:hAnsi="Times New Roman" w:cs="Times New Roman"/>
          <w:color w:val="0000FF"/>
          <w:sz w:val="26"/>
          <w:szCs w:val="26"/>
        </w:rPr>
        <w:t>19.7.5-2</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"consultantplus://offline/ref=FC7B1E727AEDD06B1400A8B9CF04AC562C8EAE0BB3210E6C1F23EB5F07DFD002CBE4D4B0DD585BnDH" </w:instrText>
      </w:r>
      <w:r>
        <w:fldChar w:fldCharType="separate"/>
      </w:r>
      <w:r w:rsidRPr="00C35AF7">
        <w:rPr>
          <w:rFonts w:ascii="Times New Roman" w:eastAsia="Calibri" w:hAnsi="Times New Roman" w:cs="Times New Roman"/>
          <w:color w:val="0000FF"/>
          <w:sz w:val="26"/>
          <w:szCs w:val="26"/>
        </w:rPr>
        <w:t>19.7.7</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"consultantplus://offline/ref=FC7B1E727AEDD06B1400A8B9CF04AC562C8EAE0BB3210E6C1F23EB5F07DFD002CBE4D4B7D2595Bn9H" </w:instrText>
      </w:r>
      <w:r>
        <w:fldChar w:fldCharType="separate"/>
      </w:r>
      <w:r w:rsidRPr="00C35AF7">
        <w:rPr>
          <w:rFonts w:ascii="Times New Roman" w:eastAsia="Calibri" w:hAnsi="Times New Roman" w:cs="Times New Roman"/>
          <w:color w:val="0000FF"/>
          <w:sz w:val="26"/>
          <w:szCs w:val="26"/>
        </w:rPr>
        <w:t>19.7.8</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"consultantplus://offline/ref=FC7B1E727AEDD06B1400A8B9CF04AC562C8EAE0BB3210E6C1F23EB5F07DFD002CBE4D4B6D5505Bn2H" </w:instrText>
      </w:r>
      <w:r>
        <w:fldChar w:fldCharType="separate"/>
      </w:r>
      <w:r w:rsidRPr="00C35AF7">
        <w:rPr>
          <w:rFonts w:ascii="Times New Roman" w:eastAsia="Calibri" w:hAnsi="Times New Roman" w:cs="Times New Roman"/>
          <w:color w:val="0000FF"/>
          <w:sz w:val="26"/>
          <w:szCs w:val="26"/>
        </w:rPr>
        <w:t>19.7.9</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"consultantplus://offline/ref=FC7B1E727AEDD06B1400A8B9CF04AC562C8EAE0BB3210E6C1F23EB5F07DFD002CBE4D4B5D25D5BnCH" </w:instrText>
      </w:r>
      <w:r>
        <w:fldChar w:fldCharType="separate"/>
      </w:r>
      <w:r w:rsidRPr="00C35AF7">
        <w:rPr>
          <w:rFonts w:ascii="Times New Roman" w:eastAsia="Calibri" w:hAnsi="Times New Roman" w:cs="Times New Roman"/>
          <w:color w:val="0000FF"/>
          <w:sz w:val="26"/>
          <w:szCs w:val="26"/>
        </w:rPr>
        <w:t>19.7.12</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"consultantplus://offline/ref=FC7B1E727AEDD06B1400A8B9CF04AC562C8EAE0BB3210E6C1F23EB5F07DFD002CBE4D4B4D35B5Bn9H" </w:instrText>
      </w:r>
      <w:r>
        <w:fldChar w:fldCharType="separate"/>
      </w:r>
      <w:r w:rsidRPr="00C35AF7">
        <w:rPr>
          <w:rFonts w:ascii="Times New Roman" w:eastAsia="Calibri" w:hAnsi="Times New Roman" w:cs="Times New Roman"/>
          <w:color w:val="0000FF"/>
          <w:sz w:val="26"/>
          <w:szCs w:val="26"/>
        </w:rPr>
        <w:t>19.7.13</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"consultantplus://offline/ref=FC7B1E727AEDD06B1400A8B9CF04AC562C8EAE0BB3210E6C1F23EB5F07DFD002CBE4D4B2D558BD7E58n5H" </w:instrText>
      </w:r>
      <w:r>
        <w:fldChar w:fldCharType="separate"/>
      </w:r>
      <w:r w:rsidRPr="00C35AF7">
        <w:rPr>
          <w:rFonts w:ascii="Times New Roman" w:eastAsia="Calibri" w:hAnsi="Times New Roman" w:cs="Times New Roman"/>
          <w:color w:val="0000FF"/>
          <w:sz w:val="26"/>
          <w:szCs w:val="26"/>
        </w:rPr>
        <w:t>19.8</w:t>
      </w:r>
      <w:r>
        <w:fldChar w:fldCharType="end"/>
      </w:r>
      <w:r w:rsidRPr="00C35AF7">
        <w:rPr>
          <w:rFonts w:ascii="Times New Roman" w:eastAsia="Calibri" w:hAnsi="Times New Roman" w:cs="Times New Roman"/>
          <w:sz w:val="26"/>
          <w:szCs w:val="26"/>
        </w:rPr>
        <w:t xml:space="preserve">, </w:t>
      </w:r>
      <w:r>
        <w:fldChar w:fldCharType="begin"/>
      </w:r>
      <w:r>
        <w:instrText xml:space="preserve"> HYPERLINK "consultantplus://offline/ref=FC7B1E727AEDD06B1400A8B9CF04AC562C8EAE0BB3210E6C1F23EB5F07DFD002CBE4D4B6D15B5BnCH" </w:instrText>
      </w:r>
      <w:r>
        <w:fldChar w:fldCharType="separate"/>
      </w:r>
      <w:r w:rsidRPr="00C35AF7">
        <w:rPr>
          <w:rFonts w:ascii="Times New Roman" w:eastAsia="Calibri" w:hAnsi="Times New Roman" w:cs="Times New Roman"/>
          <w:color w:val="0000FF"/>
          <w:sz w:val="26"/>
          <w:szCs w:val="26"/>
        </w:rPr>
        <w:t>19.8.3</w:t>
      </w:r>
      <w:r>
        <w:fldChar w:fldCharType="end"/>
      </w:r>
      <w:r w:rsidRPr="00C35AF7">
        <w:rPr>
          <w:rFonts w:ascii="Times New Roman" w:eastAsia="Calibri" w:hAnsi="Times New Roman" w:cs="Times New Roman"/>
          <w:sz w:val="26"/>
          <w:szCs w:val="26"/>
        </w:rPr>
        <w:t xml:space="preserve"> настоящего Кодекса, -влечет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8F3F66" w:rsidRPr="00C35AF7" w:rsidP="00E37AB6">
      <w:pPr>
        <w:autoSpaceDE w:val="0"/>
        <w:autoSpaceDN w:val="0"/>
        <w:adjustRightInd w:val="0"/>
        <w:spacing w:after="0" w:line="240" w:lineRule="auto"/>
        <w:ind w:firstLine="540"/>
        <w:jc w:val="both"/>
        <w:rPr>
          <w:rFonts w:ascii="Times New Roman" w:eastAsia="Calibri" w:hAnsi="Times New Roman" w:cs="Times New Roman"/>
          <w:sz w:val="26"/>
          <w:szCs w:val="26"/>
        </w:rPr>
      </w:pPr>
      <w:r w:rsidRPr="00C35AF7">
        <w:rPr>
          <w:rFonts w:ascii="Times New Roman" w:eastAsia="Calibri" w:hAnsi="Times New Roman" w:cs="Times New Roman"/>
          <w:sz w:val="26"/>
          <w:szCs w:val="26"/>
        </w:rPr>
        <w:t>Приказом Министерства труда и социальной защиты Республики Крым №784 от 17 ноября 2016 г. утверждены формы отчетности, предоставляемые работодателями в территориальное отделение ГКУ РК «Центр занятости населения», а так же сроки их предоставления.</w:t>
      </w:r>
    </w:p>
    <w:p w:rsidR="005C68DC" w:rsidRPr="00C35AF7" w:rsidP="008F3F66">
      <w:pPr>
        <w:autoSpaceDE w:val="0"/>
        <w:autoSpaceDN w:val="0"/>
        <w:adjustRightInd w:val="0"/>
        <w:spacing w:after="0" w:line="240" w:lineRule="auto"/>
        <w:ind w:firstLine="540"/>
        <w:jc w:val="both"/>
        <w:rPr>
          <w:rFonts w:ascii="Times New Roman" w:eastAsia="Calibri" w:hAnsi="Times New Roman" w:cs="Times New Roman"/>
          <w:sz w:val="26"/>
          <w:szCs w:val="26"/>
        </w:rPr>
      </w:pPr>
      <w:r w:rsidRPr="00C35AF7">
        <w:rPr>
          <w:rFonts w:ascii="Times New Roman" w:eastAsia="Calibri" w:hAnsi="Times New Roman" w:cs="Times New Roman"/>
          <w:sz w:val="26"/>
          <w:szCs w:val="26"/>
        </w:rPr>
        <w:t>Согласно приложению №1  Приказа Министерства труда и социальной защиты Республики Крым №784 от 17 ноября 2016 г.</w:t>
      </w:r>
      <w:r w:rsidRPr="00C35AF7">
        <w:rPr>
          <w:rFonts w:ascii="Times New Roman" w:eastAsia="Calibri" w:hAnsi="Times New Roman" w:cs="Times New Roman"/>
          <w:sz w:val="26"/>
          <w:szCs w:val="26"/>
        </w:rPr>
        <w:t xml:space="preserve"> </w:t>
      </w:r>
      <w:r w:rsidRPr="00C35AF7">
        <w:rPr>
          <w:rFonts w:ascii="Times New Roman" w:eastAsia="Calibri" w:hAnsi="Times New Roman" w:cs="Times New Roman"/>
          <w:sz w:val="26"/>
          <w:szCs w:val="26"/>
        </w:rPr>
        <w:t>отчетность формы 1-ТН «Информация о наличии свободных мест и вакантных должностей» предоставляется ежемесячно до 5 числа месяца, следующего за отчетным периодом.</w:t>
      </w:r>
    </w:p>
    <w:p w:rsidR="005C68DC" w:rsidRPr="00C35AF7" w:rsidP="008F3F66">
      <w:pPr>
        <w:autoSpaceDE w:val="0"/>
        <w:autoSpaceDN w:val="0"/>
        <w:adjustRightInd w:val="0"/>
        <w:spacing w:after="0" w:line="240" w:lineRule="auto"/>
        <w:ind w:firstLine="540"/>
        <w:jc w:val="both"/>
        <w:rPr>
          <w:rFonts w:ascii="Times New Roman" w:eastAsia="Calibri" w:hAnsi="Times New Roman" w:cs="Times New Roman"/>
          <w:sz w:val="26"/>
          <w:szCs w:val="26"/>
        </w:rPr>
      </w:pPr>
      <w:r w:rsidRPr="00C35AF7">
        <w:rPr>
          <w:rFonts w:ascii="Times New Roman" w:eastAsia="Calibri" w:hAnsi="Times New Roman" w:cs="Times New Roman"/>
          <w:color w:val="000000"/>
          <w:sz w:val="26"/>
          <w:szCs w:val="26"/>
        </w:rPr>
        <w:t>Однако</w:t>
      </w:r>
      <w:r w:rsidRPr="00C35AF7">
        <w:rPr>
          <w:rFonts w:ascii="Times New Roman" w:eastAsia="Calibri" w:hAnsi="Times New Roman" w:cs="Times New Roman"/>
          <w:color w:val="000000"/>
          <w:sz w:val="26"/>
          <w:szCs w:val="26"/>
        </w:rPr>
        <w:t>,</w:t>
      </w:r>
      <w:r w:rsidRPr="00C35AF7">
        <w:rPr>
          <w:rFonts w:ascii="Times New Roman" w:eastAsia="Calibri" w:hAnsi="Times New Roman" w:cs="Times New Roman"/>
          <w:color w:val="000000"/>
          <w:sz w:val="26"/>
          <w:szCs w:val="26"/>
        </w:rPr>
        <w:t xml:space="preserve"> в нарушение указанных положений нормативных актов </w:t>
      </w:r>
      <w:r w:rsidRPr="00C35AF7" w:rsidR="008F3F66">
        <w:rPr>
          <w:rFonts w:ascii="Times New Roman" w:eastAsia="Calibri" w:hAnsi="Times New Roman" w:cs="Times New Roman"/>
          <w:color w:val="000000"/>
          <w:sz w:val="26"/>
          <w:szCs w:val="26"/>
        </w:rPr>
        <w:t>индивидуальный предприниматель Лунев А.В.</w:t>
      </w:r>
      <w:r w:rsidRPr="00C35AF7">
        <w:rPr>
          <w:rFonts w:ascii="Times New Roman" w:eastAsia="Times New Roman" w:hAnsi="Times New Roman" w:cs="Times New Roman"/>
          <w:sz w:val="26"/>
          <w:szCs w:val="26"/>
          <w:lang w:eastAsia="ru-RU"/>
        </w:rPr>
        <w:t xml:space="preserve"> </w:t>
      </w:r>
      <w:r w:rsidRPr="00C35AF7" w:rsidR="008F3F66">
        <w:rPr>
          <w:rFonts w:ascii="Times New Roman" w:eastAsia="Calibri" w:hAnsi="Times New Roman" w:cs="Times New Roman"/>
          <w:sz w:val="26"/>
          <w:szCs w:val="26"/>
        </w:rPr>
        <w:t>несвоевременно представил в Государственное казенное учреждение РК «Центр занятости населения» в г. Керчи</w:t>
      </w:r>
      <w:r w:rsidRPr="00C35AF7">
        <w:rPr>
          <w:rFonts w:ascii="Times New Roman" w:eastAsia="Calibri" w:hAnsi="Times New Roman" w:cs="Times New Roman"/>
          <w:sz w:val="26"/>
          <w:szCs w:val="26"/>
        </w:rPr>
        <w:t xml:space="preserve"> сведения (информацию), представление которых предусмотрено законом и необходимо для осуществления этим органом его законной деятельности, </w:t>
      </w:r>
      <w:r w:rsidRPr="00C35AF7" w:rsidR="008F3F66">
        <w:rPr>
          <w:rFonts w:ascii="Times New Roman" w:eastAsia="Calibri" w:hAnsi="Times New Roman" w:cs="Times New Roman"/>
          <w:sz w:val="26"/>
          <w:szCs w:val="26"/>
        </w:rPr>
        <w:t xml:space="preserve">а именно информацию о наличии свободных рабочих мест и наличии вакантных должностей, созданных или выделенных рабочих местах для трудоустройства инвалидов.  </w:t>
      </w:r>
      <w:r w:rsidRPr="00C35AF7">
        <w:rPr>
          <w:rFonts w:ascii="Times New Roman" w:eastAsia="Calibri" w:hAnsi="Times New Roman" w:cs="Times New Roman"/>
          <w:sz w:val="26"/>
          <w:szCs w:val="26"/>
        </w:rPr>
        <w:t xml:space="preserve"> </w:t>
      </w:r>
    </w:p>
    <w:p w:rsidR="00223BC0" w:rsidRPr="00C35AF7" w:rsidP="00223BC0">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Таким образом, вина </w:t>
      </w:r>
      <w:r w:rsidRPr="00C35AF7" w:rsidR="008F3F66">
        <w:rPr>
          <w:rFonts w:ascii="Times New Roman" w:eastAsia="Times New Roman" w:hAnsi="Times New Roman" w:cs="Times New Roman"/>
          <w:color w:val="000000"/>
          <w:sz w:val="26"/>
          <w:szCs w:val="26"/>
          <w:lang w:eastAsia="ru-RU"/>
        </w:rPr>
        <w:t>индивидуального предпринимателя Лунева А.В.</w:t>
      </w:r>
      <w:r w:rsidRPr="00C35AF7">
        <w:rPr>
          <w:rFonts w:ascii="Times New Roman" w:eastAsia="Times New Roman" w:hAnsi="Times New Roman" w:cs="Times New Roman"/>
          <w:sz w:val="26"/>
          <w:szCs w:val="26"/>
          <w:lang w:eastAsia="ru-RU"/>
        </w:rPr>
        <w:t xml:space="preserve"> в совершении административного правонарушения, ответственность за которое предусмотрена </w:t>
      </w:r>
      <w:r>
        <w:fldChar w:fldCharType="begin"/>
      </w:r>
      <w:r>
        <w:instrText xml:space="preserve"> HYPERLINK "http://home.garant.ru/" \l "/document/12125267/entry/15332" </w:instrText>
      </w:r>
      <w:r>
        <w:fldChar w:fldCharType="separate"/>
      </w:r>
      <w:r w:rsidRPr="00C35AF7">
        <w:rPr>
          <w:rFonts w:ascii="Times New Roman" w:eastAsia="Times New Roman" w:hAnsi="Times New Roman" w:cs="Times New Roman"/>
          <w:sz w:val="26"/>
          <w:szCs w:val="26"/>
          <w:lang w:eastAsia="ru-RU"/>
        </w:rPr>
        <w:t xml:space="preserve"> ст. 19.</w:t>
      </w:r>
      <w:r>
        <w:fldChar w:fldCharType="end"/>
      </w:r>
      <w:r w:rsidRPr="00C35AF7">
        <w:rPr>
          <w:rFonts w:ascii="Times New Roman" w:eastAsia="Times New Roman" w:hAnsi="Times New Roman" w:cs="Times New Roman"/>
          <w:sz w:val="26"/>
          <w:szCs w:val="26"/>
          <w:lang w:eastAsia="ru-RU"/>
        </w:rPr>
        <w:t>7 КоАП РФ, подтверждается совокупностью собранных по делу доказательств, а именно</w:t>
      </w:r>
      <w:r w:rsidRPr="00C35AF7" w:rsidR="008F3F66">
        <w:rPr>
          <w:rFonts w:ascii="Times New Roman" w:eastAsia="Times New Roman" w:hAnsi="Times New Roman" w:cs="Times New Roman"/>
          <w:sz w:val="26"/>
          <w:szCs w:val="26"/>
          <w:lang w:eastAsia="ru-RU"/>
        </w:rPr>
        <w:t xml:space="preserve"> постановлением о возбуждении дела об административном правонарушении от 26 апреля 2018 г., объяснением Лунева А.В. от 23 марта 2018 г., </w:t>
      </w:r>
      <w:r w:rsidRPr="00C35AF7">
        <w:rPr>
          <w:rFonts w:ascii="Times New Roman" w:eastAsia="Times New Roman" w:hAnsi="Times New Roman" w:cs="Times New Roman"/>
          <w:sz w:val="26"/>
          <w:szCs w:val="26"/>
          <w:lang w:eastAsia="ru-RU"/>
        </w:rPr>
        <w:t>выпиской из единого государственного реестра юридических лиц, сообщением</w:t>
      </w:r>
      <w:r w:rsidRPr="00C35AF7" w:rsidR="008F3F66">
        <w:rPr>
          <w:rFonts w:ascii="Times New Roman" w:eastAsia="Times New Roman" w:hAnsi="Times New Roman" w:cs="Times New Roman"/>
          <w:sz w:val="26"/>
          <w:szCs w:val="26"/>
          <w:lang w:eastAsia="ru-RU"/>
        </w:rPr>
        <w:t xml:space="preserve"> директора ГКУ</w:t>
      </w:r>
      <w:r w:rsidRPr="00C35AF7" w:rsidR="008F3F66">
        <w:rPr>
          <w:rFonts w:ascii="Times New Roman" w:eastAsia="Times New Roman" w:hAnsi="Times New Roman" w:cs="Times New Roman"/>
          <w:sz w:val="26"/>
          <w:szCs w:val="26"/>
          <w:lang w:eastAsia="ru-RU"/>
        </w:rPr>
        <w:t xml:space="preserve"> РК «Центр занятости населения» в г. Керчи от 19 апреля 2018 г., согласно которому </w:t>
      </w:r>
      <w:r w:rsidRPr="00C35AF7">
        <w:rPr>
          <w:rFonts w:ascii="Times New Roman" w:eastAsia="Times New Roman" w:hAnsi="Times New Roman" w:cs="Times New Roman"/>
          <w:sz w:val="26"/>
          <w:szCs w:val="26"/>
          <w:lang w:eastAsia="ru-RU"/>
        </w:rPr>
        <w:t>отчетность формы 1-ТН «Информация о наличии свободных мест и вакантных должностей» за февраль 2018 г.</w:t>
      </w:r>
      <w:r w:rsidRPr="00C35AF7" w:rsidR="008F3F66">
        <w:rPr>
          <w:rFonts w:ascii="Times New Roman" w:eastAsia="Times New Roman" w:hAnsi="Times New Roman" w:cs="Times New Roman"/>
          <w:sz w:val="26"/>
          <w:szCs w:val="26"/>
          <w:lang w:eastAsia="ru-RU"/>
        </w:rPr>
        <w:t xml:space="preserve"> предоставлена в </w:t>
      </w:r>
      <w:r w:rsidRPr="00C35AF7">
        <w:rPr>
          <w:rFonts w:ascii="Times New Roman" w:eastAsia="Times New Roman" w:hAnsi="Times New Roman" w:cs="Times New Roman"/>
          <w:sz w:val="26"/>
          <w:szCs w:val="26"/>
          <w:lang w:eastAsia="ru-RU"/>
        </w:rPr>
        <w:t xml:space="preserve">их адрес в электронном виде 07 марта 2018 г.  </w:t>
      </w:r>
      <w:r w:rsidRPr="00C35AF7" w:rsidR="008F3F66">
        <w:rPr>
          <w:rFonts w:ascii="Times New Roman" w:eastAsia="Times New Roman" w:hAnsi="Times New Roman" w:cs="Times New Roman"/>
          <w:sz w:val="26"/>
          <w:szCs w:val="26"/>
          <w:lang w:eastAsia="ru-RU"/>
        </w:rPr>
        <w:t xml:space="preserve">   </w:t>
      </w:r>
      <w:r w:rsidRPr="00C35AF7">
        <w:rPr>
          <w:rFonts w:ascii="Times New Roman" w:eastAsia="Times New Roman" w:hAnsi="Times New Roman" w:cs="Times New Roman"/>
          <w:sz w:val="26"/>
          <w:szCs w:val="26"/>
          <w:lang w:eastAsia="ru-RU"/>
        </w:rPr>
        <w:t xml:space="preserve"> </w:t>
      </w:r>
    </w:p>
    <w:p w:rsidR="005C68DC" w:rsidRPr="00C35AF7" w:rsidP="005C68DC">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Представленные по делу доказательства являются допустимыми и достаточными для установления вины </w:t>
      </w:r>
      <w:r w:rsidRPr="00C35AF7" w:rsidR="00C35AF7">
        <w:rPr>
          <w:rFonts w:ascii="Times New Roman" w:eastAsia="Times New Roman" w:hAnsi="Times New Roman" w:cs="Times New Roman"/>
          <w:sz w:val="26"/>
          <w:szCs w:val="26"/>
          <w:lang w:eastAsia="ru-RU"/>
        </w:rPr>
        <w:t>индивидуального предпринимателя Лунева А.В.</w:t>
      </w:r>
      <w:r w:rsidRPr="00C35AF7">
        <w:rPr>
          <w:rFonts w:ascii="Times New Roman" w:eastAsia="Times New Roman" w:hAnsi="Times New Roman" w:cs="Times New Roman"/>
          <w:sz w:val="26"/>
          <w:szCs w:val="26"/>
          <w:lang w:eastAsia="ru-RU"/>
        </w:rPr>
        <w:t xml:space="preserve"> в совершении административного правонарушения, предусмотренного </w:t>
      </w:r>
      <w:r>
        <w:fldChar w:fldCharType="begin"/>
      </w:r>
      <w:r>
        <w:instrText xml:space="preserve"> HYPERLINK "consultantplus://offline/ref=3E94ABAF9D18BF72601A4E2ADA15DA5BC003B83D309BE5C1F4B1B1E98D72CB1536421C690810p13BG" </w:instrText>
      </w:r>
      <w:r>
        <w:fldChar w:fldCharType="separate"/>
      </w:r>
      <w:r w:rsidRPr="00C35AF7">
        <w:rPr>
          <w:rFonts w:ascii="Times New Roman" w:eastAsia="Times New Roman" w:hAnsi="Times New Roman" w:cs="Times New Roman"/>
          <w:sz w:val="26"/>
          <w:szCs w:val="26"/>
          <w:lang w:eastAsia="ru-RU"/>
        </w:rPr>
        <w:t>ст.19.</w:t>
      </w:r>
      <w:r>
        <w:fldChar w:fldCharType="end"/>
      </w:r>
      <w:r w:rsidRPr="00C35AF7">
        <w:rPr>
          <w:rFonts w:ascii="Times New Roman" w:eastAsia="Times New Roman" w:hAnsi="Times New Roman" w:cs="Times New Roman"/>
          <w:sz w:val="26"/>
          <w:szCs w:val="26"/>
          <w:lang w:eastAsia="ru-RU"/>
        </w:rPr>
        <w:t>7 КоАП РФ.</w:t>
      </w:r>
    </w:p>
    <w:p w:rsidR="005C68DC" w:rsidRPr="00C35AF7" w:rsidP="005C68DC">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Таким образом, судья полагает, что вина </w:t>
      </w:r>
      <w:r w:rsidRPr="00C35AF7" w:rsidR="00223BC0">
        <w:rPr>
          <w:rFonts w:ascii="Times New Roman" w:eastAsia="Times New Roman" w:hAnsi="Times New Roman" w:cs="Times New Roman"/>
          <w:color w:val="000000"/>
          <w:sz w:val="26"/>
          <w:szCs w:val="26"/>
          <w:lang w:eastAsia="ru-RU"/>
        </w:rPr>
        <w:t>индивидуального предпринимателя Лунева А.В.</w:t>
      </w:r>
      <w:r w:rsidRPr="00C35AF7">
        <w:rPr>
          <w:rFonts w:ascii="Times New Roman" w:eastAsia="Times New Roman" w:hAnsi="Times New Roman" w:cs="Times New Roman"/>
          <w:color w:val="000000"/>
          <w:sz w:val="26"/>
          <w:szCs w:val="26"/>
          <w:lang w:eastAsia="ru-RU"/>
        </w:rPr>
        <w:t xml:space="preserve"> </w:t>
      </w:r>
      <w:r w:rsidRPr="00C35AF7">
        <w:rPr>
          <w:rFonts w:ascii="Times New Roman" w:eastAsia="Times New Roman" w:hAnsi="Times New Roman" w:cs="Times New Roman"/>
          <w:sz w:val="26"/>
          <w:szCs w:val="26"/>
          <w:lang w:eastAsia="ru-RU"/>
        </w:rPr>
        <w:t>в совершении административного правонарушения, предусмотренного ст.19.7 КоАП РФ, доказана и нашла свое подтверждение в ходе производства по делу об а</w:t>
      </w:r>
      <w:r w:rsidRPr="00C35AF7" w:rsidR="0065475B">
        <w:rPr>
          <w:rFonts w:ascii="Times New Roman" w:eastAsia="Times New Roman" w:hAnsi="Times New Roman" w:cs="Times New Roman"/>
          <w:sz w:val="26"/>
          <w:szCs w:val="26"/>
          <w:lang w:eastAsia="ru-RU"/>
        </w:rPr>
        <w:t>дминистративном правонарушении, а его действия правильно квалифицированы по ст. 19.7 КоАП РФ.</w:t>
      </w:r>
    </w:p>
    <w:p w:rsidR="00BE135C" w:rsidRPr="00C35AF7" w:rsidP="005C68DC">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 </w:t>
      </w:r>
      <w:r w:rsidRPr="00C35AF7">
        <w:rPr>
          <w:rFonts w:ascii="Times New Roman" w:eastAsia="Times New Roman" w:hAnsi="Times New Roman" w:cs="Times New Roman"/>
          <w:sz w:val="26"/>
          <w:szCs w:val="26"/>
          <w:lang w:eastAsia="ru-RU"/>
        </w:rPr>
        <w:t xml:space="preserve">Смягчающими административную ответственность обстоятельствами судья признает признание индивидуальным предпринимателем Луневым А.В. своей вины, раскаяние в </w:t>
      </w:r>
      <w:r w:rsidRPr="00C35AF7">
        <w:rPr>
          <w:rFonts w:ascii="Times New Roman" w:eastAsia="Times New Roman" w:hAnsi="Times New Roman" w:cs="Times New Roman"/>
          <w:sz w:val="26"/>
          <w:szCs w:val="26"/>
          <w:lang w:eastAsia="ru-RU"/>
        </w:rPr>
        <w:t>содеянном</w:t>
      </w:r>
      <w:r w:rsidRPr="00C35AF7">
        <w:rPr>
          <w:rFonts w:ascii="Times New Roman" w:eastAsia="Times New Roman" w:hAnsi="Times New Roman" w:cs="Times New Roman"/>
          <w:sz w:val="26"/>
          <w:szCs w:val="26"/>
          <w:lang w:eastAsia="ru-RU"/>
        </w:rPr>
        <w:t>.</w:t>
      </w:r>
      <w:r w:rsidRPr="00C35AF7" w:rsidR="0065475B">
        <w:rPr>
          <w:rFonts w:ascii="Times New Roman" w:eastAsia="Times New Roman" w:hAnsi="Times New Roman" w:cs="Times New Roman"/>
          <w:sz w:val="26"/>
          <w:szCs w:val="26"/>
          <w:lang w:eastAsia="ru-RU"/>
        </w:rPr>
        <w:t xml:space="preserve"> </w:t>
      </w:r>
    </w:p>
    <w:p w:rsidR="005C68DC" w:rsidRPr="00C35AF7" w:rsidP="005C68DC">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Обстоятельств отягчающих административную ответственность индивидуального предпринимателя Лунева А.В. судьей не установлено. </w:t>
      </w:r>
      <w:r w:rsidRPr="00C35AF7">
        <w:rPr>
          <w:rFonts w:ascii="Times New Roman" w:eastAsia="Times New Roman" w:hAnsi="Times New Roman" w:cs="Times New Roman"/>
          <w:sz w:val="26"/>
          <w:szCs w:val="26"/>
          <w:lang w:eastAsia="ru-RU"/>
        </w:rPr>
        <w:t xml:space="preserve">   </w:t>
      </w:r>
    </w:p>
    <w:p w:rsidR="005C68DC" w:rsidRPr="00C35AF7" w:rsidP="00C347F3">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Мировой судья исходит из того, что административное наказание является установленной государством мерой ответственности за совершение </w:t>
      </w:r>
      <w:r w:rsidRPr="00C35AF7">
        <w:rPr>
          <w:rFonts w:ascii="Times New Roman" w:eastAsia="Times New Roman" w:hAnsi="Times New Roman" w:cs="Times New Roman"/>
          <w:sz w:val="26"/>
          <w:szCs w:val="26"/>
          <w:lang w:eastAsia="ru-RU"/>
        </w:rPr>
        <w:t>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r w:rsidRPr="00C35AF7" w:rsidR="003E0986">
        <w:rPr>
          <w:rFonts w:ascii="Times New Roman" w:eastAsia="Times New Roman" w:hAnsi="Times New Roman" w:cs="Times New Roman"/>
          <w:sz w:val="26"/>
          <w:szCs w:val="26"/>
          <w:lang w:eastAsia="ru-RU"/>
        </w:rPr>
        <w:t xml:space="preserve"> </w:t>
      </w:r>
      <w:r w:rsidRPr="00C35AF7">
        <w:rPr>
          <w:rFonts w:ascii="Times New Roman" w:eastAsia="Times New Roman" w:hAnsi="Times New Roman" w:cs="Times New Roman"/>
          <w:sz w:val="26"/>
          <w:szCs w:val="26"/>
          <w:lang w:eastAsia="ru-RU"/>
        </w:rPr>
        <w:t xml:space="preserve"> </w:t>
      </w:r>
    </w:p>
    <w:p w:rsidR="005C68DC" w:rsidRPr="00C35AF7" w:rsidP="005C68DC">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При назначении вида и размера административного наказания судья учитывает характер совершенного правонарушения,</w:t>
      </w:r>
      <w:r w:rsidRPr="00C35AF7" w:rsidR="00BE135C">
        <w:rPr>
          <w:rFonts w:ascii="Times New Roman" w:eastAsia="Times New Roman" w:hAnsi="Times New Roman" w:cs="Times New Roman"/>
          <w:sz w:val="26"/>
          <w:szCs w:val="26"/>
          <w:lang w:eastAsia="ru-RU"/>
        </w:rPr>
        <w:t xml:space="preserve"> сведения о лице привлекаемого к административной ответственности, наличие обстоятельств</w:t>
      </w:r>
      <w:r w:rsidRPr="00C35AF7">
        <w:rPr>
          <w:rFonts w:ascii="Times New Roman" w:eastAsia="Times New Roman" w:hAnsi="Times New Roman" w:cs="Times New Roman"/>
          <w:sz w:val="26"/>
          <w:szCs w:val="26"/>
          <w:lang w:eastAsia="ru-RU"/>
        </w:rPr>
        <w:t xml:space="preserve"> </w:t>
      </w:r>
      <w:r w:rsidRPr="00C35AF7" w:rsidR="00BE135C">
        <w:rPr>
          <w:rFonts w:ascii="Times New Roman" w:eastAsia="Times New Roman" w:hAnsi="Times New Roman" w:cs="Times New Roman"/>
          <w:sz w:val="26"/>
          <w:szCs w:val="26"/>
          <w:lang w:eastAsia="ru-RU"/>
        </w:rPr>
        <w:t xml:space="preserve">смягчающих административную ответственность </w:t>
      </w:r>
      <w:r w:rsidRPr="00C35AF7">
        <w:rPr>
          <w:rFonts w:ascii="Times New Roman" w:eastAsia="Times New Roman" w:hAnsi="Times New Roman" w:cs="Times New Roman"/>
          <w:sz w:val="26"/>
          <w:szCs w:val="26"/>
          <w:lang w:eastAsia="ru-RU"/>
        </w:rPr>
        <w:t xml:space="preserve">и </w:t>
      </w:r>
      <w:r w:rsidRPr="00C35AF7" w:rsidR="00BE135C">
        <w:rPr>
          <w:rFonts w:ascii="Times New Roman" w:eastAsia="Times New Roman" w:hAnsi="Times New Roman" w:cs="Times New Roman"/>
          <w:sz w:val="26"/>
          <w:szCs w:val="26"/>
          <w:lang w:eastAsia="ru-RU"/>
        </w:rPr>
        <w:t xml:space="preserve">отсутствие </w:t>
      </w:r>
      <w:r w:rsidRPr="00C35AF7">
        <w:rPr>
          <w:rFonts w:ascii="Times New Roman" w:eastAsia="Times New Roman" w:hAnsi="Times New Roman" w:cs="Times New Roman"/>
          <w:sz w:val="26"/>
          <w:szCs w:val="26"/>
          <w:lang w:eastAsia="ru-RU"/>
        </w:rPr>
        <w:t>отягчающих</w:t>
      </w:r>
      <w:r w:rsidRPr="00C35AF7" w:rsidR="00414CA0">
        <w:rPr>
          <w:rFonts w:ascii="Times New Roman" w:eastAsia="Times New Roman" w:hAnsi="Times New Roman" w:cs="Times New Roman"/>
          <w:sz w:val="26"/>
          <w:szCs w:val="26"/>
          <w:lang w:eastAsia="ru-RU"/>
        </w:rPr>
        <w:t xml:space="preserve"> административную ответственность</w:t>
      </w:r>
      <w:r w:rsidRPr="00C35AF7" w:rsidR="00BE135C">
        <w:rPr>
          <w:rFonts w:ascii="Times New Roman" w:eastAsia="Times New Roman" w:hAnsi="Times New Roman" w:cs="Times New Roman"/>
          <w:sz w:val="26"/>
          <w:szCs w:val="26"/>
          <w:lang w:eastAsia="ru-RU"/>
        </w:rPr>
        <w:t xml:space="preserve"> обстоятельств</w:t>
      </w:r>
      <w:r w:rsidRPr="00C35AF7">
        <w:rPr>
          <w:rFonts w:ascii="Times New Roman" w:eastAsia="Times New Roman" w:hAnsi="Times New Roman" w:cs="Times New Roman"/>
          <w:sz w:val="26"/>
          <w:szCs w:val="26"/>
          <w:lang w:eastAsia="ru-RU"/>
        </w:rPr>
        <w:t>.</w:t>
      </w:r>
    </w:p>
    <w:p w:rsidR="00C347F3" w:rsidRPr="00C35AF7" w:rsidP="00C347F3">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Ходатайство представителя индивидуального предпринимателя Лунева А.В. – Вселенской А.В. об освобождении от административного наказания и объявлении устного замечания в связи с малозначительностью совершенного правонарушения в соответствии со ст. 2.9 КоАП РФ не подлежит удовлетворению по следующим основаниям. </w:t>
      </w:r>
    </w:p>
    <w:p w:rsidR="00C347F3" w:rsidRPr="00C35AF7" w:rsidP="00C347F3">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Согласно п. 21 Постановления Пленума Верховного Суда Российской Федерации от</w:t>
      </w:r>
      <w:r w:rsidRPr="00C35AF7" w:rsidR="00C35AF7">
        <w:rPr>
          <w:rFonts w:ascii="Times New Roman" w:eastAsia="Times New Roman" w:hAnsi="Times New Roman" w:cs="Times New Roman"/>
          <w:sz w:val="26"/>
          <w:szCs w:val="26"/>
          <w:lang w:eastAsia="ru-RU"/>
        </w:rPr>
        <w:t xml:space="preserve"> 24 марта 2005 г. </w:t>
      </w:r>
      <w:r w:rsidRPr="00C35AF7">
        <w:rPr>
          <w:rFonts w:ascii="Times New Roman" w:eastAsia="Times New Roman" w:hAnsi="Times New Roman" w:cs="Times New Roman"/>
          <w:sz w:val="26"/>
          <w:szCs w:val="26"/>
          <w:lang w:eastAsia="ru-RU"/>
        </w:rPr>
        <w:t xml:space="preserve"> </w:t>
      </w:r>
      <w:r w:rsidRPr="00C35AF7" w:rsidR="00C35AF7">
        <w:rPr>
          <w:rFonts w:ascii="Times New Roman" w:eastAsia="Times New Roman" w:hAnsi="Times New Roman" w:cs="Times New Roman"/>
          <w:sz w:val="26"/>
          <w:szCs w:val="26"/>
          <w:lang w:eastAsia="ru-RU"/>
        </w:rPr>
        <w:t>№5 «</w:t>
      </w:r>
      <w:r w:rsidRPr="00C35AF7">
        <w:rPr>
          <w:rFonts w:ascii="Times New Roman" w:eastAsia="Times New Roman" w:hAnsi="Times New Roman" w:cs="Times New Roman"/>
          <w:sz w:val="26"/>
          <w:szCs w:val="26"/>
          <w:lang w:eastAsia="ru-RU"/>
        </w:rPr>
        <w:t>О некоторых вопросах, возникающих у судов при применении Кодекса Российской Федерации об административных</w:t>
      </w:r>
      <w:r w:rsidRPr="00C35AF7" w:rsidR="00C35AF7">
        <w:rPr>
          <w:rFonts w:ascii="Times New Roman" w:eastAsia="Times New Roman" w:hAnsi="Times New Roman" w:cs="Times New Roman"/>
          <w:sz w:val="26"/>
          <w:szCs w:val="26"/>
          <w:lang w:eastAsia="ru-RU"/>
        </w:rPr>
        <w:t xml:space="preserve"> правонарушениях»</w:t>
      </w:r>
      <w:r w:rsidRPr="00C35AF7">
        <w:rPr>
          <w:rFonts w:ascii="Times New Roman" w:eastAsia="Times New Roman" w:hAnsi="Times New Roman" w:cs="Times New Roman"/>
          <w:sz w:val="26"/>
          <w:szCs w:val="26"/>
          <w:lang w:eastAsia="ru-RU"/>
        </w:rPr>
        <w:t xml:space="preserve"> малозначительным административным правонарушением является действие или бездействие, хотя формально и содержащее признаки состава административного правонарушения, но с учетом характера совершенного правонарушения и роли правонарушителя, размера вреда и тяжести наступивших последствий не</w:t>
      </w:r>
      <w:r w:rsidRPr="00C35AF7">
        <w:rPr>
          <w:rFonts w:ascii="Times New Roman" w:eastAsia="Times New Roman" w:hAnsi="Times New Roman" w:cs="Times New Roman"/>
          <w:sz w:val="26"/>
          <w:szCs w:val="26"/>
          <w:lang w:eastAsia="ru-RU"/>
        </w:rPr>
        <w:t xml:space="preserve"> </w:t>
      </w:r>
      <w:r w:rsidRPr="00C35AF7">
        <w:rPr>
          <w:rFonts w:ascii="Times New Roman" w:eastAsia="Times New Roman" w:hAnsi="Times New Roman" w:cs="Times New Roman"/>
          <w:sz w:val="26"/>
          <w:szCs w:val="26"/>
          <w:lang w:eastAsia="ru-RU"/>
        </w:rPr>
        <w:t>представляющее</w:t>
      </w:r>
      <w:r w:rsidRPr="00C35AF7">
        <w:rPr>
          <w:rFonts w:ascii="Times New Roman" w:eastAsia="Times New Roman" w:hAnsi="Times New Roman" w:cs="Times New Roman"/>
          <w:sz w:val="26"/>
          <w:szCs w:val="26"/>
          <w:lang w:eastAsia="ru-RU"/>
        </w:rPr>
        <w:t xml:space="preserve"> существенного нарушения охраняемых общественных правоотношений. Квалификация правонарушения в качестве малозначительного может иметь место только в исключительных случаях и должна соотноситься с характером и степенью общественной опасности, причинением либо угрозой причинения вреда личности, обществу или государству.</w:t>
      </w:r>
    </w:p>
    <w:p w:rsidR="00C347F3" w:rsidRPr="00C35AF7" w:rsidP="00C347F3">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Доводы, указанные представителем </w:t>
      </w:r>
      <w:r w:rsidR="00C35AF7">
        <w:rPr>
          <w:rFonts w:ascii="Times New Roman" w:eastAsia="Times New Roman" w:hAnsi="Times New Roman" w:cs="Times New Roman"/>
          <w:sz w:val="26"/>
          <w:szCs w:val="26"/>
          <w:lang w:eastAsia="ru-RU"/>
        </w:rPr>
        <w:t>Вселенской А.В.</w:t>
      </w:r>
      <w:r w:rsidRPr="00C35AF7">
        <w:rPr>
          <w:rFonts w:ascii="Times New Roman" w:eastAsia="Times New Roman" w:hAnsi="Times New Roman" w:cs="Times New Roman"/>
          <w:sz w:val="26"/>
          <w:szCs w:val="26"/>
          <w:lang w:eastAsia="ru-RU"/>
        </w:rPr>
        <w:t>, для признания совершенного правонарушения малозначительным и применения положений ст. 2.9 КоАП РФ, суд находит необоснованными и недостаточными для прекращения производства по делу.</w:t>
      </w:r>
      <w:r w:rsidRPr="00C35AF7">
        <w:rPr>
          <w:rFonts w:ascii="Times New Roman" w:eastAsia="Times New Roman" w:hAnsi="Times New Roman" w:cs="Times New Roman"/>
          <w:sz w:val="26"/>
          <w:szCs w:val="26"/>
          <w:lang w:eastAsia="ru-RU"/>
        </w:rPr>
        <w:t xml:space="preserve"> С учетом изложенного, отсутствие вредных последствий совершенного административного правонарушения, не может повлечь освобождение от административной ответственности, предусмотренной ст. 19.7 КоАП РФ, в соответствии со ст. 2.9 КоАП РФ.</w:t>
      </w:r>
    </w:p>
    <w:p w:rsidR="005C68DC" w:rsidRPr="00C35AF7" w:rsidP="005C68DC">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На основании </w:t>
      </w:r>
      <w:r w:rsidRPr="00C35AF7">
        <w:rPr>
          <w:rFonts w:ascii="Times New Roman" w:eastAsia="Times New Roman" w:hAnsi="Times New Roman" w:cs="Times New Roman"/>
          <w:sz w:val="26"/>
          <w:szCs w:val="26"/>
          <w:lang w:eastAsia="ru-RU"/>
        </w:rPr>
        <w:t>изложенного</w:t>
      </w:r>
      <w:r w:rsidRPr="00C35AF7">
        <w:rPr>
          <w:rFonts w:ascii="Times New Roman" w:eastAsia="Times New Roman" w:hAnsi="Times New Roman" w:cs="Times New Roman"/>
          <w:sz w:val="26"/>
          <w:szCs w:val="26"/>
          <w:lang w:eastAsia="ru-RU"/>
        </w:rPr>
        <w:t>, и руководствуясь ст. ст. 19.7, 29.9-29.10 КоАП РФ, мировой судья</w:t>
      </w:r>
    </w:p>
    <w:p w:rsidR="005C68DC" w:rsidRPr="00C35AF7" w:rsidP="005C68DC">
      <w:pPr>
        <w:shd w:val="clear" w:color="auto" w:fill="FFFFFF"/>
        <w:spacing w:after="0" w:line="240" w:lineRule="auto"/>
        <w:jc w:val="center"/>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постановил:</w:t>
      </w:r>
    </w:p>
    <w:p w:rsidR="00C347F3" w:rsidRPr="00C35AF7" w:rsidP="005C68DC">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 </w:t>
      </w:r>
      <w:r w:rsidRPr="00C35AF7">
        <w:rPr>
          <w:rFonts w:ascii="Times New Roman" w:eastAsia="Times New Roman" w:hAnsi="Times New Roman" w:cs="Times New Roman"/>
          <w:sz w:val="26"/>
          <w:szCs w:val="26"/>
          <w:lang w:eastAsia="ru-RU"/>
        </w:rPr>
        <w:t>в удовлетворении ходатайства представителя</w:t>
      </w:r>
      <w:r w:rsidRPr="00C35AF7" w:rsidR="0003159C">
        <w:rPr>
          <w:rFonts w:ascii="Times New Roman" w:eastAsia="Times New Roman" w:hAnsi="Times New Roman" w:cs="Times New Roman"/>
          <w:sz w:val="26"/>
          <w:szCs w:val="26"/>
          <w:lang w:eastAsia="ru-RU"/>
        </w:rPr>
        <w:t xml:space="preserve"> индивидуального предпринимателя Лунева А.В. – Вселенской А.В. </w:t>
      </w:r>
      <w:r w:rsidRPr="00C35AF7">
        <w:rPr>
          <w:rFonts w:ascii="Times New Roman" w:eastAsia="Times New Roman" w:hAnsi="Times New Roman" w:cs="Times New Roman"/>
          <w:sz w:val="26"/>
          <w:szCs w:val="26"/>
          <w:lang w:eastAsia="ru-RU"/>
        </w:rPr>
        <w:t>об освобождении от административной ответственности в связи с малозначительностью административного правонарушения отказать.</w:t>
      </w:r>
    </w:p>
    <w:p w:rsidR="005C68DC" w:rsidRPr="00C35AF7" w:rsidP="005C68DC">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индивидуального предпринимателя Лунева Анатолия Владимировича</w:t>
      </w:r>
      <w:r w:rsidRPr="00C35AF7">
        <w:rPr>
          <w:rFonts w:ascii="Times New Roman" w:eastAsia="Times New Roman" w:hAnsi="Times New Roman" w:cs="Times New Roman"/>
          <w:color w:val="000000"/>
          <w:sz w:val="26"/>
          <w:szCs w:val="26"/>
          <w:lang w:eastAsia="ru-RU"/>
        </w:rPr>
        <w:t xml:space="preserve"> </w:t>
      </w:r>
      <w:r w:rsidRPr="00C35AF7">
        <w:rPr>
          <w:rFonts w:ascii="Times New Roman" w:eastAsia="Times New Roman" w:hAnsi="Times New Roman" w:cs="Times New Roman"/>
          <w:sz w:val="26"/>
          <w:szCs w:val="26"/>
          <w:lang w:eastAsia="ru-RU"/>
        </w:rPr>
        <w:t>признать виновным в совершении административного правонарушения, предусмотренного ст.19.7 КоАП РФ, и назначить ему наказание в виде штрафа в размере 300 рублей.</w:t>
      </w:r>
    </w:p>
    <w:p w:rsidR="005C68DC" w:rsidRPr="00C35AF7" w:rsidP="005C68DC">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ab/>
      </w:r>
      <w:r w:rsidRPr="00C35AF7">
        <w:rPr>
          <w:rFonts w:ascii="Times New Roman" w:eastAsia="Times New Roman" w:hAnsi="Times New Roman" w:cs="Times New Roman"/>
          <w:sz w:val="26"/>
          <w:szCs w:val="26"/>
          <w:lang w:eastAsia="ru-RU"/>
        </w:rPr>
        <w:t xml:space="preserve">Разъяснить лицу, привлеченному к административной ответственности, что в соответствии с требованиями части 1 ст. 32.2 КРФ об АП административный штраф должен быть уплачен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 предусмотренных </w:t>
      </w:r>
      <w:r>
        <w:fldChar w:fldCharType="begin"/>
      </w:r>
      <w:r>
        <w:instrText xml:space="preserve"> HYPERLINK "consultantplus://offline/ref=A6FCBBA40B09A4FB587F1D177046B1E8FF004B6BE32C0A0D2F12F857B125754DDF01FB3D707ECDB108R0G" </w:instrText>
      </w:r>
      <w:r>
        <w:fldChar w:fldCharType="separate"/>
      </w:r>
      <w:r w:rsidRPr="00C35AF7">
        <w:rPr>
          <w:rFonts w:ascii="Times New Roman" w:eastAsia="Times New Roman" w:hAnsi="Times New Roman" w:cs="Times New Roman"/>
          <w:sz w:val="26"/>
          <w:szCs w:val="26"/>
          <w:lang w:eastAsia="ru-RU"/>
        </w:rPr>
        <w:t>статьей 31.5</w:t>
      </w:r>
      <w:r>
        <w:fldChar w:fldCharType="end"/>
      </w:r>
      <w:r w:rsidRPr="00C35AF7">
        <w:rPr>
          <w:rFonts w:ascii="Times New Roman" w:eastAsia="Times New Roman" w:hAnsi="Times New Roman" w:cs="Times New Roman"/>
          <w:sz w:val="26"/>
          <w:szCs w:val="26"/>
          <w:lang w:eastAsia="ru-RU"/>
        </w:rPr>
        <w:t xml:space="preserve"> настоящего Кодекса.</w:t>
      </w:r>
    </w:p>
    <w:p w:rsidR="005C68DC" w:rsidRPr="00C35AF7" w:rsidP="005C68DC">
      <w:pPr>
        <w:spacing w:after="0" w:line="240" w:lineRule="auto"/>
        <w:ind w:firstLine="708"/>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Штраф подлежит перечислению на счет получателя платежа 40101810335100010001, КБК </w:t>
      </w:r>
      <w:r w:rsidRPr="00C35AF7" w:rsidR="00414CA0">
        <w:rPr>
          <w:rFonts w:ascii="Times New Roman" w:eastAsia="Times New Roman" w:hAnsi="Times New Roman" w:cs="Times New Roman"/>
          <w:sz w:val="26"/>
          <w:szCs w:val="26"/>
          <w:lang w:eastAsia="ru-RU"/>
        </w:rPr>
        <w:t>41511690040046000140</w:t>
      </w:r>
      <w:r w:rsidRPr="00C35AF7">
        <w:rPr>
          <w:rFonts w:ascii="Times New Roman" w:eastAsia="Times New Roman" w:hAnsi="Times New Roman" w:cs="Times New Roman"/>
          <w:sz w:val="26"/>
          <w:szCs w:val="26"/>
          <w:lang w:eastAsia="ru-RU"/>
        </w:rPr>
        <w:t>, ОКТМО 35701000, получатель УФК по Республике Крым (</w:t>
      </w:r>
      <w:r w:rsidRPr="00C35AF7" w:rsidR="00414CA0">
        <w:rPr>
          <w:rFonts w:ascii="Times New Roman" w:eastAsia="Times New Roman" w:hAnsi="Times New Roman" w:cs="Times New Roman"/>
          <w:sz w:val="26"/>
          <w:szCs w:val="26"/>
          <w:lang w:eastAsia="ru-RU"/>
        </w:rPr>
        <w:t xml:space="preserve">Прокуратура Республики Крым </w:t>
      </w:r>
      <w:r w:rsidRPr="00C35AF7" w:rsidR="00414CA0">
        <w:rPr>
          <w:rFonts w:ascii="Times New Roman" w:eastAsia="Times New Roman" w:hAnsi="Times New Roman" w:cs="Times New Roman"/>
          <w:sz w:val="26"/>
          <w:szCs w:val="26"/>
          <w:lang w:eastAsia="ru-RU"/>
        </w:rPr>
        <w:t>л</w:t>
      </w:r>
      <w:r w:rsidRPr="00C35AF7" w:rsidR="00414CA0">
        <w:rPr>
          <w:rFonts w:ascii="Times New Roman" w:eastAsia="Times New Roman" w:hAnsi="Times New Roman" w:cs="Times New Roman"/>
          <w:sz w:val="26"/>
          <w:szCs w:val="26"/>
          <w:lang w:eastAsia="ru-RU"/>
        </w:rPr>
        <w:t>/с 04751А91300</w:t>
      </w:r>
      <w:r w:rsidRPr="00C35AF7">
        <w:rPr>
          <w:rFonts w:ascii="Times New Roman" w:eastAsia="Times New Roman" w:hAnsi="Times New Roman" w:cs="Times New Roman"/>
          <w:sz w:val="26"/>
          <w:szCs w:val="26"/>
          <w:lang w:eastAsia="ru-RU"/>
        </w:rPr>
        <w:t xml:space="preserve">) ИНН </w:t>
      </w:r>
      <w:r w:rsidRPr="00C35AF7" w:rsidR="00414CA0">
        <w:rPr>
          <w:rFonts w:ascii="Times New Roman" w:eastAsia="Times New Roman" w:hAnsi="Times New Roman" w:cs="Times New Roman"/>
          <w:sz w:val="26"/>
          <w:szCs w:val="26"/>
          <w:lang w:eastAsia="ru-RU"/>
        </w:rPr>
        <w:t>7710961033</w:t>
      </w:r>
      <w:r w:rsidRPr="00C35AF7">
        <w:rPr>
          <w:rFonts w:ascii="Times New Roman" w:eastAsia="Times New Roman" w:hAnsi="Times New Roman" w:cs="Times New Roman"/>
          <w:sz w:val="26"/>
          <w:szCs w:val="26"/>
          <w:lang w:eastAsia="ru-RU"/>
        </w:rPr>
        <w:t>, КПП 910201001, БИК 043510001.</w:t>
      </w:r>
    </w:p>
    <w:p w:rsidR="00414CA0" w:rsidRPr="00C35AF7" w:rsidP="00414CA0">
      <w:pPr>
        <w:pStyle w:val="s1"/>
        <w:shd w:val="clear" w:color="auto" w:fill="FFFFFF"/>
        <w:spacing w:before="0" w:beforeAutospacing="0" w:after="0" w:afterAutospacing="0"/>
        <w:ind w:firstLine="567"/>
        <w:jc w:val="both"/>
        <w:rPr>
          <w:sz w:val="26"/>
          <w:szCs w:val="26"/>
        </w:rPr>
      </w:pPr>
      <w:r w:rsidRPr="00C35AF7">
        <w:rPr>
          <w:sz w:val="26"/>
          <w:szCs w:val="26"/>
        </w:rPr>
        <w:t>Документ, свидетельствующий</w:t>
      </w:r>
      <w:r w:rsidRPr="00C35AF7" w:rsidR="005C68DC">
        <w:rPr>
          <w:sz w:val="26"/>
          <w:szCs w:val="26"/>
        </w:rPr>
        <w:t xml:space="preserve"> об уплате административного штрафа (квитанцию об уплате административного штрафа) лицу, привлеченному к административной ответственности, необходимо представить </w:t>
      </w:r>
      <w:r w:rsidRPr="00C35AF7">
        <w:rPr>
          <w:sz w:val="26"/>
          <w:szCs w:val="26"/>
        </w:rPr>
        <w:t>мировому судье судебного участка №50 Керченского судебного района Республики Крым по адресу: г. Керчь, ул. Фурманова, д.9.</w:t>
      </w:r>
    </w:p>
    <w:p w:rsidR="005C68DC" w:rsidRPr="00C35AF7" w:rsidP="005C68DC">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 xml:space="preserve">  </w:t>
      </w:r>
      <w:r w:rsidRPr="00C35AF7">
        <w:rPr>
          <w:rFonts w:ascii="Times New Roman" w:eastAsia="Times New Roman" w:hAnsi="Times New Roman" w:cs="Times New Roman"/>
          <w:sz w:val="26"/>
          <w:szCs w:val="26"/>
          <w:lang w:eastAsia="ru-RU"/>
        </w:rPr>
        <w:t>Также разъяснить лицу, привлеченному к административной ответственности, что в соответствии с требованиями части 1 ст. 20.25 КРФ об АП неуплата административного штрафа в срок, предусмотренный Кодексом, влечет наложение административного штрафа в двукратном размере суммы неуплаченного административного штрафа или административный арест на срок до пятнадцати суток, либо обязательные работы на срок до пятидесяти часов.</w:t>
      </w:r>
    </w:p>
    <w:p w:rsidR="00414CA0" w:rsidRPr="00C35AF7" w:rsidP="00414CA0">
      <w:pPr>
        <w:shd w:val="clear" w:color="auto" w:fill="FFFFFF"/>
        <w:spacing w:after="0" w:line="240" w:lineRule="auto"/>
        <w:ind w:firstLine="567"/>
        <w:jc w:val="both"/>
        <w:rPr>
          <w:rFonts w:ascii="Times New Roman" w:eastAsia="Times New Roman" w:hAnsi="Times New Roman" w:cs="Times New Roman"/>
          <w:sz w:val="26"/>
          <w:szCs w:val="26"/>
          <w:lang w:eastAsia="ru-RU"/>
        </w:rPr>
      </w:pPr>
      <w:r w:rsidRPr="00C35AF7">
        <w:rPr>
          <w:rFonts w:ascii="Times New Roman" w:eastAsia="Times New Roman" w:hAnsi="Times New Roman" w:cs="Times New Roman"/>
          <w:sz w:val="26"/>
          <w:szCs w:val="26"/>
          <w:lang w:eastAsia="ru-RU"/>
        </w:rPr>
        <w:t>Постановление может быть обжаловано в Керченский городской суд Республики Крым через мирового судью судебного участка №50 Керченского судебного района Республики Крым в течение 10 суток со дня получения его копии.</w:t>
      </w:r>
    </w:p>
    <w:p w:rsidR="006B2F92" w:rsidRPr="00C35AF7" w:rsidP="003B263F">
      <w:pPr>
        <w:pStyle w:val="s1"/>
        <w:shd w:val="clear" w:color="auto" w:fill="FFFFFF"/>
        <w:spacing w:before="0" w:beforeAutospacing="0" w:after="0" w:afterAutospacing="0"/>
        <w:jc w:val="both"/>
        <w:rPr>
          <w:sz w:val="26"/>
          <w:szCs w:val="26"/>
        </w:rPr>
      </w:pPr>
    </w:p>
    <w:p w:rsidR="003B263F" w:rsidRPr="00C35AF7" w:rsidP="003B263F">
      <w:pPr>
        <w:pStyle w:val="s1"/>
        <w:shd w:val="clear" w:color="auto" w:fill="FFFFFF"/>
        <w:spacing w:before="0" w:beforeAutospacing="0" w:after="0" w:afterAutospacing="0"/>
        <w:jc w:val="both"/>
        <w:rPr>
          <w:sz w:val="26"/>
          <w:szCs w:val="26"/>
        </w:rPr>
      </w:pPr>
    </w:p>
    <w:p w:rsidR="006B2F92" w:rsidP="006C671E">
      <w:pPr>
        <w:pStyle w:val="s1"/>
        <w:shd w:val="clear" w:color="auto" w:fill="FFFFFF"/>
        <w:spacing w:before="0" w:beforeAutospacing="0" w:after="0" w:afterAutospacing="0"/>
        <w:jc w:val="both"/>
        <w:rPr>
          <w:sz w:val="26"/>
          <w:szCs w:val="26"/>
          <w:lang w:val="en-US"/>
        </w:rPr>
      </w:pPr>
      <w:r w:rsidRPr="00C35AF7">
        <w:rPr>
          <w:sz w:val="26"/>
          <w:szCs w:val="26"/>
        </w:rPr>
        <w:t xml:space="preserve">Мировой судья                                                          </w:t>
      </w:r>
      <w:r w:rsidRPr="00C35AF7" w:rsidR="003B263F">
        <w:rPr>
          <w:sz w:val="26"/>
          <w:szCs w:val="26"/>
        </w:rPr>
        <w:t xml:space="preserve">                    </w:t>
      </w:r>
      <w:r w:rsidRPr="00C35AF7" w:rsidR="0016380E">
        <w:rPr>
          <w:sz w:val="26"/>
          <w:szCs w:val="26"/>
        </w:rPr>
        <w:t xml:space="preserve"> </w:t>
      </w:r>
      <w:r w:rsidRPr="00C35AF7" w:rsidR="00F74DD3">
        <w:rPr>
          <w:sz w:val="26"/>
          <w:szCs w:val="26"/>
        </w:rPr>
        <w:t xml:space="preserve">           </w:t>
      </w:r>
      <w:r w:rsidRPr="00C35AF7" w:rsidR="0016380E">
        <w:rPr>
          <w:sz w:val="26"/>
          <w:szCs w:val="26"/>
        </w:rPr>
        <w:t>И.Э. Стрешенец</w:t>
      </w:r>
    </w:p>
    <w:p w:rsidR="00720581" w:rsidP="006C671E">
      <w:pPr>
        <w:pStyle w:val="s1"/>
        <w:shd w:val="clear" w:color="auto" w:fill="FFFFFF"/>
        <w:spacing w:before="0" w:beforeAutospacing="0" w:after="0" w:afterAutospacing="0"/>
        <w:jc w:val="both"/>
        <w:rPr>
          <w:sz w:val="26"/>
          <w:szCs w:val="26"/>
          <w:lang w:val="en-US"/>
        </w:rPr>
      </w:pPr>
    </w:p>
    <w:p w:rsidR="00720581" w:rsidP="006C671E">
      <w:pPr>
        <w:pStyle w:val="s1"/>
        <w:shd w:val="clear" w:color="auto" w:fill="FFFFFF"/>
        <w:spacing w:before="0" w:beforeAutospacing="0" w:after="0" w:afterAutospacing="0"/>
        <w:jc w:val="both"/>
        <w:rPr>
          <w:sz w:val="26"/>
          <w:szCs w:val="26"/>
          <w:lang w:val="en-US"/>
        </w:rPr>
      </w:pPr>
    </w:p>
    <w:p w:rsidR="00720581" w:rsidP="006C671E">
      <w:pPr>
        <w:pStyle w:val="s1"/>
        <w:shd w:val="clear" w:color="auto" w:fill="FFFFFF"/>
        <w:spacing w:before="0" w:beforeAutospacing="0" w:after="0" w:afterAutospacing="0"/>
        <w:jc w:val="both"/>
        <w:rPr>
          <w:sz w:val="26"/>
          <w:szCs w:val="26"/>
          <w:lang w:val="en-US"/>
        </w:rPr>
      </w:pPr>
    </w:p>
    <w:p w:rsidR="00720581" w:rsidP="006C671E">
      <w:pPr>
        <w:pStyle w:val="s1"/>
        <w:shd w:val="clear" w:color="auto" w:fill="FFFFFF"/>
        <w:spacing w:before="0" w:beforeAutospacing="0" w:after="0" w:afterAutospacing="0"/>
        <w:jc w:val="both"/>
        <w:rPr>
          <w:sz w:val="26"/>
          <w:szCs w:val="26"/>
          <w:lang w:val="en-US"/>
        </w:rPr>
      </w:pPr>
    </w:p>
    <w:p w:rsidR="00720581" w:rsidRPr="00407E37" w:rsidP="00720581">
      <w:pPr>
        <w:spacing w:line="240" w:lineRule="auto"/>
        <w:contextualSpacing/>
        <w:rPr>
          <w:rFonts w:ascii="Times New Roman" w:hAnsi="Times New Roman" w:cs="Times New Roman"/>
          <w:sz w:val="20"/>
          <w:szCs w:val="20"/>
        </w:rPr>
      </w:pPr>
      <w:r w:rsidRPr="00407E37">
        <w:rPr>
          <w:rFonts w:ascii="Times New Roman" w:hAnsi="Times New Roman" w:cs="Times New Roman"/>
          <w:sz w:val="20"/>
          <w:szCs w:val="20"/>
        </w:rPr>
        <w:t>ДЕПЕРСОНИФИКАЦИЮ</w:t>
      </w:r>
    </w:p>
    <w:p w:rsidR="00720581" w:rsidRPr="00407E37" w:rsidP="00720581">
      <w:pPr>
        <w:spacing w:line="240" w:lineRule="auto"/>
        <w:contextualSpacing/>
        <w:rPr>
          <w:rFonts w:ascii="Times New Roman" w:hAnsi="Times New Roman" w:cs="Times New Roman"/>
          <w:sz w:val="20"/>
          <w:szCs w:val="20"/>
        </w:rPr>
      </w:pPr>
      <w:r w:rsidRPr="00407E37">
        <w:rPr>
          <w:rFonts w:ascii="Times New Roman" w:hAnsi="Times New Roman" w:cs="Times New Roman"/>
          <w:sz w:val="20"/>
          <w:szCs w:val="20"/>
        </w:rPr>
        <w:t>Лингвистический контроль</w:t>
      </w:r>
    </w:p>
    <w:p w:rsidR="00720581" w:rsidRPr="00407E37" w:rsidP="00720581">
      <w:pPr>
        <w:tabs>
          <w:tab w:val="left" w:pos="1182"/>
        </w:tabs>
        <w:spacing w:line="240" w:lineRule="auto"/>
        <w:contextualSpacing/>
        <w:rPr>
          <w:rFonts w:ascii="Times New Roman" w:hAnsi="Times New Roman" w:cs="Times New Roman"/>
          <w:sz w:val="20"/>
          <w:szCs w:val="20"/>
        </w:rPr>
      </w:pPr>
      <w:r w:rsidRPr="00407E37">
        <w:rPr>
          <w:rFonts w:ascii="Times New Roman" w:hAnsi="Times New Roman" w:cs="Times New Roman"/>
          <w:sz w:val="20"/>
          <w:szCs w:val="20"/>
        </w:rPr>
        <w:t>произвел</w:t>
      </w:r>
      <w:r>
        <w:rPr>
          <w:rFonts w:ascii="Times New Roman" w:hAnsi="Times New Roman" w:cs="Times New Roman"/>
          <w:sz w:val="20"/>
          <w:szCs w:val="20"/>
        </w:rPr>
        <w:tab/>
      </w:r>
    </w:p>
    <w:p w:rsidR="00720581" w:rsidRPr="00407E37" w:rsidP="00720581">
      <w:pPr>
        <w:spacing w:line="240" w:lineRule="auto"/>
        <w:contextualSpacing/>
        <w:rPr>
          <w:rFonts w:ascii="Times New Roman" w:hAnsi="Times New Roman" w:cs="Times New Roman"/>
          <w:sz w:val="20"/>
          <w:szCs w:val="20"/>
        </w:rPr>
      </w:pPr>
      <w:r>
        <w:rPr>
          <w:rFonts w:ascii="Times New Roman" w:hAnsi="Times New Roman" w:cs="Times New Roman"/>
          <w:sz w:val="20"/>
          <w:szCs w:val="20"/>
        </w:rPr>
        <w:t>Помощник судьи __________А.А.Цаповская</w:t>
      </w:r>
    </w:p>
    <w:p w:rsidR="00720581" w:rsidRPr="00407E37" w:rsidP="00720581">
      <w:pPr>
        <w:spacing w:line="240" w:lineRule="auto"/>
        <w:contextualSpacing/>
        <w:rPr>
          <w:rFonts w:ascii="Times New Roman" w:hAnsi="Times New Roman" w:cs="Times New Roman"/>
          <w:sz w:val="20"/>
          <w:szCs w:val="20"/>
        </w:rPr>
      </w:pPr>
    </w:p>
    <w:p w:rsidR="00720581" w:rsidRPr="00407E37" w:rsidP="00720581">
      <w:pPr>
        <w:spacing w:line="240" w:lineRule="auto"/>
        <w:contextualSpacing/>
        <w:rPr>
          <w:rFonts w:ascii="Times New Roman" w:hAnsi="Times New Roman" w:cs="Times New Roman"/>
          <w:sz w:val="20"/>
          <w:szCs w:val="20"/>
        </w:rPr>
      </w:pPr>
      <w:r w:rsidRPr="00407E37">
        <w:rPr>
          <w:rFonts w:ascii="Times New Roman" w:hAnsi="Times New Roman" w:cs="Times New Roman"/>
          <w:sz w:val="20"/>
          <w:szCs w:val="20"/>
        </w:rPr>
        <w:t>СОГЛАСОВАНО</w:t>
      </w:r>
    </w:p>
    <w:p w:rsidR="00720581" w:rsidP="00720581">
      <w:pPr>
        <w:spacing w:line="240" w:lineRule="auto"/>
        <w:contextualSpacing/>
        <w:rPr>
          <w:rFonts w:ascii="Times New Roman" w:hAnsi="Times New Roman" w:cs="Times New Roman"/>
          <w:sz w:val="20"/>
          <w:szCs w:val="20"/>
        </w:rPr>
      </w:pPr>
      <w:r>
        <w:rPr>
          <w:rFonts w:ascii="Times New Roman" w:hAnsi="Times New Roman" w:cs="Times New Roman"/>
          <w:sz w:val="20"/>
          <w:szCs w:val="20"/>
        </w:rPr>
        <w:t>Мировой с</w:t>
      </w:r>
      <w:r w:rsidRPr="00407E37">
        <w:rPr>
          <w:rFonts w:ascii="Times New Roman" w:hAnsi="Times New Roman" w:cs="Times New Roman"/>
          <w:sz w:val="20"/>
          <w:szCs w:val="20"/>
        </w:rPr>
        <w:t>удья</w:t>
      </w:r>
      <w:r>
        <w:rPr>
          <w:rFonts w:ascii="Times New Roman" w:hAnsi="Times New Roman" w:cs="Times New Roman"/>
          <w:sz w:val="20"/>
          <w:szCs w:val="20"/>
        </w:rPr>
        <w:t xml:space="preserve">     </w:t>
      </w:r>
      <w:r w:rsidRPr="00407E37">
        <w:rPr>
          <w:rFonts w:ascii="Times New Roman" w:hAnsi="Times New Roman" w:cs="Times New Roman"/>
          <w:sz w:val="20"/>
          <w:szCs w:val="20"/>
        </w:rPr>
        <w:t xml:space="preserve">_________ </w:t>
      </w:r>
      <w:r>
        <w:rPr>
          <w:rFonts w:ascii="Times New Roman" w:hAnsi="Times New Roman" w:cs="Times New Roman"/>
          <w:sz w:val="20"/>
          <w:szCs w:val="20"/>
        </w:rPr>
        <w:t xml:space="preserve">  И.Э.Стрешенец</w:t>
      </w:r>
    </w:p>
    <w:p w:rsidR="00720581" w:rsidRPr="00407E37" w:rsidP="00720581">
      <w:pPr>
        <w:spacing w:line="240" w:lineRule="auto"/>
        <w:contextualSpacing/>
        <w:rPr>
          <w:rFonts w:ascii="Times New Roman" w:hAnsi="Times New Roman" w:cs="Times New Roman"/>
          <w:sz w:val="20"/>
          <w:szCs w:val="20"/>
        </w:rPr>
      </w:pPr>
    </w:p>
    <w:p w:rsidR="00720581" w:rsidP="00720581">
      <w:pPr>
        <w:spacing w:line="240" w:lineRule="auto"/>
        <w:contextualSpacing/>
        <w:rPr>
          <w:rFonts w:ascii="Times New Roman" w:hAnsi="Times New Roman" w:cs="Times New Roman"/>
          <w:sz w:val="20"/>
          <w:szCs w:val="20"/>
        </w:rPr>
      </w:pPr>
      <w:r w:rsidRPr="00407E37">
        <w:rPr>
          <w:rFonts w:ascii="Times New Roman" w:hAnsi="Times New Roman" w:cs="Times New Roman"/>
          <w:sz w:val="20"/>
          <w:szCs w:val="20"/>
        </w:rPr>
        <w:t>«</w:t>
      </w:r>
      <w:r>
        <w:rPr>
          <w:rFonts w:ascii="Times New Roman" w:hAnsi="Times New Roman" w:cs="Times New Roman"/>
          <w:sz w:val="20"/>
          <w:szCs w:val="20"/>
          <w:lang w:val="en-US"/>
        </w:rPr>
        <w:t>31</w:t>
      </w:r>
      <w:r w:rsidRPr="00407E37">
        <w:rPr>
          <w:rFonts w:ascii="Times New Roman" w:hAnsi="Times New Roman" w:cs="Times New Roman"/>
          <w:sz w:val="20"/>
          <w:szCs w:val="20"/>
        </w:rPr>
        <w:t xml:space="preserve">» </w:t>
      </w:r>
      <w:r>
        <w:rPr>
          <w:rFonts w:ascii="Times New Roman" w:hAnsi="Times New Roman" w:cs="Times New Roman"/>
          <w:sz w:val="20"/>
          <w:szCs w:val="20"/>
        </w:rPr>
        <w:t xml:space="preserve">мая </w:t>
      </w:r>
      <w:r w:rsidRPr="00407E37">
        <w:rPr>
          <w:rFonts w:ascii="Times New Roman" w:hAnsi="Times New Roman" w:cs="Times New Roman"/>
          <w:sz w:val="20"/>
          <w:szCs w:val="20"/>
        </w:rPr>
        <w:t xml:space="preserve"> 20</w:t>
      </w:r>
      <w:r>
        <w:rPr>
          <w:rFonts w:ascii="Times New Roman" w:hAnsi="Times New Roman" w:cs="Times New Roman"/>
          <w:sz w:val="20"/>
          <w:szCs w:val="20"/>
        </w:rPr>
        <w:t>18</w:t>
      </w:r>
      <w:r w:rsidRPr="00407E37">
        <w:rPr>
          <w:rFonts w:ascii="Times New Roman" w:hAnsi="Times New Roman" w:cs="Times New Roman"/>
          <w:sz w:val="20"/>
          <w:szCs w:val="20"/>
        </w:rPr>
        <w:t xml:space="preserve"> г.</w:t>
      </w:r>
    </w:p>
    <w:p w:rsidR="00720581" w:rsidRPr="00720581" w:rsidP="006C671E">
      <w:pPr>
        <w:pStyle w:val="s1"/>
        <w:shd w:val="clear" w:color="auto" w:fill="FFFFFF"/>
        <w:spacing w:before="0" w:beforeAutospacing="0" w:after="0" w:afterAutospacing="0"/>
        <w:jc w:val="both"/>
        <w:rPr>
          <w:sz w:val="26"/>
          <w:szCs w:val="26"/>
          <w:lang w:val="en-US"/>
        </w:rPr>
      </w:pPr>
    </w:p>
    <w:sectPr w:rsidSect="003B263F">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0846"/>
    <w:rsid w:val="00012C67"/>
    <w:rsid w:val="000277A2"/>
    <w:rsid w:val="0003159C"/>
    <w:rsid w:val="00036749"/>
    <w:rsid w:val="00080EFF"/>
    <w:rsid w:val="000D409F"/>
    <w:rsid w:val="00106509"/>
    <w:rsid w:val="00107915"/>
    <w:rsid w:val="0016380E"/>
    <w:rsid w:val="00164299"/>
    <w:rsid w:val="00182DCC"/>
    <w:rsid w:val="00186A00"/>
    <w:rsid w:val="0019730B"/>
    <w:rsid w:val="001D080B"/>
    <w:rsid w:val="001D773C"/>
    <w:rsid w:val="00223BC0"/>
    <w:rsid w:val="002336CF"/>
    <w:rsid w:val="00233DAA"/>
    <w:rsid w:val="00297377"/>
    <w:rsid w:val="00301F33"/>
    <w:rsid w:val="003150EB"/>
    <w:rsid w:val="003461BB"/>
    <w:rsid w:val="003B263F"/>
    <w:rsid w:val="003E0986"/>
    <w:rsid w:val="003E3CEE"/>
    <w:rsid w:val="00407E37"/>
    <w:rsid w:val="00414CA0"/>
    <w:rsid w:val="00474CEC"/>
    <w:rsid w:val="00484B6B"/>
    <w:rsid w:val="004A1384"/>
    <w:rsid w:val="005341C0"/>
    <w:rsid w:val="005405AB"/>
    <w:rsid w:val="00544BAB"/>
    <w:rsid w:val="00550719"/>
    <w:rsid w:val="005520AE"/>
    <w:rsid w:val="00575885"/>
    <w:rsid w:val="005C68DC"/>
    <w:rsid w:val="00644CAE"/>
    <w:rsid w:val="0065475B"/>
    <w:rsid w:val="00695018"/>
    <w:rsid w:val="006B2F92"/>
    <w:rsid w:val="006C671E"/>
    <w:rsid w:val="00705601"/>
    <w:rsid w:val="00720581"/>
    <w:rsid w:val="00732A44"/>
    <w:rsid w:val="007811C3"/>
    <w:rsid w:val="007C21AB"/>
    <w:rsid w:val="00812715"/>
    <w:rsid w:val="00834396"/>
    <w:rsid w:val="00835C3B"/>
    <w:rsid w:val="00840846"/>
    <w:rsid w:val="00862AD9"/>
    <w:rsid w:val="0089326A"/>
    <w:rsid w:val="008A25CB"/>
    <w:rsid w:val="008B0E12"/>
    <w:rsid w:val="008F3F66"/>
    <w:rsid w:val="00933A65"/>
    <w:rsid w:val="009A227B"/>
    <w:rsid w:val="00A105A2"/>
    <w:rsid w:val="00A14582"/>
    <w:rsid w:val="00A30066"/>
    <w:rsid w:val="00B039EB"/>
    <w:rsid w:val="00B120C0"/>
    <w:rsid w:val="00B13482"/>
    <w:rsid w:val="00B51D88"/>
    <w:rsid w:val="00B6496F"/>
    <w:rsid w:val="00B76389"/>
    <w:rsid w:val="00BE135C"/>
    <w:rsid w:val="00BF716F"/>
    <w:rsid w:val="00C347F3"/>
    <w:rsid w:val="00C35AF7"/>
    <w:rsid w:val="00C760EE"/>
    <w:rsid w:val="00C7721C"/>
    <w:rsid w:val="00CB186F"/>
    <w:rsid w:val="00CE23D6"/>
    <w:rsid w:val="00D65A9E"/>
    <w:rsid w:val="00D76B37"/>
    <w:rsid w:val="00E05110"/>
    <w:rsid w:val="00E37AB6"/>
    <w:rsid w:val="00EA3BF0"/>
    <w:rsid w:val="00EA43C7"/>
    <w:rsid w:val="00F74DD3"/>
    <w:rsid w:val="00F81BF7"/>
    <w:rsid w:val="00F864E3"/>
    <w:rsid w:val="00FA4D28"/>
  </w:rsids>
  <m:mathPr>
    <m:mathFont m:val="Cambria Math"/>
  </m:mathPr>
  <w:themeFontLang w:val="ru-RU"/>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1"/>
    <w:uiPriority w:val="9"/>
    <w:qFormat/>
    <w:rsid w:val="00835C3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1">
    <w:name w:val="s_1"/>
    <w:basedOn w:val="Normal"/>
    <w:rsid w:val="0084084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DefaultParagraphFont"/>
    <w:rsid w:val="00840846"/>
  </w:style>
  <w:style w:type="character" w:styleId="Hyperlink">
    <w:name w:val="Hyperlink"/>
    <w:basedOn w:val="DefaultParagraphFont"/>
    <w:uiPriority w:val="99"/>
    <w:semiHidden/>
    <w:unhideWhenUsed/>
    <w:rsid w:val="00840846"/>
    <w:rPr>
      <w:color w:val="0000FF"/>
      <w:u w:val="single"/>
    </w:rPr>
  </w:style>
  <w:style w:type="character" w:styleId="Emphasis">
    <w:name w:val="Emphasis"/>
    <w:basedOn w:val="DefaultParagraphFont"/>
    <w:uiPriority w:val="20"/>
    <w:qFormat/>
    <w:rsid w:val="00186A00"/>
    <w:rPr>
      <w:i/>
      <w:iC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Normal"/>
    <w:rsid w:val="00C760EE"/>
    <w:pPr>
      <w:spacing w:before="100" w:beforeAutospacing="1" w:after="100" w:afterAutospacing="1" w:line="240" w:lineRule="auto"/>
    </w:pPr>
    <w:rPr>
      <w:rFonts w:ascii="Tahoma" w:eastAsia="Times New Roman" w:hAnsi="Tahoma" w:cs="Times New Roman"/>
      <w:sz w:val="20"/>
      <w:szCs w:val="20"/>
      <w:lang w:val="en-US"/>
    </w:rPr>
  </w:style>
  <w:style w:type="paragraph" w:styleId="NoSpacing">
    <w:name w:val="No Spacing"/>
    <w:qFormat/>
    <w:rsid w:val="006B2F92"/>
    <w:pPr>
      <w:spacing w:after="0" w:line="240" w:lineRule="auto"/>
    </w:pPr>
  </w:style>
  <w:style w:type="paragraph" w:styleId="BalloonText">
    <w:name w:val="Balloon Text"/>
    <w:basedOn w:val="Normal"/>
    <w:link w:val="a"/>
    <w:uiPriority w:val="99"/>
    <w:semiHidden/>
    <w:unhideWhenUsed/>
    <w:rsid w:val="00B13482"/>
    <w:pPr>
      <w:spacing w:after="0" w:line="240" w:lineRule="auto"/>
    </w:pPr>
    <w:rPr>
      <w:rFonts w:ascii="Tahoma" w:hAnsi="Tahoma" w:cs="Tahoma"/>
      <w:sz w:val="16"/>
      <w:szCs w:val="16"/>
    </w:rPr>
  </w:style>
  <w:style w:type="character" w:customStyle="1" w:styleId="a">
    <w:name w:val="Текст выноски Знак"/>
    <w:basedOn w:val="DefaultParagraphFont"/>
    <w:link w:val="BalloonText"/>
    <w:uiPriority w:val="99"/>
    <w:semiHidden/>
    <w:rsid w:val="00B13482"/>
    <w:rPr>
      <w:rFonts w:ascii="Tahoma" w:hAnsi="Tahoma" w:cs="Tahoma"/>
      <w:sz w:val="16"/>
      <w:szCs w:val="16"/>
    </w:rPr>
  </w:style>
  <w:style w:type="character" w:customStyle="1" w:styleId="1">
    <w:name w:val="Заголовок 1 Знак"/>
    <w:basedOn w:val="DefaultParagraphFont"/>
    <w:link w:val="Heading1"/>
    <w:uiPriority w:val="9"/>
    <w:rsid w:val="00835C3B"/>
    <w:rPr>
      <w:rFonts w:ascii="Times New Roman" w:eastAsia="Times New Roman" w:hAnsi="Times New Roman" w:cs="Times New Roman"/>
      <w:b/>
      <w:bCs/>
      <w:kern w:val="36"/>
      <w:sz w:val="48"/>
      <w:szCs w:val="48"/>
      <w:lang w:eastAsia="ru-RU"/>
    </w:rPr>
  </w:style>
  <w:style w:type="character" w:customStyle="1" w:styleId="a0">
    <w:name w:val="Гипертекстовая ссылка"/>
    <w:basedOn w:val="DefaultParagraphFont"/>
    <w:uiPriority w:val="99"/>
    <w:rsid w:val="00835C3B"/>
    <w:rPr>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