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52341D" w:rsidP="00697D88">
      <w:pPr>
        <w:pStyle w:val="Title"/>
        <w:jc w:val="left"/>
        <w:rPr>
          <w:b w:val="0"/>
        </w:rPr>
      </w:pPr>
      <w:r w:rsidRPr="0052341D">
        <w:rPr>
          <w:b w:val="0"/>
        </w:rPr>
        <w:t xml:space="preserve">                                                                             </w:t>
      </w:r>
      <w:r w:rsidRPr="0052341D" w:rsidR="005A5E64">
        <w:rPr>
          <w:b w:val="0"/>
        </w:rPr>
        <w:t xml:space="preserve">                  </w:t>
      </w:r>
      <w:r w:rsidR="0052341D">
        <w:rPr>
          <w:b w:val="0"/>
        </w:rPr>
        <w:t xml:space="preserve">                       </w:t>
      </w:r>
      <w:r w:rsidRPr="0052341D" w:rsidR="00D679BF">
        <w:rPr>
          <w:b w:val="0"/>
        </w:rPr>
        <w:t>Дело № 5-</w:t>
      </w:r>
      <w:r w:rsidRPr="0052341D" w:rsidR="002F1211">
        <w:rPr>
          <w:b w:val="0"/>
        </w:rPr>
        <w:t>50</w:t>
      </w:r>
      <w:r w:rsidRPr="0052341D">
        <w:rPr>
          <w:b w:val="0"/>
        </w:rPr>
        <w:t>-</w:t>
      </w:r>
      <w:r w:rsidRPr="0052341D" w:rsidR="00B32EAC">
        <w:rPr>
          <w:b w:val="0"/>
          <w:color w:val="000000" w:themeColor="text1"/>
        </w:rPr>
        <w:t>36</w:t>
      </w:r>
      <w:r w:rsidRPr="0052341D">
        <w:rPr>
          <w:b w:val="0"/>
          <w:color w:val="000000" w:themeColor="text1"/>
        </w:rPr>
        <w:t>/20</w:t>
      </w:r>
      <w:r w:rsidRPr="0052341D" w:rsidR="00B32EAC">
        <w:rPr>
          <w:b w:val="0"/>
          <w:color w:val="000000" w:themeColor="text1"/>
        </w:rPr>
        <w:t>22</w:t>
      </w:r>
    </w:p>
    <w:p w:rsidR="00697D88" w:rsidRPr="0052341D" w:rsidP="00697D88">
      <w:pPr>
        <w:pStyle w:val="Title"/>
        <w:tabs>
          <w:tab w:val="left" w:pos="7615"/>
        </w:tabs>
        <w:jc w:val="left"/>
        <w:rPr>
          <w:b w:val="0"/>
        </w:rPr>
      </w:pPr>
      <w:r w:rsidRPr="0052341D">
        <w:rPr>
          <w:b w:val="0"/>
        </w:rPr>
        <w:tab/>
      </w:r>
    </w:p>
    <w:p w:rsidR="00697D88" w:rsidRPr="0052341D" w:rsidP="00697D88">
      <w:pPr>
        <w:pStyle w:val="Title"/>
        <w:rPr>
          <w:b w:val="0"/>
        </w:rPr>
      </w:pPr>
      <w:r w:rsidRPr="0052341D">
        <w:rPr>
          <w:b w:val="0"/>
        </w:rPr>
        <w:t>ПОСТАНОВЛЕНИЕ</w:t>
      </w:r>
    </w:p>
    <w:p w:rsidR="00697D88" w:rsidRPr="0052341D" w:rsidP="00697D88">
      <w:pPr>
        <w:pStyle w:val="Title"/>
        <w:rPr>
          <w:b w:val="0"/>
        </w:rPr>
      </w:pPr>
      <w:r w:rsidRPr="0052341D">
        <w:rPr>
          <w:b w:val="0"/>
        </w:rPr>
        <w:t>по делу об административном правонарушении</w:t>
      </w:r>
    </w:p>
    <w:p w:rsidR="00697D88" w:rsidRPr="0052341D" w:rsidP="00697D88">
      <w:pPr>
        <w:pStyle w:val="Title"/>
      </w:pPr>
    </w:p>
    <w:p w:rsidR="00697D88" w:rsidRPr="0052341D" w:rsidP="00697D88">
      <w:r w:rsidRPr="0052341D">
        <w:t>7</w:t>
      </w:r>
      <w:r w:rsidRPr="0052341D">
        <w:t xml:space="preserve"> </w:t>
      </w:r>
      <w:r w:rsidRPr="0052341D">
        <w:t>февраля 2022</w:t>
      </w:r>
      <w:r w:rsidRPr="0052341D">
        <w:t xml:space="preserve"> года       </w:t>
      </w:r>
      <w:r w:rsidRPr="0052341D">
        <w:tab/>
        <w:t xml:space="preserve">                      </w:t>
      </w:r>
      <w:r w:rsidRPr="0052341D" w:rsidR="008A6CC9">
        <w:t xml:space="preserve">        </w:t>
      </w:r>
      <w:r w:rsidRPr="0052341D">
        <w:tab/>
        <w:t xml:space="preserve">   </w:t>
      </w:r>
      <w:r w:rsidRPr="0052341D" w:rsidR="00DB186C">
        <w:t xml:space="preserve">                           </w:t>
      </w:r>
      <w:r w:rsidRPr="0052341D" w:rsidR="008A6CC9">
        <w:t xml:space="preserve"> </w:t>
      </w:r>
      <w:r w:rsidR="0052341D">
        <w:t xml:space="preserve">                           </w:t>
      </w:r>
      <w:r w:rsidRPr="0052341D" w:rsidR="008A6CC9">
        <w:t xml:space="preserve"> </w:t>
      </w:r>
      <w:r w:rsidRPr="0052341D">
        <w:t>г. Керчь</w:t>
      </w:r>
    </w:p>
    <w:p w:rsidR="00697D88" w:rsidRPr="0052341D" w:rsidP="00697D88">
      <w:r w:rsidRPr="0052341D">
        <w:t xml:space="preserve"> </w:t>
      </w:r>
    </w:p>
    <w:p w:rsidR="0000445F" w:rsidRPr="0052341D" w:rsidP="00697D88">
      <w:pPr>
        <w:ind w:firstLine="708"/>
        <w:jc w:val="both"/>
      </w:pPr>
      <w:r w:rsidRPr="0052341D">
        <w:t>Миро</w:t>
      </w:r>
      <w:r w:rsidRPr="0052341D" w:rsidR="002F1211">
        <w:t>вой судья судебного участка № 50</w:t>
      </w:r>
      <w:r w:rsidRPr="0052341D">
        <w:t xml:space="preserve"> Керченского судебного района (городской округ Керчь) Республики Крым</w:t>
      </w:r>
      <w:r w:rsidRPr="0052341D" w:rsidR="002F1211">
        <w:t xml:space="preserve"> Пшеничная Г.А.</w:t>
      </w:r>
      <w:r w:rsidRPr="0052341D">
        <w:t xml:space="preserve"> (по адресу: Республика Крым, г. Керчь, ул. Фурманова, 9), </w:t>
      </w:r>
    </w:p>
    <w:p w:rsidR="00697D88" w:rsidRPr="0052341D" w:rsidP="00697D88">
      <w:pPr>
        <w:autoSpaceDE w:val="0"/>
        <w:autoSpaceDN w:val="0"/>
        <w:adjustRightInd w:val="0"/>
        <w:ind w:firstLine="708"/>
        <w:jc w:val="both"/>
      </w:pPr>
      <w:r w:rsidRPr="0052341D">
        <w:t>рассмотрев дело об а</w:t>
      </w:r>
      <w:r w:rsidRPr="0052341D" w:rsidR="00D679BF">
        <w:t xml:space="preserve">дминистративном правонарушении </w:t>
      </w:r>
      <w:r w:rsidRPr="0052341D">
        <w:t xml:space="preserve">в отношении: </w:t>
      </w:r>
    </w:p>
    <w:p w:rsidR="00697D88" w:rsidRPr="0052341D" w:rsidP="00D679BF">
      <w:pPr>
        <w:autoSpaceDE w:val="0"/>
        <w:autoSpaceDN w:val="0"/>
        <w:adjustRightInd w:val="0"/>
        <w:ind w:left="709"/>
        <w:jc w:val="both"/>
      </w:pPr>
      <w:r w:rsidRPr="0052341D">
        <w:t xml:space="preserve">Одинца </w:t>
      </w:r>
      <w:r w:rsidR="00814DBC">
        <w:t>Д.Н.</w:t>
      </w:r>
      <w:r w:rsidRPr="0052341D" w:rsidR="004E15F0">
        <w:t>,</w:t>
      </w:r>
      <w:r w:rsidRPr="0052341D" w:rsidR="004E15F0">
        <w:rPr>
          <w:b/>
        </w:rPr>
        <w:t xml:space="preserve"> </w:t>
      </w:r>
      <w:r w:rsidR="00814DBC">
        <w:t>/ИЗЪЯТО/</w:t>
      </w:r>
    </w:p>
    <w:p w:rsidR="00697D88" w:rsidRPr="0052341D" w:rsidP="00DB186C">
      <w:pPr>
        <w:autoSpaceDE w:val="0"/>
        <w:autoSpaceDN w:val="0"/>
        <w:adjustRightInd w:val="0"/>
        <w:jc w:val="both"/>
      </w:pPr>
      <w:r w:rsidRPr="0052341D">
        <w:t>привлекаемого к административной ответственности по ч.2 ст.12.</w:t>
      </w:r>
      <w:r w:rsidRPr="0052341D" w:rsidR="00382F13">
        <w:t>7 Кодекса Российской Федерации об административных правонарушениях (далее КоАП РФ)</w:t>
      </w:r>
      <w:r w:rsidRPr="0052341D">
        <w:t>,</w:t>
      </w:r>
    </w:p>
    <w:p w:rsidR="00697D88" w:rsidRPr="0052341D" w:rsidP="00697D88">
      <w:pPr>
        <w:jc w:val="center"/>
        <w:rPr>
          <w:bCs/>
        </w:rPr>
      </w:pPr>
      <w:r w:rsidRPr="0052341D">
        <w:rPr>
          <w:bCs/>
        </w:rPr>
        <w:t>УСТАНОВИЛ:</w:t>
      </w:r>
    </w:p>
    <w:p w:rsidR="00697D88" w:rsidRPr="0052341D" w:rsidP="00697D88">
      <w:pPr>
        <w:jc w:val="center"/>
      </w:pPr>
    </w:p>
    <w:p w:rsidR="00697D88" w:rsidRPr="0052341D" w:rsidP="00697D88">
      <w:pPr>
        <w:ind w:firstLine="540"/>
        <w:jc w:val="both"/>
      </w:pPr>
      <w:r w:rsidRPr="0052341D">
        <w:t>Согласно протоколу об ад</w:t>
      </w:r>
      <w:r w:rsidRPr="0052341D" w:rsidR="00D679BF">
        <w:t xml:space="preserve">министративном правонарушении </w:t>
      </w:r>
      <w:r w:rsidR="00814DBC">
        <w:t>/ИЗЪЯТО/</w:t>
      </w:r>
      <w:r w:rsidR="00814DBC">
        <w:t xml:space="preserve"> </w:t>
      </w:r>
      <w:r w:rsidRPr="0052341D" w:rsidR="0052037A">
        <w:t xml:space="preserve">от </w:t>
      </w:r>
      <w:r w:rsidRPr="0052341D" w:rsidR="00FB2E29">
        <w:t>08.12</w:t>
      </w:r>
      <w:r w:rsidRPr="0052341D" w:rsidR="00A40FEE">
        <w:t>.2021</w:t>
      </w:r>
      <w:r w:rsidRPr="0052341D" w:rsidR="00666A23">
        <w:t>,</w:t>
      </w:r>
      <w:r w:rsidRPr="0052341D">
        <w:t xml:space="preserve"> </w:t>
      </w:r>
      <w:r w:rsidRPr="0052341D" w:rsidR="00FB2E29">
        <w:t>Одинец Д.Н. 08.12</w:t>
      </w:r>
      <w:r w:rsidRPr="0052341D" w:rsidR="002E23E4">
        <w:t>.</w:t>
      </w:r>
      <w:r w:rsidRPr="0052341D">
        <w:t>20</w:t>
      </w:r>
      <w:r w:rsidRPr="0052341D" w:rsidR="00A40FEE">
        <w:t>21</w:t>
      </w:r>
      <w:r w:rsidRPr="0052341D" w:rsidR="00FB2E29">
        <w:t xml:space="preserve"> в 12</w:t>
      </w:r>
      <w:r w:rsidRPr="0052341D" w:rsidR="0052037A">
        <w:t xml:space="preserve"> час.</w:t>
      </w:r>
      <w:r w:rsidRPr="0052341D">
        <w:t xml:space="preserve"> </w:t>
      </w:r>
      <w:r w:rsidRPr="0052341D" w:rsidR="00FB2E29">
        <w:t>48</w:t>
      </w:r>
      <w:r w:rsidRPr="0052341D" w:rsidR="0052037A">
        <w:t xml:space="preserve"> мин. на </w:t>
      </w:r>
      <w:r w:rsidRPr="0052341D" w:rsidR="00FB2E29">
        <w:t>ул. Орджоникидзе, 92 в г. Керчи</w:t>
      </w:r>
      <w:r w:rsidRPr="0052341D" w:rsidR="00B74B37">
        <w:t xml:space="preserve"> </w:t>
      </w:r>
      <w:r w:rsidRPr="0052341D">
        <w:t xml:space="preserve">управлял </w:t>
      </w:r>
      <w:r w:rsidRPr="0052341D" w:rsidR="0052037A">
        <w:t>транспортным средством</w:t>
      </w:r>
      <w:r w:rsidRPr="0052341D" w:rsidR="00B74B37">
        <w:t xml:space="preserve"> </w:t>
      </w:r>
      <w:r w:rsidRPr="0052341D" w:rsidR="00FB2E29">
        <w:t>ЛЕНД РОВЕР</w:t>
      </w:r>
      <w:r w:rsidRPr="0052341D" w:rsidR="0052037A">
        <w:t>, государственный регистрационный знак</w:t>
      </w:r>
      <w:r w:rsidRPr="0052341D" w:rsidR="00AC4C09">
        <w:t xml:space="preserve"> </w:t>
      </w:r>
      <w:r w:rsidR="00814DBC">
        <w:t>/ИЗЪЯТО/</w:t>
      </w:r>
      <w:r w:rsidRPr="0052341D" w:rsidR="0052037A">
        <w:t xml:space="preserve">, </w:t>
      </w:r>
      <w:r w:rsidRPr="0052341D">
        <w:t>будучи лишенным п</w:t>
      </w:r>
      <w:r w:rsidRPr="0052341D" w:rsidR="0052037A">
        <w:t xml:space="preserve">рава </w:t>
      </w:r>
      <w:r w:rsidRPr="0052341D" w:rsidR="0035762E">
        <w:t>управления</w:t>
      </w:r>
      <w:r w:rsidRPr="0052341D" w:rsidR="0052037A">
        <w:t xml:space="preserve"> транспортными средствами</w:t>
      </w:r>
      <w:r w:rsidRPr="0052341D" w:rsidR="00470DE9">
        <w:t xml:space="preserve">, чем нарушил ст. 28 ФЗ РФ от 10.12.1995 № 196-ФЗ «О безопасности дорожного движения». </w:t>
      </w:r>
    </w:p>
    <w:p w:rsidR="00AC4C09" w:rsidRPr="0052341D" w:rsidP="00697D88">
      <w:pPr>
        <w:ind w:firstLine="540"/>
        <w:jc w:val="both"/>
      </w:pPr>
      <w:r w:rsidRPr="0052341D">
        <w:t xml:space="preserve">Копию протокола </w:t>
      </w:r>
      <w:r w:rsidRPr="0052341D" w:rsidR="00FB2E29">
        <w:t>Одинец Д.Н.</w:t>
      </w:r>
      <w:r w:rsidRPr="0052341D" w:rsidR="002E23E4">
        <w:t xml:space="preserve"> </w:t>
      </w:r>
      <w:r w:rsidRPr="0052341D">
        <w:t>получил.</w:t>
      </w:r>
      <w:r w:rsidRPr="0052341D">
        <w:t xml:space="preserve"> </w:t>
      </w:r>
    </w:p>
    <w:p w:rsidR="00DC0DF3" w:rsidRPr="0052341D" w:rsidP="00697D88">
      <w:pPr>
        <w:ind w:firstLine="540"/>
        <w:jc w:val="both"/>
      </w:pPr>
      <w:r w:rsidRPr="0052341D">
        <w:t xml:space="preserve">В судебном заседании </w:t>
      </w:r>
      <w:r w:rsidRPr="0052341D" w:rsidR="00F359BA">
        <w:t>Одинец Д.Н. вину в совершенном правонарушении признал,</w:t>
      </w:r>
      <w:r w:rsidRPr="0052341D" w:rsidR="00B74B37">
        <w:t xml:space="preserve"> </w:t>
      </w:r>
      <w:r w:rsidRPr="0052341D" w:rsidR="00F359BA">
        <w:t>подтвердил факт управления транспортным средством будучи лишенным права управления транспортными средствами, водительское удостоверение сдал в орган ГИБДД 12.10.2020.</w:t>
      </w:r>
      <w:r w:rsidRPr="0052341D" w:rsidR="004B11A0">
        <w:t xml:space="preserve"> К</w:t>
      </w:r>
      <w:r w:rsidRPr="0052341D" w:rsidR="00A40FEE">
        <w:t xml:space="preserve">аких-либо ходатайств </w:t>
      </w:r>
      <w:r w:rsidRPr="0052341D" w:rsidR="004B11A0">
        <w:t>им в судебном заседании не заявлено.</w:t>
      </w:r>
    </w:p>
    <w:p w:rsidR="0035762E" w:rsidRPr="0052341D" w:rsidP="00697D88">
      <w:pPr>
        <w:ind w:firstLine="540"/>
        <w:jc w:val="both"/>
      </w:pPr>
      <w:r w:rsidRPr="0052341D">
        <w:t>Защитник Одинца Д.Н. – адвокат Аль-Раджаби Ю.В.</w:t>
      </w:r>
      <w:r w:rsidRPr="0052341D" w:rsidR="0081498C">
        <w:t xml:space="preserve"> </w:t>
      </w:r>
      <w:r w:rsidRPr="0052341D">
        <w:t xml:space="preserve"> также подтвердила</w:t>
      </w:r>
      <w:r w:rsidRPr="0052341D" w:rsidR="0081498C">
        <w:t xml:space="preserve"> в судебном заседании</w:t>
      </w:r>
      <w:r w:rsidRPr="0052341D">
        <w:t xml:space="preserve"> факт управления Одинцом Д.Н. транспортного средства, будучи лишенным такого права. Дополнительно пояснила, что при внесении изменений в протокол об административном правонарушении </w:t>
      </w:r>
      <w:r w:rsidRPr="0052341D" w:rsidR="00467F87">
        <w:t>инспектором ДПС не были разъяснены ей и Одинцу Д.Н. права и обязанности, предусмотренные КоАП РФ.</w:t>
      </w:r>
      <w:r w:rsidRPr="0052341D" w:rsidR="004B11A0">
        <w:t xml:space="preserve"> </w:t>
      </w:r>
    </w:p>
    <w:p w:rsidR="00697D88" w:rsidRPr="0052341D" w:rsidP="00697D88">
      <w:pPr>
        <w:ind w:firstLine="540"/>
        <w:jc w:val="both"/>
      </w:pPr>
      <w:r w:rsidRPr="0052341D">
        <w:t xml:space="preserve">Выслушав </w:t>
      </w:r>
      <w:r w:rsidRPr="0052341D" w:rsidR="00467F87">
        <w:t>Одинца Д.Н., защитника Аль-Раджаби Ю.В.</w:t>
      </w:r>
      <w:r w:rsidRPr="0052341D">
        <w:t xml:space="preserve">, исследовав </w:t>
      </w:r>
      <w:r w:rsidRPr="0052341D" w:rsidR="0057202B">
        <w:t>материалы дела об административном правонарушении,</w:t>
      </w:r>
      <w:r w:rsidRPr="0052341D" w:rsidR="00467F87">
        <w:t xml:space="preserve"> просмотрев видеозапись административного правонарушения, видеозапись внесения изменений в протокол об административном правонарушении,</w:t>
      </w:r>
      <w:r w:rsidRPr="0052341D" w:rsidR="0057202B">
        <w:t xml:space="preserve"> суд приходит к следующему.</w:t>
      </w:r>
      <w:r w:rsidRPr="0052341D">
        <w:t xml:space="preserve"> </w:t>
      </w:r>
    </w:p>
    <w:p w:rsidR="00ED6EBD" w:rsidRPr="0052341D" w:rsidP="00ED6EBD">
      <w:pPr>
        <w:autoSpaceDE w:val="0"/>
        <w:autoSpaceDN w:val="0"/>
        <w:adjustRightInd w:val="0"/>
        <w:ind w:firstLine="540"/>
        <w:jc w:val="both"/>
      </w:pPr>
      <w:r w:rsidRPr="0052341D">
        <w:t xml:space="preserve">Часть </w:t>
      </w:r>
      <w:r w:rsidRPr="0052341D">
        <w:rPr>
          <w:iCs/>
        </w:rPr>
        <w:t xml:space="preserve">2 статьи 12.7 КоАП РФ, устанавливает  </w:t>
      </w:r>
      <w:r w:rsidRPr="0052341D"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470DE9" w:rsidRPr="0052341D" w:rsidP="00ED6EBD">
      <w:pPr>
        <w:autoSpaceDE w:val="0"/>
        <w:autoSpaceDN w:val="0"/>
        <w:adjustRightInd w:val="0"/>
        <w:ind w:firstLine="540"/>
        <w:jc w:val="both"/>
      </w:pPr>
      <w:r w:rsidRPr="0052341D">
        <w:t xml:space="preserve">Согласно п. 1 ст. 28 Федерального закона от 10.12.1995 № 196-ФЗ «О безопасности дорожного движения» </w:t>
      </w:r>
      <w:r w:rsidRPr="0052341D">
        <w:rPr>
          <w:color w:val="000000"/>
          <w:shd w:val="clear" w:color="auto" w:fill="FFFFFF"/>
        </w:rPr>
        <w:t>основаниями прекращения действия права на управление транспортными средствами являются: истечение срока действия водительского удостоверения;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 лишение права на управление транспортными средствами.</w:t>
      </w:r>
    </w:p>
    <w:p w:rsidR="0057202B" w:rsidRPr="0052341D" w:rsidP="00697D88">
      <w:pPr>
        <w:autoSpaceDE w:val="0"/>
        <w:autoSpaceDN w:val="0"/>
        <w:adjustRightInd w:val="0"/>
        <w:ind w:firstLine="540"/>
        <w:jc w:val="both"/>
        <w:outlineLvl w:val="1"/>
      </w:pPr>
      <w:r w:rsidRPr="0052341D">
        <w:t>В силу п. 2.1.1. Правил дорожного движения, утвержденных Постановлением Совета Министров - Правительства Российской Федерации от 23 октября 1993 г. N 1090</w:t>
      </w:r>
      <w:r w:rsidRPr="0052341D">
        <w:t xml:space="preserve">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52341D"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</w:t>
      </w:r>
      <w:r w:rsidRPr="0052341D">
        <w:t>ей категории или подкатегории.</w:t>
      </w:r>
    </w:p>
    <w:p w:rsidR="002D6255" w:rsidRPr="0052341D" w:rsidP="00F70AAB">
      <w:pPr>
        <w:ind w:firstLine="540"/>
        <w:jc w:val="both"/>
      </w:pPr>
      <w:r w:rsidRPr="0052341D">
        <w:t>В судебно</w:t>
      </w:r>
      <w:r w:rsidRPr="0052341D" w:rsidR="00382F13">
        <w:t xml:space="preserve">м заседании установлено, что  </w:t>
      </w:r>
      <w:r w:rsidRPr="0052341D">
        <w:t xml:space="preserve">постановлением </w:t>
      </w:r>
      <w:r w:rsidRPr="0052341D" w:rsidR="003F6A9F">
        <w:t>мирового судьи судебного участка № 48 Керченского судебного района (городской округ Керчь) Республики Крым от 30.07.2020, вступившим в законную силу 09.10.2020</w:t>
      </w:r>
      <w:r w:rsidRPr="0052341D">
        <w:t xml:space="preserve">, </w:t>
      </w:r>
      <w:r w:rsidRPr="0052341D" w:rsidR="003F6A9F">
        <w:t>Одинец Д.Н.</w:t>
      </w:r>
      <w:r w:rsidRPr="0052341D">
        <w:t xml:space="preserve"> признан виновным в </w:t>
      </w:r>
      <w:r w:rsidRPr="0052341D">
        <w:t>совершении административного прав</w:t>
      </w:r>
      <w:r w:rsidRPr="0052341D" w:rsidR="006076D6">
        <w:t>онарушения</w:t>
      </w:r>
      <w:r w:rsidRPr="0052341D" w:rsidR="00470DE9">
        <w:t>, предусмотренного ч.1</w:t>
      </w:r>
      <w:r w:rsidRPr="0052341D" w:rsidR="003F6A9F">
        <w:t xml:space="preserve"> ст. 12.26</w:t>
      </w:r>
      <w:r w:rsidRPr="0052341D">
        <w:t xml:space="preserve"> КоАП РФ, с назначением административного наказания в виде </w:t>
      </w:r>
      <w:r w:rsidRPr="0052341D" w:rsidR="003F6A9F">
        <w:t xml:space="preserve"> штрафа в размере 30000 рублей с лишением</w:t>
      </w:r>
      <w:r w:rsidRPr="0052341D">
        <w:t xml:space="preserve"> права управления транспортными средствами сроком на 1 год 6 </w:t>
      </w:r>
      <w:r w:rsidRPr="0052341D" w:rsidR="00C119B3">
        <w:t>месяцев (л.д.</w:t>
      </w:r>
      <w:r w:rsidRPr="0052341D" w:rsidR="003F6A9F">
        <w:t>16-21</w:t>
      </w:r>
      <w:r w:rsidRPr="0052341D" w:rsidR="00C119B3">
        <w:t>).</w:t>
      </w:r>
    </w:p>
    <w:p w:rsidR="00470DE9" w:rsidRPr="0052341D" w:rsidP="00470DE9">
      <w:pPr>
        <w:ind w:firstLine="540"/>
        <w:jc w:val="both"/>
      </w:pPr>
      <w:r w:rsidRPr="0052341D">
        <w:t>Постановлением мирового судьи судебного участка № 47 Керченского судебного района (городской округ Керчь) Республики Крым от 25.08.2020, вступившим в законную силу 22.09.2020, Одинец Д.Н. признан виновным в совершении административного правонарушения, предусмотренного ч.1 ст. 12.26 КоАП РФ, с назначением административного наказания в виде  штрафа в размере 30000 рублей с лишением права управления транспортными средствами сроком на 1 год 8 месяцев (л.д.22-24).</w:t>
      </w:r>
    </w:p>
    <w:p w:rsidR="00470DE9" w:rsidRPr="0052341D" w:rsidP="00470DE9">
      <w:pPr>
        <w:ind w:firstLine="540"/>
        <w:jc w:val="both"/>
      </w:pPr>
      <w:r w:rsidRPr="0052341D">
        <w:t>Постановлением мирового судьи судебного участка № 48 Керченского судебного района (городской округ Керчь) Республики Крым от 09.09.2020, вступившим в законную силу 06.10.2020, Одинец Д.Н. признан виновным в совершении административного правонарушения, предусмотренного ч.1 ст. 12.26 КоАП РФ, с назначением административного наказания в виде  штрафа в размере 30000 рублей с лишением права управления транспортными средствами сроком на 1 год 6 месяцев (л.д.25-28).</w:t>
      </w:r>
    </w:p>
    <w:p w:rsidR="00470DE9" w:rsidRPr="0052341D" w:rsidP="00F70AAB">
      <w:pPr>
        <w:ind w:firstLine="540"/>
        <w:jc w:val="both"/>
      </w:pPr>
      <w:r w:rsidRPr="0052341D">
        <w:t>Постановлением мирового судьи судебного участка № 48 Керченского судебного района (городской округ Керчь) Республики Крым от 01.10.2020, вступившим в законную силу 30.10.2020, Одинец Д.Н. признан виновным в совершении административного правонарушения, предусмотренного ч.1 ст. 12.26 КоАП РФ, с назначением административного наказания в виде  штрафа в размере 30000 рублей с лишением права управления транспортными средствами сроком на 1 год 6 месяцев (л.д.29-32).</w:t>
      </w:r>
    </w:p>
    <w:p w:rsidR="00DF3E0E" w:rsidRPr="0052341D" w:rsidP="00F70AAB">
      <w:pPr>
        <w:ind w:firstLine="540"/>
        <w:jc w:val="both"/>
      </w:pPr>
      <w:r w:rsidRPr="0052341D">
        <w:t>12.10.2020 Одинец Д.Н.</w:t>
      </w:r>
      <w:r w:rsidRPr="0052341D">
        <w:t xml:space="preserve"> водит</w:t>
      </w:r>
      <w:r w:rsidRPr="0052341D">
        <w:t>ельское удостоверение 8219846702</w:t>
      </w:r>
      <w:r w:rsidRPr="0052341D" w:rsidR="00C707AA">
        <w:t>, срок</w:t>
      </w:r>
      <w:r w:rsidRPr="0052341D">
        <w:t xml:space="preserve"> действия </w:t>
      </w:r>
      <w:r w:rsidRPr="0052341D">
        <w:t>которого до 25</w:t>
      </w:r>
      <w:r w:rsidRPr="0052341D" w:rsidR="00C707AA">
        <w:t>.10.2024</w:t>
      </w:r>
      <w:r w:rsidRPr="0052341D">
        <w:t xml:space="preserve">, </w:t>
      </w:r>
      <w:r w:rsidRPr="0052341D" w:rsidR="00C707AA">
        <w:t>сдал в отдел ГИБДД УМВД по г. Керчи (л.д.15)</w:t>
      </w:r>
      <w:r w:rsidRPr="0052341D">
        <w:t xml:space="preserve">. </w:t>
      </w:r>
    </w:p>
    <w:p w:rsidR="00C707AA" w:rsidRPr="0052341D" w:rsidP="00F72509">
      <w:pPr>
        <w:ind w:firstLine="540"/>
        <w:jc w:val="both"/>
      </w:pPr>
      <w:r w:rsidRPr="0052341D">
        <w:t>08.12.2021 в 12 час. 48</w:t>
      </w:r>
      <w:r w:rsidRPr="0052341D" w:rsidR="00C119B3">
        <w:t xml:space="preserve"> мин. </w:t>
      </w:r>
      <w:r w:rsidRPr="0052341D">
        <w:t xml:space="preserve">Одинец Д.Н. на </w:t>
      </w:r>
      <w:r w:rsidR="00814DBC">
        <w:t>/ИЗЪЯТО/</w:t>
      </w:r>
      <w:r w:rsidRPr="0052341D">
        <w:t xml:space="preserve"> в г. Керчи управлял транспортным средством ЛЕНД РОВЕР, государственный регистрационный знак Н567АХ82</w:t>
      </w:r>
      <w:r w:rsidRPr="0052341D" w:rsidR="004421FC">
        <w:t xml:space="preserve">, </w:t>
      </w:r>
      <w:r w:rsidRPr="0052341D">
        <w:t xml:space="preserve">будучи лишенным права управления транспортными средствами. </w:t>
      </w:r>
    </w:p>
    <w:p w:rsidR="00F72509" w:rsidRPr="0052341D" w:rsidP="00F72509">
      <w:pPr>
        <w:ind w:firstLine="540"/>
        <w:jc w:val="both"/>
        <w:rPr>
          <w:rFonts w:eastAsia="Calibri"/>
          <w:lang w:eastAsia="en-US"/>
        </w:rPr>
      </w:pPr>
      <w:r w:rsidRPr="0052341D">
        <w:rPr>
          <w:rFonts w:eastAsia="Calibri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="00814DBC">
        <w:t>/ИЗЪЯТО/</w:t>
      </w:r>
      <w:r w:rsidR="00814DBC">
        <w:t xml:space="preserve"> </w:t>
      </w:r>
      <w:r w:rsidRPr="0052341D">
        <w:rPr>
          <w:rFonts w:eastAsia="Calibri"/>
          <w:lang w:eastAsia="en-US"/>
        </w:rPr>
        <w:t xml:space="preserve">от </w:t>
      </w:r>
      <w:smartTag w:uri="urn:schemas-microsoft-com:office:smarttags" w:element="date">
        <w:smartTagPr>
          <w:attr w:name="Day" w:val="08"/>
          <w:attr w:name="Month" w:val="12"/>
          <w:attr w:name="Year" w:val="2021"/>
          <w:attr w:name="ls" w:val="trans"/>
        </w:smartTagPr>
        <w:r w:rsidRPr="0052341D" w:rsidR="00C707AA">
          <w:rPr>
            <w:rFonts w:eastAsia="Calibri"/>
            <w:lang w:eastAsia="en-US"/>
          </w:rPr>
          <w:t>08.12</w:t>
        </w:r>
        <w:r w:rsidRPr="0052341D">
          <w:rPr>
            <w:rFonts w:eastAsia="Calibri"/>
            <w:lang w:eastAsia="en-US"/>
          </w:rPr>
          <w:t>.2021</w:t>
        </w:r>
      </w:smartTag>
      <w:r w:rsidRPr="0052341D" w:rsidR="00C707AA">
        <w:rPr>
          <w:rFonts w:eastAsia="Calibri"/>
          <w:lang w:eastAsia="en-US"/>
        </w:rPr>
        <w:t xml:space="preserve"> с внесенными изменениями в протокол в графе дата рождения, которые были внесены в присутствии Одинца Д.Н. и его защитника</w:t>
      </w:r>
      <w:r w:rsidRPr="0052341D">
        <w:rPr>
          <w:rFonts w:eastAsia="Calibri"/>
          <w:lang w:eastAsia="en-US"/>
        </w:rPr>
        <w:t xml:space="preserve"> (л.д.</w:t>
      </w:r>
      <w:r w:rsidRPr="0052341D" w:rsidR="004421FC">
        <w:rPr>
          <w:rFonts w:eastAsia="Calibri"/>
          <w:lang w:eastAsia="en-US"/>
        </w:rPr>
        <w:t>1</w:t>
      </w:r>
      <w:r w:rsidRPr="0052341D">
        <w:rPr>
          <w:rFonts w:eastAsia="Calibri"/>
          <w:lang w:eastAsia="en-US"/>
        </w:rPr>
        <w:t>),</w:t>
      </w:r>
      <w:r w:rsidRPr="0052341D" w:rsidR="004421FC">
        <w:rPr>
          <w:rFonts w:eastAsia="Calibri"/>
          <w:lang w:eastAsia="en-US"/>
        </w:rPr>
        <w:t xml:space="preserve"> </w:t>
      </w:r>
      <w:r w:rsidRPr="0052341D" w:rsidR="00C707AA">
        <w:rPr>
          <w:rFonts w:eastAsia="Calibri"/>
          <w:lang w:eastAsia="en-US"/>
        </w:rPr>
        <w:t xml:space="preserve">копией протокола </w:t>
      </w:r>
      <w:r w:rsidR="00814DBC">
        <w:t>/ИЗЪЯТО/</w:t>
      </w:r>
      <w:r w:rsidR="00814DBC">
        <w:t xml:space="preserve"> </w:t>
      </w:r>
      <w:r w:rsidRPr="0052341D" w:rsidR="00C707AA">
        <w:rPr>
          <w:rFonts w:eastAsia="Calibri"/>
          <w:lang w:eastAsia="en-US"/>
        </w:rPr>
        <w:t xml:space="preserve">от </w:t>
      </w:r>
      <w:smartTag w:uri="urn:schemas-microsoft-com:office:smarttags" w:element="date">
        <w:smartTagPr>
          <w:attr w:name="Day" w:val="08"/>
          <w:attr w:name="Month" w:val="12"/>
          <w:attr w:name="Year" w:val="2021"/>
          <w:attr w:name="ls" w:val="trans"/>
        </w:smartTagPr>
        <w:r w:rsidRPr="0052341D" w:rsidR="00C707AA">
          <w:rPr>
            <w:rFonts w:eastAsia="Calibri"/>
            <w:lang w:eastAsia="en-US"/>
          </w:rPr>
          <w:t>08.12</w:t>
        </w:r>
        <w:r w:rsidRPr="0052341D" w:rsidR="004421FC">
          <w:rPr>
            <w:rFonts w:eastAsia="Calibri"/>
            <w:lang w:eastAsia="en-US"/>
          </w:rPr>
          <w:t>.2021</w:t>
        </w:r>
      </w:smartTag>
      <w:r w:rsidRPr="0052341D" w:rsidR="004421FC">
        <w:rPr>
          <w:rFonts w:eastAsia="Calibri"/>
          <w:lang w:eastAsia="en-US"/>
        </w:rPr>
        <w:t xml:space="preserve"> об отстранении от управления транспортным средством</w:t>
      </w:r>
      <w:r w:rsidRPr="0052341D" w:rsidR="00C707AA">
        <w:rPr>
          <w:rFonts w:eastAsia="Calibri"/>
          <w:lang w:eastAsia="en-US"/>
        </w:rPr>
        <w:t xml:space="preserve"> с внесенными изменениями в протокол в графе дата рождения, которые были внесены в присутствии Одинца Д.Н. и его защитника  (л.д.3</w:t>
      </w:r>
      <w:r w:rsidRPr="0052341D" w:rsidR="004421FC">
        <w:rPr>
          <w:rFonts w:eastAsia="Calibri"/>
          <w:lang w:eastAsia="en-US"/>
        </w:rPr>
        <w:t xml:space="preserve">), </w:t>
      </w:r>
      <w:r w:rsidRPr="0052341D" w:rsidR="009F741C">
        <w:rPr>
          <w:rFonts w:eastAsia="Calibri"/>
          <w:lang w:eastAsia="en-US"/>
        </w:rPr>
        <w:t xml:space="preserve">видеозаписью правонарушения (л.д.5), копией постановления о прекращении производства по делу об административном правонарушении по ст. 12.26 ч. 2 КоАП РФ от 08.12.2021 в связи с обнаружением признаков преступления, предусмотренного ст. 264.1 УК РФ (л.д.8-9), </w:t>
      </w:r>
      <w:r w:rsidRPr="0052341D" w:rsidR="00F60B10">
        <w:rPr>
          <w:rFonts w:eastAsia="Calibri"/>
          <w:lang w:eastAsia="en-US"/>
        </w:rPr>
        <w:t>справкой начальника ОГИБДД УМВД России по г. Керчи</w:t>
      </w:r>
      <w:r w:rsidRPr="0052341D" w:rsidR="009F741C">
        <w:rPr>
          <w:rFonts w:eastAsia="Calibri"/>
          <w:lang w:eastAsia="en-US"/>
        </w:rPr>
        <w:t>, согласно которой административные штрафы Одинцом Д.Н. по ч.1 ст. 12.26 КоАП РФ не уплачены (л.д.13-14</w:t>
      </w:r>
      <w:r w:rsidRPr="0052341D" w:rsidR="00F60B10">
        <w:rPr>
          <w:rFonts w:eastAsia="Calibri"/>
          <w:lang w:eastAsia="en-US"/>
        </w:rPr>
        <w:t xml:space="preserve">), </w:t>
      </w:r>
      <w:r w:rsidRPr="0052341D" w:rsidR="009F741C">
        <w:rPr>
          <w:rFonts w:eastAsia="Calibri"/>
          <w:lang w:eastAsia="en-US"/>
        </w:rPr>
        <w:t xml:space="preserve">копией заявления Одинца от 12.10.2020 о сдаче водительского удостоверения, копией водительского удостоверения 8219846702 (л.д.15), </w:t>
      </w:r>
      <w:r w:rsidRPr="0052341D">
        <w:rPr>
          <w:rFonts w:eastAsia="Calibri"/>
          <w:lang w:eastAsia="en-US"/>
        </w:rPr>
        <w:t>копией</w:t>
      </w:r>
      <w:r w:rsidRPr="0052341D" w:rsidR="009F741C">
        <w:rPr>
          <w:rFonts w:eastAsia="Calibri"/>
          <w:lang w:eastAsia="en-US"/>
        </w:rPr>
        <w:t xml:space="preserve"> постановлений мировых судей (л.д.16-32), </w:t>
      </w:r>
      <w:r w:rsidRPr="0052341D">
        <w:rPr>
          <w:rFonts w:eastAsia="Calibri"/>
          <w:lang w:eastAsia="en-US"/>
        </w:rPr>
        <w:t xml:space="preserve"> </w:t>
      </w:r>
      <w:r w:rsidRPr="0052341D" w:rsidR="009F741C">
        <w:rPr>
          <w:rFonts w:eastAsia="Calibri"/>
          <w:lang w:eastAsia="en-US"/>
        </w:rPr>
        <w:t>карточкой правонарушений (л.д.33</w:t>
      </w:r>
      <w:r w:rsidRPr="0052341D" w:rsidR="00F60B10">
        <w:rPr>
          <w:rFonts w:eastAsia="Calibri"/>
          <w:lang w:eastAsia="en-US"/>
        </w:rPr>
        <w:t>)</w:t>
      </w:r>
      <w:r w:rsidRPr="0052341D" w:rsidR="009F741C">
        <w:rPr>
          <w:rFonts w:eastAsia="Calibri"/>
          <w:lang w:eastAsia="en-US"/>
        </w:rPr>
        <w:t xml:space="preserve">, </w:t>
      </w:r>
      <w:r w:rsidRPr="0052341D" w:rsidR="00C74015">
        <w:rPr>
          <w:rFonts w:eastAsia="Calibri"/>
          <w:lang w:eastAsia="en-US"/>
        </w:rPr>
        <w:t>виде</w:t>
      </w:r>
      <w:r w:rsidRPr="0052341D" w:rsidR="003D676D">
        <w:rPr>
          <w:rFonts w:eastAsia="Calibri"/>
          <w:lang w:eastAsia="en-US"/>
        </w:rPr>
        <w:t>озаписью внесения изменений (л.д.43), копией постановления о возбуждении уголовного дела в отношении Одинца Д.Н. по ч.1 ст. 264.1 УК РФ (л.д.44-45).</w:t>
      </w:r>
      <w:r w:rsidRPr="0052341D" w:rsidR="00F45D26">
        <w:rPr>
          <w:rFonts w:eastAsia="Calibri"/>
          <w:lang w:eastAsia="en-US"/>
        </w:rPr>
        <w:t xml:space="preserve"> </w:t>
      </w:r>
      <w:r w:rsidRPr="0052341D">
        <w:rPr>
          <w:rFonts w:eastAsia="Calibri"/>
          <w:lang w:eastAsia="en-US"/>
        </w:rPr>
        <w:t xml:space="preserve"> </w:t>
      </w:r>
    </w:p>
    <w:p w:rsidR="00955F55" w:rsidRPr="0052341D" w:rsidP="00955F55">
      <w:pPr>
        <w:autoSpaceDE w:val="0"/>
        <w:autoSpaceDN w:val="0"/>
        <w:adjustRightInd w:val="0"/>
        <w:ind w:firstLine="540"/>
        <w:jc w:val="both"/>
      </w:pPr>
      <w:r w:rsidRPr="0052341D">
        <w:t xml:space="preserve">Согласно </w:t>
      </w:r>
      <w:hyperlink r:id="rId4" w:history="1">
        <w:r w:rsidRPr="0052341D">
          <w:t>части 1 статьи 32.6</w:t>
        </w:r>
      </w:hyperlink>
      <w:r w:rsidRPr="0052341D">
        <w:t xml:space="preserve"> КоАП РФ 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955F55" w:rsidRPr="0052341D" w:rsidP="00955F55">
      <w:pPr>
        <w:autoSpaceDE w:val="0"/>
        <w:autoSpaceDN w:val="0"/>
        <w:adjustRightInd w:val="0"/>
        <w:ind w:firstLine="540"/>
        <w:jc w:val="both"/>
      </w:pPr>
      <w:r w:rsidRPr="0052341D">
        <w:t xml:space="preserve">В силу </w:t>
      </w:r>
      <w:hyperlink r:id="rId5" w:history="1">
        <w:r w:rsidRPr="0052341D">
          <w:t>статьи 32.7</w:t>
        </w:r>
      </w:hyperlink>
      <w:r w:rsidRPr="0052341D"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(часть 1).</w:t>
      </w:r>
    </w:p>
    <w:p w:rsidR="00955F55" w:rsidRPr="0052341D" w:rsidP="00955F55">
      <w:pPr>
        <w:autoSpaceDE w:val="0"/>
        <w:autoSpaceDN w:val="0"/>
        <w:adjustRightInd w:val="0"/>
        <w:ind w:firstLine="540"/>
        <w:jc w:val="both"/>
      </w:pPr>
      <w:r w:rsidRPr="0052341D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52341D">
        <w:t xml:space="preserve">специального права лицо, лишенное специального права, должно сдать документы, предусмотренные </w:t>
      </w:r>
      <w:hyperlink r:id="rId4" w:history="1">
        <w:r w:rsidRPr="0052341D">
          <w:t>частями 1</w:t>
        </w:r>
      </w:hyperlink>
      <w:r w:rsidRPr="0052341D">
        <w:t xml:space="preserve"> - </w:t>
      </w:r>
      <w:hyperlink r:id="rId6" w:history="1">
        <w:r w:rsidRPr="0052341D">
          <w:t>3.1 статьи 32.6</w:t>
        </w:r>
      </w:hyperlink>
      <w:r w:rsidRPr="0052341D"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 (</w:t>
      </w:r>
      <w:hyperlink r:id="rId7" w:history="1">
        <w:r w:rsidRPr="0052341D">
          <w:t>часть 1.1 статьи 32.7</w:t>
        </w:r>
      </w:hyperlink>
      <w:r w:rsidRPr="0052341D">
        <w:t xml:space="preserve"> КоАП РФ).</w:t>
      </w:r>
    </w:p>
    <w:p w:rsidR="003D676D" w:rsidRPr="0052341D" w:rsidP="003D676D">
      <w:pPr>
        <w:shd w:val="clear" w:color="auto" w:fill="FFFFFF"/>
        <w:spacing w:line="315" w:lineRule="atLeast"/>
        <w:ind w:firstLine="540"/>
        <w:jc w:val="both"/>
      </w:pPr>
      <w:r w:rsidRPr="0052341D">
        <w:t xml:space="preserve">Согласно разъяснениям, указанным в п. 13  Постановления Пленума ВС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52341D">
        <w:rPr>
          <w:rStyle w:val="blk"/>
          <w:color w:val="000000"/>
        </w:rPr>
        <w:t xml:space="preserve">действия (бездействие) водителя, подвергнутого административному наказанию за совершение административного правонарушения по </w:t>
      </w:r>
      <w:hyperlink r:id="rId8" w:anchor="dst6450" w:history="1">
        <w:r w:rsidRPr="0052341D">
          <w:rPr>
            <w:rStyle w:val="Hyperlink"/>
            <w:color w:val="auto"/>
            <w:u w:val="none"/>
          </w:rPr>
          <w:t>части 1</w:t>
        </w:r>
      </w:hyperlink>
      <w:r w:rsidRPr="0052341D">
        <w:rPr>
          <w:rStyle w:val="blk"/>
        </w:rPr>
        <w:t xml:space="preserve"> или </w:t>
      </w:r>
      <w:hyperlink r:id="rId8" w:anchor="dst6451" w:history="1">
        <w:r w:rsidRPr="0052341D">
          <w:rPr>
            <w:rStyle w:val="Hyperlink"/>
            <w:color w:val="auto"/>
            <w:u w:val="none"/>
          </w:rPr>
          <w:t>3 статьи 12.8</w:t>
        </w:r>
      </w:hyperlink>
      <w:r w:rsidRPr="0052341D">
        <w:rPr>
          <w:rStyle w:val="blk"/>
        </w:rPr>
        <w:t xml:space="preserve"> или </w:t>
      </w:r>
      <w:hyperlink r:id="rId9" w:anchor="dst4319" w:history="1">
        <w:r w:rsidRPr="0052341D">
          <w:rPr>
            <w:rStyle w:val="Hyperlink"/>
            <w:color w:val="auto"/>
            <w:u w:val="none"/>
          </w:rPr>
          <w:t>статье 12.26</w:t>
        </w:r>
      </w:hyperlink>
      <w:r w:rsidRPr="0052341D">
        <w:rPr>
          <w:rStyle w:val="blk"/>
          <w:color w:val="000000"/>
        </w:rPr>
        <w:t xml:space="preserve">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</w:t>
      </w:r>
      <w:hyperlink r:id="rId10" w:anchor="dst1810" w:history="1">
        <w:r w:rsidRPr="0052341D">
          <w:rPr>
            <w:rStyle w:val="Hyperlink"/>
            <w:color w:val="auto"/>
            <w:u w:val="none"/>
          </w:rPr>
          <w:t>статьей 264.1</w:t>
        </w:r>
      </w:hyperlink>
      <w:r w:rsidRPr="0052341D">
        <w:rPr>
          <w:rStyle w:val="blk"/>
        </w:rPr>
        <w:t xml:space="preserve"> </w:t>
      </w:r>
      <w:r w:rsidRPr="0052341D">
        <w:rPr>
          <w:rStyle w:val="blk"/>
          <w:color w:val="000000"/>
        </w:rPr>
        <w:t xml:space="preserve">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</w:t>
      </w:r>
      <w:hyperlink r:id="rId8" w:anchor="dst4270" w:history="1">
        <w:r w:rsidRPr="0052341D">
          <w:rPr>
            <w:rStyle w:val="Hyperlink"/>
            <w:color w:val="auto"/>
            <w:u w:val="none"/>
          </w:rPr>
          <w:t>статье 12.8</w:t>
        </w:r>
      </w:hyperlink>
      <w:r w:rsidRPr="0052341D">
        <w:rPr>
          <w:rStyle w:val="blk"/>
        </w:rPr>
        <w:t xml:space="preserve"> или </w:t>
      </w:r>
      <w:hyperlink r:id="rId9" w:anchor="dst4319" w:history="1">
        <w:r w:rsidRPr="0052341D">
          <w:rPr>
            <w:rStyle w:val="Hyperlink"/>
            <w:color w:val="auto"/>
            <w:u w:val="none"/>
          </w:rPr>
          <w:t>12.26</w:t>
        </w:r>
      </w:hyperlink>
      <w:r w:rsidRPr="0052341D">
        <w:rPr>
          <w:rStyle w:val="blk"/>
        </w:rPr>
        <w:t xml:space="preserve"> КоАП РФ не требуется</w:t>
      </w:r>
      <w:r w:rsidRPr="0052341D">
        <w:rPr>
          <w:rStyle w:val="blk"/>
        </w:rPr>
        <w:t xml:space="preserve">, </w:t>
      </w:r>
      <w:r w:rsidRPr="0052341D">
        <w:t>в</w:t>
      </w:r>
      <w:r w:rsidRPr="0052341D">
        <w:rPr>
          <w:rStyle w:val="blk"/>
        </w:rPr>
        <w:t>месте с тем, если у этог</w:t>
      </w:r>
      <w:r w:rsidRPr="0052341D">
        <w:rPr>
          <w:rStyle w:val="blk"/>
          <w:color w:val="000000"/>
        </w:rPr>
        <w:t xml:space="preserve">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11" w:anchor="dst100950" w:history="1">
        <w:r w:rsidRPr="0052341D">
          <w:rPr>
            <w:rStyle w:val="Hyperlink"/>
            <w:color w:val="auto"/>
            <w:u w:val="none"/>
          </w:rPr>
          <w:t>части 1</w:t>
        </w:r>
      </w:hyperlink>
      <w:r w:rsidRPr="0052341D">
        <w:rPr>
          <w:rStyle w:val="blk"/>
        </w:rPr>
        <w:t xml:space="preserve"> или </w:t>
      </w:r>
      <w:hyperlink r:id="rId11" w:anchor="dst4267" w:history="1">
        <w:r w:rsidRPr="0052341D">
          <w:rPr>
            <w:rStyle w:val="Hyperlink"/>
            <w:color w:val="auto"/>
            <w:u w:val="none"/>
          </w:rPr>
          <w:t>2 статьи 12.7</w:t>
        </w:r>
      </w:hyperlink>
      <w:r w:rsidRPr="0052341D">
        <w:rPr>
          <w:rStyle w:val="blk"/>
          <w:color w:val="000000"/>
        </w:rPr>
        <w:t xml:space="preserve"> КоАП РФ. </w:t>
      </w:r>
    </w:p>
    <w:p w:rsidR="00D3194C" w:rsidRPr="0052341D" w:rsidP="003D676D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52341D">
        <w:rPr>
          <w:iCs/>
        </w:rPr>
        <w:t xml:space="preserve">Протокол об административном правонарушении в отношении </w:t>
      </w:r>
      <w:r w:rsidRPr="0052341D">
        <w:t xml:space="preserve">Одинца Д.Н., </w:t>
      </w:r>
      <w:r w:rsidRPr="0052341D">
        <w:rPr>
          <w:iCs/>
        </w:rPr>
        <w:t>составлен уполномоченным должностным лицом и отвечает требованиям, установленным ст. 28.2 КоАП РФ.</w:t>
      </w:r>
    </w:p>
    <w:p w:rsidR="003D676D" w:rsidRPr="0052341D" w:rsidP="003D676D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52341D">
        <w:t xml:space="preserve">Изменения в протокол об административном правонарушении, протокол о задержании транспортного средства, протокол об отстранении от управления транспортным средством, а именно </w:t>
      </w:r>
      <w:r w:rsidRPr="0052341D" w:rsidR="00A70495">
        <w:t>изменения</w:t>
      </w:r>
      <w:r w:rsidRPr="0052341D">
        <w:t xml:space="preserve"> в графе дата рождения, были внесены должностным лицом ГИБДД  в присутствии самого Одинца Д.Н. и его защитника, которые были с ними ознакомлены, в подтверждение чего после внесенных исправлений Одинец Д.Н. поставил свою подпись</w:t>
      </w:r>
      <w:r w:rsidRPr="0052341D" w:rsidR="00A70495">
        <w:t xml:space="preserve">, что также подтверждается видеозаписью. </w:t>
      </w:r>
      <w:r w:rsidRPr="0052341D">
        <w:rPr>
          <w:iCs/>
        </w:rPr>
        <w:t xml:space="preserve"> </w:t>
      </w:r>
    </w:p>
    <w:p w:rsidR="00093A88" w:rsidRPr="0052341D" w:rsidP="00093A88">
      <w:pPr>
        <w:ind w:firstLine="567"/>
        <w:contextualSpacing/>
        <w:jc w:val="both"/>
      </w:pPr>
      <w:r w:rsidRPr="0052341D">
        <w:t xml:space="preserve">Из видеозаписи следует, что </w:t>
      </w:r>
      <w:r w:rsidRPr="0052341D">
        <w:rPr>
          <w:bCs/>
        </w:rPr>
        <w:t xml:space="preserve">Одинцу Д.Н., </w:t>
      </w:r>
      <w:r w:rsidRPr="0052341D">
        <w:t>в полном объеме были разъяснены права и обязанности, предусмотренные статьей 25.1 КоАП РФ и статьей 51 Конституции РФ.</w:t>
      </w:r>
    </w:p>
    <w:p w:rsidR="006056A2" w:rsidRPr="0052341D" w:rsidP="00093A88">
      <w:pPr>
        <w:ind w:firstLine="567"/>
        <w:contextualSpacing/>
        <w:jc w:val="both"/>
      </w:pPr>
      <w:r w:rsidRPr="0052341D">
        <w:t xml:space="preserve">С материалами дела об административном правонарушении защитник Одинца Д.Н. – Аль-Раджаби Ю.В. была ознакомлена в полном объеме (л.д.42). </w:t>
      </w:r>
    </w:p>
    <w:p w:rsidR="00A70495" w:rsidRPr="0052341D" w:rsidP="00A70495">
      <w:pPr>
        <w:widowControl w:val="0"/>
        <w:autoSpaceDE w:val="0"/>
        <w:autoSpaceDN w:val="0"/>
        <w:adjustRightInd w:val="0"/>
        <w:ind w:firstLine="540"/>
        <w:jc w:val="both"/>
      </w:pPr>
      <w:r w:rsidRPr="0052341D"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52341D">
        <w:t>Одинца Д.Н.</w:t>
      </w:r>
      <w:r w:rsidRPr="0052341D"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7D88" w:rsidRPr="0052341D" w:rsidP="00A70495">
      <w:pPr>
        <w:ind w:firstLine="540"/>
        <w:jc w:val="both"/>
      </w:pPr>
      <w:r w:rsidRPr="0052341D">
        <w:t xml:space="preserve"> </w:t>
      </w:r>
      <w:r w:rsidRPr="0052341D" w:rsidR="00A70495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административную ответственность, а именно признание вины, отсутствие отягчающих вину обстоятельств.  </w:t>
      </w:r>
      <w:r w:rsidRPr="0052341D">
        <w:t xml:space="preserve">  </w:t>
      </w:r>
    </w:p>
    <w:p w:rsidR="005F0AA3" w:rsidRPr="0052341D" w:rsidP="005F0AA3">
      <w:pPr>
        <w:ind w:firstLine="540"/>
        <w:jc w:val="both"/>
      </w:pPr>
      <w:r w:rsidRPr="0052341D">
        <w:t>Санкция</w:t>
      </w:r>
      <w:r w:rsidRPr="0052341D" w:rsidR="00A70495">
        <w:t xml:space="preserve"> части 2 статьи 12.7</w:t>
      </w:r>
      <w:r w:rsidRPr="0052341D"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A450D2" w:rsidRPr="0052341D" w:rsidP="00697D88">
      <w:pPr>
        <w:pStyle w:val="BodyTextIndent2"/>
        <w:ind w:firstLine="540"/>
        <w:jc w:val="both"/>
        <w:rPr>
          <w:sz w:val="24"/>
        </w:rPr>
      </w:pPr>
      <w:r w:rsidRPr="0052341D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52341D">
        <w:rPr>
          <w:iCs/>
          <w:sz w:val="24"/>
        </w:rPr>
        <w:t xml:space="preserve">части 2 статьи 12.7  </w:t>
      </w:r>
      <w:r w:rsidRPr="0052341D">
        <w:rPr>
          <w:sz w:val="24"/>
        </w:rPr>
        <w:t>КоАП РФ.</w:t>
      </w:r>
    </w:p>
    <w:p w:rsidR="00A450D2" w:rsidRPr="0052341D" w:rsidP="00306080">
      <w:pPr>
        <w:ind w:firstLine="709"/>
        <w:jc w:val="both"/>
        <w:rPr>
          <w:b/>
          <w:bCs/>
        </w:rPr>
      </w:pPr>
      <w:r w:rsidRPr="0052341D">
        <w:t xml:space="preserve">На основании изложенного и руководствуясь ст. ст. </w:t>
      </w:r>
      <w:r w:rsidRPr="0052341D" w:rsidR="00FC285A">
        <w:t>29.9, 29.10</w:t>
      </w:r>
      <w:r w:rsidRPr="0052341D">
        <w:t xml:space="preserve"> КоАП РФ, мировой судья,</w:t>
      </w:r>
    </w:p>
    <w:p w:rsidR="00697D88" w:rsidRPr="0052341D" w:rsidP="00697D88">
      <w:pPr>
        <w:jc w:val="center"/>
        <w:rPr>
          <w:bCs/>
        </w:rPr>
      </w:pPr>
      <w:r w:rsidRPr="0052341D">
        <w:rPr>
          <w:bCs/>
        </w:rPr>
        <w:t>ПОСТАНОВИЛ:</w:t>
      </w:r>
    </w:p>
    <w:p w:rsidR="00697D88" w:rsidRPr="0052341D" w:rsidP="00697D88">
      <w:pPr>
        <w:jc w:val="center"/>
      </w:pPr>
    </w:p>
    <w:p w:rsidR="00463500" w:rsidRPr="0052341D" w:rsidP="00463500">
      <w:pPr>
        <w:pStyle w:val="BodyTextIndent2"/>
        <w:jc w:val="both"/>
        <w:rPr>
          <w:sz w:val="24"/>
        </w:rPr>
      </w:pPr>
      <w:r w:rsidRPr="0052341D">
        <w:rPr>
          <w:sz w:val="24"/>
        </w:rPr>
        <w:t xml:space="preserve">Одинца </w:t>
      </w:r>
      <w:r w:rsidR="00814DBC">
        <w:rPr>
          <w:sz w:val="24"/>
        </w:rPr>
        <w:t>Д.Н.</w:t>
      </w:r>
      <w:r w:rsidRPr="0052341D" w:rsidR="004E15F0">
        <w:rPr>
          <w:b/>
          <w:sz w:val="24"/>
        </w:rPr>
        <w:t xml:space="preserve"> </w:t>
      </w:r>
      <w:r w:rsidRPr="0052341D" w:rsidR="00697D88">
        <w:rPr>
          <w:sz w:val="24"/>
        </w:rPr>
        <w:t xml:space="preserve">признать виновным в совершении административного правонарушения предусмотренного ч.2 ст. 12.7 </w:t>
      </w:r>
      <w:r w:rsidRPr="0052341D" w:rsidR="00DB186C">
        <w:rPr>
          <w:sz w:val="24"/>
        </w:rPr>
        <w:t xml:space="preserve">Кодекса Российской Федерации об административных правонарушениях </w:t>
      </w:r>
      <w:r w:rsidRPr="0052341D">
        <w:rPr>
          <w:sz w:val="24"/>
        </w:rPr>
        <w:t>и назначить ему наказание в виде административного штрафа в размере 30 000 (тридцать тысяч) рублей.</w:t>
      </w:r>
    </w:p>
    <w:p w:rsidR="004D6BEF" w:rsidRPr="0052341D" w:rsidP="00FC285A">
      <w:pPr>
        <w:pStyle w:val="NoSpacing"/>
        <w:ind w:firstLine="708"/>
        <w:jc w:val="both"/>
      </w:pPr>
      <w:r w:rsidRPr="0052341D"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FC285A" w:rsidRPr="0052341D" w:rsidP="00FC285A">
      <w:pPr>
        <w:pStyle w:val="NoSpacing"/>
        <w:ind w:firstLine="708"/>
        <w:jc w:val="both"/>
      </w:pPr>
      <w:r w:rsidRPr="0052341D"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  <w:r w:rsidRPr="0052341D">
        <w:t>В случае отсутствия оплаты может быть возбуждено административное дело в соответствии со ст. 20.25 ч.1 КоАП РФ.</w:t>
      </w:r>
    </w:p>
    <w:p w:rsidR="00FC285A" w:rsidRPr="0052341D" w:rsidP="00FC285A">
      <w:pPr>
        <w:ind w:firstLine="648"/>
        <w:jc w:val="both"/>
      </w:pPr>
      <w:r w:rsidRPr="0052341D">
        <w:t xml:space="preserve">Разъяснить </w:t>
      </w:r>
      <w:r w:rsidRPr="0052341D" w:rsidR="00A70495">
        <w:t>Одинцу Д.Н.</w:t>
      </w:r>
      <w:r w:rsidRPr="0052341D">
        <w:t>, что штраф за административное правонарушение, предусмотренное в частности ч.2. ст.12.7 КоАП РФ, может быть уплачен в размере половины суммы наложенного штрафа, а именно 15 000 (пятнадцать т</w:t>
      </w:r>
      <w:r w:rsidRPr="0052341D" w:rsidR="005F0AA3">
        <w:t>ысяч) рублей не позднее двадцати</w:t>
      </w:r>
      <w:r w:rsidRPr="0052341D">
        <w:t xml:space="preserve"> дней со дня вынесения постановления о его наложении.</w:t>
      </w:r>
    </w:p>
    <w:p w:rsidR="00FC285A" w:rsidRPr="0052341D" w:rsidP="00FC285A">
      <w:pPr>
        <w:ind w:firstLine="648"/>
        <w:jc w:val="both"/>
      </w:pPr>
      <w:r w:rsidRPr="0052341D"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C285A" w:rsidRPr="0052341D" w:rsidP="00FC285A">
      <w:pPr>
        <w:pStyle w:val="NoSpacing"/>
        <w:ind w:firstLine="708"/>
        <w:jc w:val="both"/>
      </w:pPr>
      <w:r w:rsidRPr="0052341D">
        <w:t>Реквизиты для перечисления суммы штрафа:</w:t>
      </w:r>
      <w:r w:rsidRPr="0052341D">
        <w:rPr>
          <w:b/>
        </w:rPr>
        <w:t xml:space="preserve"> </w:t>
      </w:r>
      <w:r w:rsidRPr="0052341D">
        <w:t>получатель платежа: УФК</w:t>
      </w:r>
      <w:r w:rsidRPr="0052341D" w:rsidR="004E17EB">
        <w:t xml:space="preserve"> по Республики Крым</w:t>
      </w:r>
      <w:r w:rsidRPr="0052341D">
        <w:t xml:space="preserve"> (УМВД России по г. Керчи),</w:t>
      </w:r>
      <w:r w:rsidRPr="0052341D" w:rsidR="00A515D4">
        <w:t xml:space="preserve"> к/с 03100643000000017500, л/с 04751А92530,</w:t>
      </w:r>
      <w:r w:rsidRPr="0052341D">
        <w:t xml:space="preserve"> </w:t>
      </w:r>
      <w:r w:rsidRPr="0052341D" w:rsidR="004E17EB">
        <w:t>ЕКС</w:t>
      </w:r>
      <w:r w:rsidRPr="0052341D">
        <w:t xml:space="preserve"> 40</w:t>
      </w:r>
      <w:r w:rsidRPr="0052341D" w:rsidR="004E17EB">
        <w:t>102810645370000035</w:t>
      </w:r>
      <w:r w:rsidRPr="0052341D">
        <w:t xml:space="preserve">, Отделение по Республике Крым </w:t>
      </w:r>
      <w:r w:rsidRPr="0052341D" w:rsidR="004E17EB">
        <w:t>банка России</w:t>
      </w:r>
      <w:r w:rsidRPr="0052341D" w:rsidR="00387315">
        <w:t>// УФК по Республике Крым г. Симферополь</w:t>
      </w:r>
      <w:r w:rsidRPr="0052341D" w:rsidR="004D6BEF">
        <w:t>, КБК: 18811601123</w:t>
      </w:r>
      <w:r w:rsidRPr="0052341D">
        <w:t xml:space="preserve">010001140, БИК: </w:t>
      </w:r>
      <w:r w:rsidRPr="0052341D" w:rsidR="004E17EB">
        <w:t>013510002</w:t>
      </w:r>
      <w:r w:rsidRPr="0052341D">
        <w:t>,</w:t>
      </w:r>
      <w:r w:rsidRPr="0052341D" w:rsidR="00A515D4">
        <w:t xml:space="preserve"> ИНН: 9111</w:t>
      </w:r>
      <w:r w:rsidRPr="0052341D" w:rsidR="004D6BEF">
        <w:t xml:space="preserve">000242, КПП: 911101001, </w:t>
      </w:r>
      <w:r w:rsidRPr="0052341D">
        <w:t>ОКТМО:</w:t>
      </w:r>
      <w:r w:rsidRPr="0052341D" w:rsidR="00A515D4">
        <w:t xml:space="preserve"> 35715000, УИН: </w:t>
      </w:r>
      <w:r w:rsidRPr="0052341D" w:rsidR="00573E27">
        <w:t>1881049121280000</w:t>
      </w:r>
      <w:r w:rsidRPr="0052341D" w:rsidR="00A70495">
        <w:t>5214</w:t>
      </w:r>
      <w:r w:rsidRPr="0052341D">
        <w:t>.</w:t>
      </w:r>
    </w:p>
    <w:p w:rsidR="00FC285A" w:rsidRPr="0052341D" w:rsidP="00FC285A">
      <w:pPr>
        <w:pStyle w:val="NoSpacing"/>
        <w:jc w:val="both"/>
      </w:pPr>
      <w:r w:rsidRPr="0052341D"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52341D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52341D">
        <w:t xml:space="preserve"> </w:t>
      </w:r>
      <w:r w:rsidRPr="0052341D">
        <w:tab/>
      </w:r>
    </w:p>
    <w:p w:rsidR="002B050B" w:rsidP="005F0AA3">
      <w:pPr>
        <w:pStyle w:val="NoSpacing"/>
        <w:jc w:val="both"/>
      </w:pPr>
      <w:r w:rsidRPr="0052341D">
        <w:t>Мировой судья</w:t>
      </w:r>
      <w:r w:rsidRPr="0052341D">
        <w:tab/>
      </w:r>
      <w:r w:rsidR="00814DBC">
        <w:t xml:space="preserve"> </w:t>
      </w:r>
      <w:r w:rsidRPr="0052341D">
        <w:t xml:space="preserve">                             </w:t>
      </w:r>
      <w:r w:rsidRPr="0052341D" w:rsidR="00FB40CD">
        <w:t xml:space="preserve">        </w:t>
      </w:r>
      <w:r w:rsidRPr="0052341D">
        <w:t xml:space="preserve"> Г.А. Пшеничная</w:t>
      </w:r>
    </w:p>
    <w:p w:rsidR="0052341D" w:rsidRPr="0052341D" w:rsidP="0052341D">
      <w:pPr>
        <w:pStyle w:val="NoSpacing"/>
      </w:pPr>
    </w:p>
    <w:sectPr w:rsidSect="0052341D">
      <w:headerReference w:type="default" r:id="rId12"/>
      <w:pgSz w:w="11906" w:h="16838"/>
      <w:pgMar w:top="0" w:right="851" w:bottom="426" w:left="1701" w:header="28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7184498"/>
      <w:docPartObj>
        <w:docPartGallery w:val="Page Numbers (Top of Page)"/>
        <w:docPartUnique/>
      </w:docPartObj>
    </w:sdtPr>
    <w:sdtContent>
      <w:p w:rsidR="00E007AD" w:rsidP="0052341D">
        <w:pPr>
          <w:pStyle w:val="Header"/>
          <w:tabs>
            <w:tab w:val="left" w:pos="431"/>
            <w:tab w:val="right" w:pos="9354"/>
            <w:tab w:val="clear" w:pos="935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4DBC">
          <w:rPr>
            <w:noProof/>
          </w:rPr>
          <w:t>4</w:t>
        </w:r>
        <w:r>
          <w:fldChar w:fldCharType="end"/>
        </w:r>
      </w:p>
    </w:sdtContent>
  </w:sdt>
  <w:p w:rsidR="00E00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93A88"/>
    <w:rsid w:val="000D2031"/>
    <w:rsid w:val="00136C55"/>
    <w:rsid w:val="001A13D9"/>
    <w:rsid w:val="001C0CED"/>
    <w:rsid w:val="0022422F"/>
    <w:rsid w:val="00264922"/>
    <w:rsid w:val="00283FB7"/>
    <w:rsid w:val="002B050B"/>
    <w:rsid w:val="002D6255"/>
    <w:rsid w:val="002E23E4"/>
    <w:rsid w:val="002F1211"/>
    <w:rsid w:val="00306080"/>
    <w:rsid w:val="0035762E"/>
    <w:rsid w:val="00382F13"/>
    <w:rsid w:val="00387315"/>
    <w:rsid w:val="00393C24"/>
    <w:rsid w:val="003B045F"/>
    <w:rsid w:val="003D676D"/>
    <w:rsid w:val="003E4C5B"/>
    <w:rsid w:val="003F6A9F"/>
    <w:rsid w:val="003F6B98"/>
    <w:rsid w:val="00411BAD"/>
    <w:rsid w:val="00436FC0"/>
    <w:rsid w:val="00440348"/>
    <w:rsid w:val="004421FC"/>
    <w:rsid w:val="00463500"/>
    <w:rsid w:val="00467F87"/>
    <w:rsid w:val="00470DE9"/>
    <w:rsid w:val="004B11A0"/>
    <w:rsid w:val="004B1D79"/>
    <w:rsid w:val="004C2812"/>
    <w:rsid w:val="004D6BEF"/>
    <w:rsid w:val="004E15F0"/>
    <w:rsid w:val="004E17EB"/>
    <w:rsid w:val="004F4F8C"/>
    <w:rsid w:val="004F756E"/>
    <w:rsid w:val="0052037A"/>
    <w:rsid w:val="0052341D"/>
    <w:rsid w:val="0057202B"/>
    <w:rsid w:val="00573E27"/>
    <w:rsid w:val="00581C8C"/>
    <w:rsid w:val="00595ADC"/>
    <w:rsid w:val="005A5E64"/>
    <w:rsid w:val="005F0AA3"/>
    <w:rsid w:val="006056A2"/>
    <w:rsid w:val="006076D6"/>
    <w:rsid w:val="006139D4"/>
    <w:rsid w:val="006210A5"/>
    <w:rsid w:val="00666A23"/>
    <w:rsid w:val="00675BBA"/>
    <w:rsid w:val="00697D88"/>
    <w:rsid w:val="0073089A"/>
    <w:rsid w:val="007A3B9C"/>
    <w:rsid w:val="0080732C"/>
    <w:rsid w:val="0081498C"/>
    <w:rsid w:val="00814DBC"/>
    <w:rsid w:val="00840185"/>
    <w:rsid w:val="0089725D"/>
    <w:rsid w:val="008A6CC9"/>
    <w:rsid w:val="008B10A7"/>
    <w:rsid w:val="00932E77"/>
    <w:rsid w:val="009532C2"/>
    <w:rsid w:val="00955F55"/>
    <w:rsid w:val="00973328"/>
    <w:rsid w:val="009F741C"/>
    <w:rsid w:val="00A40FEE"/>
    <w:rsid w:val="00A450D2"/>
    <w:rsid w:val="00A515D4"/>
    <w:rsid w:val="00A70495"/>
    <w:rsid w:val="00AC4C09"/>
    <w:rsid w:val="00AF118B"/>
    <w:rsid w:val="00AF7ECC"/>
    <w:rsid w:val="00B314DC"/>
    <w:rsid w:val="00B32EAC"/>
    <w:rsid w:val="00B51174"/>
    <w:rsid w:val="00B74B37"/>
    <w:rsid w:val="00B8734A"/>
    <w:rsid w:val="00B956EC"/>
    <w:rsid w:val="00C119B3"/>
    <w:rsid w:val="00C65E4D"/>
    <w:rsid w:val="00C707AA"/>
    <w:rsid w:val="00C74015"/>
    <w:rsid w:val="00C75676"/>
    <w:rsid w:val="00C9662A"/>
    <w:rsid w:val="00CB17B2"/>
    <w:rsid w:val="00CC4C71"/>
    <w:rsid w:val="00CD3101"/>
    <w:rsid w:val="00D3194C"/>
    <w:rsid w:val="00D679BF"/>
    <w:rsid w:val="00D80FD1"/>
    <w:rsid w:val="00D87C91"/>
    <w:rsid w:val="00DB186C"/>
    <w:rsid w:val="00DB2331"/>
    <w:rsid w:val="00DB4CEA"/>
    <w:rsid w:val="00DC0DF3"/>
    <w:rsid w:val="00DF3E0E"/>
    <w:rsid w:val="00E007AD"/>
    <w:rsid w:val="00E54676"/>
    <w:rsid w:val="00E77AD6"/>
    <w:rsid w:val="00E84D71"/>
    <w:rsid w:val="00ED6EBD"/>
    <w:rsid w:val="00EE0C76"/>
    <w:rsid w:val="00F00196"/>
    <w:rsid w:val="00F359BA"/>
    <w:rsid w:val="00F45D26"/>
    <w:rsid w:val="00F60B10"/>
    <w:rsid w:val="00F70AAB"/>
    <w:rsid w:val="00F72509"/>
    <w:rsid w:val="00FB2E29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815EBB-6242-4562-AF07-CC6028F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E007A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00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007A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00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3D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58826/b0f47baed808b1b3f6560a2a1cff0fe77f25ffef/" TargetMode="External" /><Relationship Id="rId11" Type="http://schemas.openxmlformats.org/officeDocument/2006/relationships/hyperlink" Target="http://www.consultant.ru/document/cons_doc_LAW_359000/86d85d3d522bb77876c524278464db710a481926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5225AA26B5510CEE2EB34493F7E07C220FDC7DDFAAE42368FDD89E5E9119725491F1A7A81AC9508C7966E321C2D347627191495AACDzBN" TargetMode="External" /><Relationship Id="rId5" Type="http://schemas.openxmlformats.org/officeDocument/2006/relationships/hyperlink" Target="consultantplus://offline/ref=BED5225AA26B5510CEE2EB34493F7E07C220FDC7DDFAAE42368FDD89E5E9119725491F1D7A8AAC98559D866A7B4B2228743F07108BAADAF6C1zAN" TargetMode="External" /><Relationship Id="rId6" Type="http://schemas.openxmlformats.org/officeDocument/2006/relationships/hyperlink" Target="consultantplus://offline/ref=BED5225AA26B5510CEE2EB34493F7E07C220FDC7DDFAAE42368FDD89E5E9119725491F1E7C88A79508C7966E321C2D347627191495AACDzBN" TargetMode="External" /><Relationship Id="rId7" Type="http://schemas.openxmlformats.org/officeDocument/2006/relationships/hyperlink" Target="consultantplus://offline/ref=BED5225AA26B5510CEE2EB34493F7E07C220FDC7DDFAAE42368FDD89E5E9119725491F1A7B88A79508C7966E321C2D347627191495AACDzBN" TargetMode="External" /><Relationship Id="rId8" Type="http://schemas.openxmlformats.org/officeDocument/2006/relationships/hyperlink" Target="http://www.consultant.ru/document/cons_doc_LAW_359000/aa69183ecd988ed365aa7b0e5fffb687dc479b71/" TargetMode="External" /><Relationship Id="rId9" Type="http://schemas.openxmlformats.org/officeDocument/2006/relationships/hyperlink" Target="http://www.consultant.ru/document/cons_doc_LAW_359000/27b951a9ca374e6081930cfff85eabd581a523b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