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86073D" w:rsidRPr="000E0152" w:rsidP="00C37D7A">
      <w:pPr>
        <w:keepNext/>
        <w:ind w:firstLine="800"/>
        <w:jc w:val="center"/>
        <w:outlineLvl w:val="0"/>
        <w:rPr>
          <w:sz w:val="22"/>
          <w:szCs w:val="22"/>
        </w:rPr>
      </w:pPr>
      <w:r w:rsidRPr="000E0152">
        <w:rPr>
          <w:sz w:val="22"/>
          <w:szCs w:val="22"/>
        </w:rPr>
        <w:t xml:space="preserve">                                                                    </w:t>
      </w:r>
      <w:r w:rsidRPr="000E0152" w:rsidR="00463A5E">
        <w:rPr>
          <w:sz w:val="22"/>
          <w:szCs w:val="22"/>
        </w:rPr>
        <w:t xml:space="preserve">                           </w:t>
      </w:r>
      <w:r w:rsidRPr="000E0152">
        <w:rPr>
          <w:sz w:val="22"/>
          <w:szCs w:val="22"/>
        </w:rPr>
        <w:t>Дело № 5-50-</w:t>
      </w:r>
      <w:r w:rsidRPr="000E0152" w:rsidR="00D84C16">
        <w:rPr>
          <w:sz w:val="22"/>
          <w:szCs w:val="22"/>
        </w:rPr>
        <w:t>62</w:t>
      </w:r>
      <w:r w:rsidRPr="000E0152">
        <w:rPr>
          <w:sz w:val="22"/>
          <w:szCs w:val="22"/>
        </w:rPr>
        <w:t>/2018</w:t>
      </w:r>
    </w:p>
    <w:p w:rsidR="007D59D8" w:rsidRPr="000E0152" w:rsidP="00C37D7A">
      <w:pPr>
        <w:keepNext/>
        <w:ind w:firstLine="800"/>
        <w:jc w:val="center"/>
        <w:outlineLvl w:val="0"/>
        <w:rPr>
          <w:sz w:val="22"/>
          <w:szCs w:val="22"/>
        </w:rPr>
      </w:pPr>
      <w:r w:rsidRPr="000E0152">
        <w:rPr>
          <w:sz w:val="22"/>
          <w:szCs w:val="22"/>
        </w:rPr>
        <w:t>Постановление</w:t>
      </w:r>
    </w:p>
    <w:p w:rsidR="007D59D8" w:rsidRPr="000E0152" w:rsidP="00C37D7A">
      <w:pPr>
        <w:keepNext/>
        <w:tabs>
          <w:tab w:val="center" w:pos="0"/>
          <w:tab w:val="center" w:pos="3969"/>
        </w:tabs>
        <w:ind w:firstLine="800"/>
        <w:jc w:val="center"/>
        <w:outlineLvl w:val="1"/>
        <w:rPr>
          <w:sz w:val="22"/>
          <w:szCs w:val="22"/>
        </w:rPr>
      </w:pPr>
      <w:r w:rsidRPr="000E0152">
        <w:rPr>
          <w:sz w:val="22"/>
          <w:szCs w:val="22"/>
        </w:rPr>
        <w:t>о назначении административного наказания</w:t>
      </w:r>
    </w:p>
    <w:p w:rsidR="007D59D8" w:rsidRPr="000E0152" w:rsidP="00C37D7A">
      <w:pPr>
        <w:widowControl w:val="0"/>
        <w:ind w:firstLine="486"/>
        <w:jc w:val="both"/>
        <w:rPr>
          <w:sz w:val="22"/>
          <w:szCs w:val="22"/>
        </w:rPr>
      </w:pPr>
    </w:p>
    <w:p w:rsidR="007D59D8" w:rsidRPr="000E0152" w:rsidP="00C37D7A">
      <w:pPr>
        <w:suppressAutoHyphens/>
        <w:ind w:firstLine="709"/>
        <w:jc w:val="both"/>
        <w:rPr>
          <w:sz w:val="22"/>
          <w:szCs w:val="22"/>
        </w:rPr>
      </w:pPr>
    </w:p>
    <w:p w:rsidR="007D59D8" w:rsidRPr="000E0152" w:rsidP="00C37D7A">
      <w:pPr>
        <w:suppressAutoHyphens/>
        <w:jc w:val="both"/>
        <w:rPr>
          <w:sz w:val="22"/>
          <w:szCs w:val="22"/>
        </w:rPr>
      </w:pPr>
      <w:r w:rsidRPr="000E0152">
        <w:rPr>
          <w:sz w:val="22"/>
          <w:szCs w:val="22"/>
        </w:rPr>
        <w:t>21</w:t>
      </w:r>
      <w:r w:rsidRPr="000E0152" w:rsidR="0086073D">
        <w:rPr>
          <w:sz w:val="22"/>
          <w:szCs w:val="22"/>
        </w:rPr>
        <w:t xml:space="preserve"> </w:t>
      </w:r>
      <w:r w:rsidRPr="000E0152" w:rsidR="00653CDF">
        <w:rPr>
          <w:sz w:val="22"/>
          <w:szCs w:val="22"/>
        </w:rPr>
        <w:t>июня</w:t>
      </w:r>
      <w:r w:rsidRPr="000E0152">
        <w:rPr>
          <w:sz w:val="22"/>
          <w:szCs w:val="22"/>
        </w:rPr>
        <w:t xml:space="preserve"> 2018 г.</w:t>
      </w:r>
      <w:r w:rsidRPr="000E0152">
        <w:rPr>
          <w:sz w:val="22"/>
          <w:szCs w:val="22"/>
        </w:rPr>
        <w:tab/>
        <w:t xml:space="preserve">       </w:t>
      </w:r>
      <w:r w:rsidRPr="000E0152">
        <w:rPr>
          <w:sz w:val="22"/>
          <w:szCs w:val="22"/>
        </w:rPr>
        <w:tab/>
      </w:r>
      <w:r w:rsidRPr="000E0152" w:rsidR="00250458">
        <w:rPr>
          <w:sz w:val="22"/>
          <w:szCs w:val="22"/>
        </w:rPr>
        <w:t xml:space="preserve"> </w:t>
      </w:r>
      <w:r w:rsidRPr="000E0152">
        <w:rPr>
          <w:sz w:val="22"/>
          <w:szCs w:val="22"/>
        </w:rPr>
        <w:tab/>
        <w:t xml:space="preserve">  </w:t>
      </w:r>
      <w:r w:rsidRPr="000E0152">
        <w:rPr>
          <w:sz w:val="22"/>
          <w:szCs w:val="22"/>
        </w:rPr>
        <w:tab/>
      </w:r>
      <w:r w:rsidRPr="000E0152">
        <w:rPr>
          <w:sz w:val="22"/>
          <w:szCs w:val="22"/>
        </w:rPr>
        <w:tab/>
      </w:r>
      <w:r w:rsidRPr="000E0152">
        <w:rPr>
          <w:sz w:val="22"/>
          <w:szCs w:val="22"/>
        </w:rPr>
        <w:tab/>
        <w:t xml:space="preserve">                </w:t>
      </w:r>
      <w:r w:rsidRPr="000E0152" w:rsidR="00C60CC6">
        <w:rPr>
          <w:sz w:val="22"/>
          <w:szCs w:val="22"/>
        </w:rPr>
        <w:tab/>
      </w:r>
      <w:r w:rsidRPr="000E0152" w:rsidR="00C60CC6">
        <w:rPr>
          <w:sz w:val="22"/>
          <w:szCs w:val="22"/>
        </w:rPr>
        <w:tab/>
      </w:r>
      <w:r w:rsidRPr="000E0152" w:rsidR="0086073D">
        <w:rPr>
          <w:sz w:val="22"/>
          <w:szCs w:val="22"/>
        </w:rPr>
        <w:t xml:space="preserve">          г. Керчь</w:t>
      </w:r>
    </w:p>
    <w:p w:rsidR="007D59D8" w:rsidRPr="000E0152" w:rsidP="00C37D7A">
      <w:pPr>
        <w:suppressAutoHyphens/>
        <w:ind w:firstLine="709"/>
        <w:jc w:val="both"/>
        <w:rPr>
          <w:sz w:val="22"/>
          <w:szCs w:val="22"/>
        </w:rPr>
      </w:pPr>
    </w:p>
    <w:p w:rsidR="00D43DA1" w:rsidRPr="000E0152" w:rsidP="000E0152">
      <w:pPr>
        <w:tabs>
          <w:tab w:val="left" w:pos="3544"/>
        </w:tabs>
        <w:suppressAutoHyphens/>
        <w:ind w:firstLine="709"/>
        <w:jc w:val="both"/>
        <w:rPr>
          <w:sz w:val="22"/>
          <w:szCs w:val="22"/>
        </w:rPr>
      </w:pPr>
      <w:r w:rsidRPr="000E0152">
        <w:rPr>
          <w:sz w:val="22"/>
          <w:szCs w:val="22"/>
        </w:rPr>
        <w:t>Мировой судья судебного участка № 50 Керченского судебного района (городской округ Керчь) Республики Крым Стрешенец И.Э.</w:t>
      </w:r>
      <w:r w:rsidRPr="000E0152" w:rsidR="007D59D8">
        <w:rPr>
          <w:color w:val="000000"/>
          <w:sz w:val="22"/>
          <w:szCs w:val="22"/>
          <w:shd w:val="clear" w:color="auto" w:fill="FFFFFF"/>
        </w:rPr>
        <w:t>,</w:t>
      </w:r>
      <w:r w:rsidRPr="000E0152" w:rsidR="00D84C16">
        <w:rPr>
          <w:color w:val="000000"/>
          <w:sz w:val="22"/>
          <w:szCs w:val="22"/>
          <w:shd w:val="clear" w:color="auto" w:fill="FFFFFF"/>
        </w:rPr>
        <w:t xml:space="preserve"> с участием лица привлекаемого к административной ответственности Лозовой Е.А., </w:t>
      </w:r>
      <w:r w:rsidRPr="000E0152" w:rsidR="007D59D8">
        <w:rPr>
          <w:sz w:val="22"/>
          <w:szCs w:val="22"/>
        </w:rPr>
        <w:t xml:space="preserve">рассмотрев дело об административном правонарушении в отношении </w:t>
      </w:r>
      <w:r w:rsidRPr="000E0152" w:rsidR="00D84C16">
        <w:rPr>
          <w:sz w:val="22"/>
          <w:szCs w:val="22"/>
        </w:rPr>
        <w:t>Лозовой Елены Алексеевны</w:t>
      </w:r>
      <w:r w:rsidRPr="000E0152" w:rsidR="000E0152">
        <w:rPr>
          <w:i/>
          <w:sz w:val="22"/>
          <w:szCs w:val="22"/>
        </w:rPr>
        <w:t>/изъято/</w:t>
      </w:r>
      <w:r w:rsidRPr="000E0152" w:rsidR="00D84C16">
        <w:rPr>
          <w:sz w:val="22"/>
          <w:szCs w:val="22"/>
        </w:rPr>
        <w:t xml:space="preserve">, </w:t>
      </w:r>
      <w:r w:rsidRPr="000E0152" w:rsidR="007D59D8">
        <w:rPr>
          <w:sz w:val="22"/>
          <w:szCs w:val="22"/>
        </w:rPr>
        <w:t>по признакам правонарушен</w:t>
      </w:r>
      <w:r w:rsidRPr="000E0152" w:rsidR="002E2F46">
        <w:rPr>
          <w:sz w:val="22"/>
          <w:szCs w:val="22"/>
        </w:rPr>
        <w:t>ия, предусмотренного ч.1 ст.</w:t>
      </w:r>
      <w:r w:rsidRPr="000E0152" w:rsidR="00C56FFE">
        <w:rPr>
          <w:sz w:val="22"/>
          <w:szCs w:val="22"/>
        </w:rPr>
        <w:t>20.6</w:t>
      </w:r>
      <w:r w:rsidRPr="000E0152" w:rsidR="007D59D8">
        <w:rPr>
          <w:sz w:val="22"/>
          <w:szCs w:val="22"/>
        </w:rPr>
        <w:t xml:space="preserve"> Кодекса РФ об АП,</w:t>
      </w:r>
    </w:p>
    <w:p w:rsidR="007D59D8" w:rsidRPr="000E0152" w:rsidP="00C37D7A">
      <w:pPr>
        <w:suppressAutoHyphens/>
        <w:spacing w:line="360" w:lineRule="auto"/>
        <w:ind w:firstLine="709"/>
        <w:jc w:val="center"/>
        <w:rPr>
          <w:sz w:val="22"/>
          <w:szCs w:val="22"/>
        </w:rPr>
      </w:pPr>
      <w:r w:rsidRPr="000E0152">
        <w:rPr>
          <w:sz w:val="22"/>
          <w:szCs w:val="22"/>
        </w:rPr>
        <w:t>установил:</w:t>
      </w:r>
    </w:p>
    <w:p w:rsidR="00300800" w:rsidRPr="000E0152" w:rsidP="00300800">
      <w:pPr>
        <w:ind w:firstLine="800"/>
        <w:jc w:val="both"/>
        <w:rPr>
          <w:sz w:val="22"/>
          <w:szCs w:val="22"/>
        </w:rPr>
      </w:pPr>
      <w:r w:rsidRPr="000E0152">
        <w:rPr>
          <w:sz w:val="22"/>
          <w:szCs w:val="22"/>
        </w:rPr>
        <w:t xml:space="preserve">Лозовая Е.А.,  30 мая 2018 г. на ул. </w:t>
      </w:r>
      <w:r w:rsidRPr="000E0152" w:rsidR="000E0152">
        <w:rPr>
          <w:i/>
          <w:sz w:val="22"/>
          <w:szCs w:val="22"/>
        </w:rPr>
        <w:t>/изъято/</w:t>
      </w:r>
      <w:r w:rsidRPr="000E0152">
        <w:rPr>
          <w:sz w:val="22"/>
          <w:szCs w:val="22"/>
        </w:rPr>
        <w:t>г. Керчи  Республики Крым, являясь должностным лицом – инженером по промышленной безопасности</w:t>
      </w:r>
      <w:r w:rsidRPr="000E0152" w:rsidR="000F4EC5">
        <w:rPr>
          <w:sz w:val="22"/>
          <w:szCs w:val="22"/>
        </w:rPr>
        <w:t xml:space="preserve"> АО «Азиатско-Европейский газовый терминал»</w:t>
      </w:r>
      <w:r w:rsidRPr="000E0152">
        <w:rPr>
          <w:sz w:val="22"/>
          <w:szCs w:val="22"/>
        </w:rPr>
        <w:t xml:space="preserve">, не выполнила предусмотренные законодательством  правила использования и содержания средств индивидуальной защиты  и обязанности по защите населения  от чрезвычайных ситуаций природного и техногенного характера, а именно: </w:t>
      </w:r>
      <w:r w:rsidRPr="000E0152" w:rsidR="000F4EC5">
        <w:rPr>
          <w:sz w:val="22"/>
          <w:szCs w:val="22"/>
        </w:rPr>
        <w:t>не создан координационный орган единой государственной системы предупреждения и ликвидации</w:t>
      </w:r>
      <w:r w:rsidRPr="000E0152" w:rsidR="000F4EC5">
        <w:rPr>
          <w:sz w:val="22"/>
          <w:szCs w:val="22"/>
        </w:rPr>
        <w:t xml:space="preserve"> чрезвычайных ситуаций (далее </w:t>
      </w:r>
      <w:r w:rsidRPr="000E0152" w:rsidR="000F4EC5">
        <w:rPr>
          <w:sz w:val="22"/>
          <w:szCs w:val="22"/>
        </w:rPr>
        <w:t>–Р</w:t>
      </w:r>
      <w:r w:rsidRPr="000E0152" w:rsidR="000F4EC5">
        <w:rPr>
          <w:sz w:val="22"/>
          <w:szCs w:val="22"/>
        </w:rPr>
        <w:t xml:space="preserve">СЧС); не создана комиссия </w:t>
      </w:r>
      <w:r w:rsidRPr="000E0152" w:rsidR="006D1B54">
        <w:rPr>
          <w:sz w:val="22"/>
          <w:szCs w:val="22"/>
        </w:rPr>
        <w:t>по предупреждению и ликвидации</w:t>
      </w:r>
      <w:r w:rsidRPr="000E0152" w:rsidR="000F4EC5">
        <w:rPr>
          <w:sz w:val="22"/>
          <w:szCs w:val="22"/>
        </w:rPr>
        <w:t xml:space="preserve"> чрезвычайных ситуаций</w:t>
      </w:r>
      <w:r w:rsidRPr="000E0152" w:rsidR="006D1B54">
        <w:rPr>
          <w:sz w:val="22"/>
          <w:szCs w:val="22"/>
        </w:rPr>
        <w:t xml:space="preserve"> и обеспечению пожарной безопасности; не разработала положение или устав постояннодействующего органа управления РСЧС; не разработала распорядительные документы руководителя об образовании КЧС и ОПБ; не разработала положение о КЧС и ПБ организации; не разработала функциональные обязанности членов КЧС и ПБ; </w:t>
      </w:r>
      <w:r w:rsidRPr="000E0152" w:rsidR="006D1B54">
        <w:rPr>
          <w:sz w:val="22"/>
          <w:szCs w:val="22"/>
        </w:rPr>
        <w:t xml:space="preserve">не разработала положение о дежурно-диспетчерской службы объекта; не разработала приказ об организации обучения и итогах подготовки по ГО, защите от ЧС; не разработала распорядительный документ (приказ) руководителя о создании нештатного аварийно-спасательного формирования и о зачислении граждан в состав нештатных </w:t>
      </w:r>
      <w:r w:rsidRPr="000E0152" w:rsidR="001518B7">
        <w:rPr>
          <w:sz w:val="22"/>
          <w:szCs w:val="22"/>
        </w:rPr>
        <w:t>АСФ согласованный с территориальным органом МЧС России; не провела мероприятия по установке локальной системы оповещения о чрезвычайных ситуациях;</w:t>
      </w:r>
      <w:r w:rsidRPr="000E0152" w:rsidR="001518B7">
        <w:rPr>
          <w:sz w:val="22"/>
          <w:szCs w:val="22"/>
        </w:rPr>
        <w:t xml:space="preserve"> не организовала подготовку в области защиты от ЧС руководителя и работников организации; не предусмотрела технические устройства для распространения информации в целях своевременного оповещения и информирования населения  ЧС, подготовки населения в области защиты от ЧС</w:t>
      </w:r>
      <w:r w:rsidRPr="000E0152">
        <w:rPr>
          <w:sz w:val="22"/>
          <w:szCs w:val="22"/>
        </w:rPr>
        <w:t>.</w:t>
      </w:r>
    </w:p>
    <w:p w:rsidR="00300800" w:rsidRPr="000E0152" w:rsidP="00300800">
      <w:pPr>
        <w:ind w:firstLine="800"/>
        <w:jc w:val="both"/>
        <w:rPr>
          <w:sz w:val="22"/>
          <w:szCs w:val="22"/>
        </w:rPr>
      </w:pPr>
      <w:r w:rsidRPr="000E0152">
        <w:rPr>
          <w:sz w:val="22"/>
          <w:szCs w:val="22"/>
        </w:rPr>
        <w:t xml:space="preserve">По данному факту </w:t>
      </w:r>
      <w:r w:rsidRPr="000E0152" w:rsidR="001518B7">
        <w:rPr>
          <w:sz w:val="22"/>
          <w:szCs w:val="22"/>
        </w:rPr>
        <w:t>главным специалистом</w:t>
      </w:r>
      <w:r w:rsidRPr="000E0152">
        <w:rPr>
          <w:sz w:val="22"/>
          <w:szCs w:val="22"/>
        </w:rPr>
        <w:t xml:space="preserve"> отделения надзорной деятельности</w:t>
      </w:r>
      <w:r w:rsidRPr="000E0152" w:rsidR="001518B7">
        <w:rPr>
          <w:sz w:val="22"/>
          <w:szCs w:val="22"/>
        </w:rPr>
        <w:t xml:space="preserve"> по г. Керчь УНД и </w:t>
      </w:r>
      <w:r w:rsidRPr="000E0152" w:rsidR="001518B7">
        <w:rPr>
          <w:sz w:val="22"/>
          <w:szCs w:val="22"/>
        </w:rPr>
        <w:t>ПР</w:t>
      </w:r>
      <w:r w:rsidRPr="000E0152" w:rsidR="001518B7">
        <w:rPr>
          <w:sz w:val="22"/>
          <w:szCs w:val="22"/>
        </w:rPr>
        <w:t xml:space="preserve"> ГУ МЧС России по Республики Крым </w:t>
      </w:r>
      <w:r w:rsidRPr="000E0152" w:rsidR="001518B7">
        <w:rPr>
          <w:sz w:val="22"/>
          <w:szCs w:val="22"/>
        </w:rPr>
        <w:t>Пермяковым</w:t>
      </w:r>
      <w:r w:rsidRPr="000E0152" w:rsidR="001518B7">
        <w:rPr>
          <w:sz w:val="22"/>
          <w:szCs w:val="22"/>
        </w:rPr>
        <w:t xml:space="preserve"> В.А. </w:t>
      </w:r>
      <w:r w:rsidRPr="000E0152">
        <w:rPr>
          <w:sz w:val="22"/>
          <w:szCs w:val="22"/>
        </w:rPr>
        <w:t xml:space="preserve">был составлен протокол об административном правонарушении в отношении </w:t>
      </w:r>
      <w:r w:rsidRPr="000E0152" w:rsidR="001518B7">
        <w:rPr>
          <w:sz w:val="22"/>
          <w:szCs w:val="22"/>
        </w:rPr>
        <w:t>Лозовой Е.А.</w:t>
      </w:r>
      <w:r w:rsidRPr="000E0152">
        <w:rPr>
          <w:sz w:val="22"/>
          <w:szCs w:val="22"/>
        </w:rPr>
        <w:t xml:space="preserve"> в совершении правонарушения, предусмотренного ч.1 ст.20.6 КоАП РФ, который направлен на рассмотрение мировому судье.</w:t>
      </w:r>
    </w:p>
    <w:p w:rsidR="00300800" w:rsidRPr="000E0152" w:rsidP="00300800">
      <w:pPr>
        <w:ind w:firstLine="800"/>
        <w:jc w:val="both"/>
        <w:rPr>
          <w:sz w:val="22"/>
          <w:szCs w:val="22"/>
        </w:rPr>
      </w:pPr>
      <w:r w:rsidRPr="000E0152">
        <w:rPr>
          <w:sz w:val="22"/>
          <w:szCs w:val="22"/>
        </w:rPr>
        <w:t xml:space="preserve">В судебном заседании  </w:t>
      </w:r>
      <w:r w:rsidRPr="000E0152" w:rsidR="001518B7">
        <w:rPr>
          <w:sz w:val="22"/>
          <w:szCs w:val="22"/>
        </w:rPr>
        <w:t>Лозовая</w:t>
      </w:r>
      <w:r w:rsidRPr="000E0152" w:rsidR="001518B7">
        <w:rPr>
          <w:sz w:val="22"/>
          <w:szCs w:val="22"/>
        </w:rPr>
        <w:t xml:space="preserve"> Е.А.</w:t>
      </w:r>
      <w:r w:rsidRPr="000E0152">
        <w:rPr>
          <w:sz w:val="22"/>
          <w:szCs w:val="22"/>
        </w:rPr>
        <w:t xml:space="preserve"> факт совершения правонарушения  признала</w:t>
      </w:r>
      <w:r w:rsidRPr="000E0152" w:rsidR="001518B7">
        <w:rPr>
          <w:sz w:val="22"/>
          <w:szCs w:val="22"/>
        </w:rPr>
        <w:t xml:space="preserve"> в полном объеме, раскаялась в содеянном</w:t>
      </w:r>
      <w:r w:rsidRPr="000E0152">
        <w:rPr>
          <w:sz w:val="22"/>
          <w:szCs w:val="22"/>
        </w:rPr>
        <w:t>.</w:t>
      </w:r>
    </w:p>
    <w:p w:rsidR="00300800" w:rsidRPr="000E0152" w:rsidP="00300800">
      <w:pPr>
        <w:ind w:firstLine="800"/>
        <w:jc w:val="both"/>
        <w:rPr>
          <w:sz w:val="22"/>
          <w:szCs w:val="22"/>
        </w:rPr>
      </w:pPr>
      <w:r w:rsidRPr="000E0152">
        <w:rPr>
          <w:sz w:val="22"/>
          <w:szCs w:val="22"/>
        </w:rPr>
        <w:t xml:space="preserve">  </w:t>
      </w:r>
      <w:r w:rsidRPr="000E0152">
        <w:rPr>
          <w:sz w:val="22"/>
          <w:szCs w:val="22"/>
        </w:rPr>
        <w:t xml:space="preserve">Суд, выслушав </w:t>
      </w:r>
      <w:r w:rsidRPr="000E0152" w:rsidR="001518B7">
        <w:rPr>
          <w:sz w:val="22"/>
          <w:szCs w:val="22"/>
        </w:rPr>
        <w:t>Лозовую</w:t>
      </w:r>
      <w:r w:rsidRPr="000E0152">
        <w:rPr>
          <w:sz w:val="22"/>
          <w:szCs w:val="22"/>
        </w:rPr>
        <w:t>,  исследовав материалы дела, находит до</w:t>
      </w:r>
      <w:r w:rsidRPr="000E0152" w:rsidR="001518B7">
        <w:rPr>
          <w:sz w:val="22"/>
          <w:szCs w:val="22"/>
        </w:rPr>
        <w:t>казанной ее вину</w:t>
      </w:r>
      <w:r w:rsidRPr="000E0152">
        <w:rPr>
          <w:sz w:val="22"/>
          <w:szCs w:val="22"/>
        </w:rPr>
        <w:t xml:space="preserve"> в невыполнении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невыполнении требований норм и правил по предупреждению аварий и катастроф на объектах производственного или социального назначения  и  квалифицирует его действия, по   ч.1 ст.20.6 КоАП РФ.</w:t>
      </w:r>
    </w:p>
    <w:p w:rsidR="00427B27" w:rsidRPr="000E0152" w:rsidP="00300800">
      <w:pPr>
        <w:ind w:firstLine="800"/>
        <w:jc w:val="both"/>
        <w:rPr>
          <w:sz w:val="22"/>
          <w:szCs w:val="22"/>
        </w:rPr>
      </w:pPr>
      <w:r w:rsidRPr="000E0152">
        <w:rPr>
          <w:sz w:val="22"/>
          <w:szCs w:val="22"/>
        </w:rPr>
        <w:t xml:space="preserve">Вина </w:t>
      </w:r>
      <w:r w:rsidRPr="000E0152" w:rsidR="001518B7">
        <w:rPr>
          <w:sz w:val="22"/>
          <w:szCs w:val="22"/>
        </w:rPr>
        <w:t>Лозовой</w:t>
      </w:r>
      <w:r w:rsidRPr="000E0152">
        <w:rPr>
          <w:sz w:val="22"/>
          <w:szCs w:val="22"/>
        </w:rPr>
        <w:t xml:space="preserve"> в судебном зас</w:t>
      </w:r>
      <w:r w:rsidRPr="000E0152">
        <w:rPr>
          <w:sz w:val="22"/>
          <w:szCs w:val="22"/>
        </w:rPr>
        <w:t>едании нашла свое подтверждение</w:t>
      </w:r>
      <w:r w:rsidRPr="000E0152">
        <w:rPr>
          <w:sz w:val="22"/>
          <w:szCs w:val="22"/>
        </w:rPr>
        <w:t xml:space="preserve"> в протоколе об адм</w:t>
      </w:r>
      <w:r w:rsidRPr="000E0152" w:rsidR="001518B7">
        <w:rPr>
          <w:sz w:val="22"/>
          <w:szCs w:val="22"/>
        </w:rPr>
        <w:t xml:space="preserve">инистративном правонарушении № </w:t>
      </w:r>
      <w:r w:rsidRPr="000E0152" w:rsidR="000E0152">
        <w:rPr>
          <w:i/>
          <w:sz w:val="22"/>
          <w:szCs w:val="22"/>
        </w:rPr>
        <w:t>/изъято/</w:t>
      </w:r>
      <w:r w:rsidRPr="000E0152" w:rsidR="000E0152">
        <w:rPr>
          <w:i/>
          <w:sz w:val="22"/>
          <w:szCs w:val="22"/>
        </w:rPr>
        <w:t xml:space="preserve"> </w:t>
      </w:r>
      <w:r w:rsidRPr="000E0152" w:rsidR="001518B7">
        <w:rPr>
          <w:sz w:val="22"/>
          <w:szCs w:val="22"/>
        </w:rPr>
        <w:t>от 01 июня 2018 г.</w:t>
      </w:r>
      <w:r w:rsidRPr="000E0152">
        <w:rPr>
          <w:sz w:val="22"/>
          <w:szCs w:val="22"/>
        </w:rPr>
        <w:t>, в котором четко и последовательно отражены обстоятельства совершения правонарушения, распоряжении на проведение мероприятий по государственному надзору в области  защиты населения и территорий от чрезвычайных ситуаций природ</w:t>
      </w:r>
      <w:r w:rsidRPr="000E0152">
        <w:rPr>
          <w:sz w:val="22"/>
          <w:szCs w:val="22"/>
        </w:rPr>
        <w:t>ного и техногенного характера от 07 мая 2018 г.</w:t>
      </w:r>
      <w:r w:rsidRPr="000E0152">
        <w:rPr>
          <w:sz w:val="22"/>
          <w:szCs w:val="22"/>
        </w:rPr>
        <w:t xml:space="preserve">, акте проверки </w:t>
      </w:r>
      <w:r w:rsidRPr="000E0152">
        <w:rPr>
          <w:sz w:val="22"/>
          <w:szCs w:val="22"/>
        </w:rPr>
        <w:t>от 30 мая 2018 г</w:t>
      </w:r>
      <w:r w:rsidRPr="000E0152">
        <w:rPr>
          <w:sz w:val="22"/>
          <w:szCs w:val="22"/>
        </w:rPr>
        <w:t>.</w:t>
      </w:r>
      <w:r w:rsidRPr="000E0152">
        <w:rPr>
          <w:sz w:val="22"/>
          <w:szCs w:val="22"/>
        </w:rPr>
        <w:t>,</w:t>
      </w:r>
      <w:r w:rsidRPr="000E0152">
        <w:rPr>
          <w:sz w:val="22"/>
          <w:szCs w:val="22"/>
        </w:rPr>
        <w:t xml:space="preserve"> </w:t>
      </w:r>
      <w:r w:rsidRPr="000E0152">
        <w:rPr>
          <w:sz w:val="22"/>
          <w:szCs w:val="22"/>
        </w:rPr>
        <w:t xml:space="preserve">приказом </w:t>
      </w:r>
      <w:r w:rsidRPr="000E0152" w:rsidR="000E0152">
        <w:rPr>
          <w:i/>
          <w:sz w:val="22"/>
          <w:szCs w:val="22"/>
        </w:rPr>
        <w:t>/изъято/</w:t>
      </w:r>
      <w:r w:rsidRPr="000E0152" w:rsidR="000E0152">
        <w:rPr>
          <w:i/>
          <w:sz w:val="22"/>
          <w:szCs w:val="22"/>
        </w:rPr>
        <w:t xml:space="preserve"> </w:t>
      </w:r>
      <w:r w:rsidRPr="000E0152">
        <w:rPr>
          <w:sz w:val="22"/>
          <w:szCs w:val="22"/>
        </w:rPr>
        <w:t xml:space="preserve">от 09 января 2018 г., согласно которому Лозовая Е.А. назначена ответственным лицом по созданию структурного подразделения уполномоченного на решение задач в области гражданской обороны и защиты населения и защиты населения и территории от ЧС природного и техногенного характера, письменным объяснение Лозовой Е.А. от 01 июня 2018 г., а также пояснениями последней в суде. </w:t>
      </w:r>
    </w:p>
    <w:p w:rsidR="00427B27" w:rsidRPr="000E0152" w:rsidP="00427B27">
      <w:pPr>
        <w:ind w:firstLine="800"/>
        <w:jc w:val="both"/>
        <w:rPr>
          <w:sz w:val="22"/>
          <w:szCs w:val="22"/>
        </w:rPr>
      </w:pPr>
      <w:r w:rsidRPr="000E0152">
        <w:rPr>
          <w:sz w:val="22"/>
          <w:szCs w:val="22"/>
        </w:rPr>
        <w:t xml:space="preserve">Таким образом, судья полагает, что вина должностного лица – инженера по промышленной безопасности АО «Азиатско-Европейский газовый терминал» Лозовой Е.А. в совершении административного правонарушения, предусмотренного ч.1 ст.20.6 КоАП РФ, доказана и нашла свое подтверждение в ходе производства по делу об административном правонарушении. </w:t>
      </w:r>
    </w:p>
    <w:p w:rsidR="00427B27" w:rsidRPr="000E0152" w:rsidP="00427B27">
      <w:pPr>
        <w:ind w:firstLine="800"/>
        <w:jc w:val="both"/>
        <w:rPr>
          <w:sz w:val="22"/>
          <w:szCs w:val="22"/>
        </w:rPr>
      </w:pPr>
      <w:r w:rsidRPr="000E0152">
        <w:rPr>
          <w:sz w:val="22"/>
          <w:szCs w:val="22"/>
        </w:rPr>
        <w:t xml:space="preserve"> Действия должностного лица – инженера по промышленной безопасности АО «Азиатско-Европейский газовый терминал» Лозовой Е.А. суд квалифицирует по ч.1 ст.20.6 КоАП РФ.</w:t>
      </w:r>
    </w:p>
    <w:p w:rsidR="00300800" w:rsidRPr="000E0152" w:rsidP="00427B27">
      <w:pPr>
        <w:ind w:firstLine="800"/>
        <w:jc w:val="both"/>
        <w:rPr>
          <w:sz w:val="22"/>
          <w:szCs w:val="22"/>
        </w:rPr>
      </w:pPr>
      <w:r w:rsidRPr="000E0152">
        <w:rPr>
          <w:sz w:val="22"/>
          <w:szCs w:val="22"/>
        </w:rPr>
        <w:t xml:space="preserve">При назначении </w:t>
      </w:r>
      <w:r w:rsidRPr="000E0152" w:rsidR="00427B27">
        <w:rPr>
          <w:sz w:val="22"/>
          <w:szCs w:val="22"/>
        </w:rPr>
        <w:t>Лозовой Е.А.</w:t>
      </w:r>
      <w:r w:rsidRPr="000E0152">
        <w:rPr>
          <w:sz w:val="22"/>
          <w:szCs w:val="22"/>
        </w:rPr>
        <w:t xml:space="preserve"> наказания суд учитывает обстоятельства дела, личность лица привлекаемого к административной ответственности, а та</w:t>
      </w:r>
      <w:r w:rsidRPr="000E0152" w:rsidR="0017432C">
        <w:rPr>
          <w:sz w:val="22"/>
          <w:szCs w:val="22"/>
        </w:rPr>
        <w:t>кже смягчающие обстоятельства -</w:t>
      </w:r>
      <w:r w:rsidRPr="000E0152">
        <w:rPr>
          <w:sz w:val="22"/>
          <w:szCs w:val="22"/>
        </w:rPr>
        <w:t xml:space="preserve"> признание</w:t>
      </w:r>
      <w:r w:rsidRPr="000E0152" w:rsidR="00D84C16">
        <w:rPr>
          <w:sz w:val="22"/>
          <w:szCs w:val="22"/>
        </w:rPr>
        <w:t xml:space="preserve"> Лозовой </w:t>
      </w:r>
      <w:r w:rsidRPr="000E0152">
        <w:rPr>
          <w:sz w:val="22"/>
          <w:szCs w:val="22"/>
        </w:rPr>
        <w:t>своей вины</w:t>
      </w:r>
      <w:r w:rsidRPr="000E0152" w:rsidR="00D84C16">
        <w:rPr>
          <w:sz w:val="22"/>
          <w:szCs w:val="22"/>
        </w:rPr>
        <w:t>, раскаяние в содеянном, а также наличие у последней на иждивении малолетнего ребенка</w:t>
      </w:r>
      <w:r w:rsidRPr="000E0152">
        <w:rPr>
          <w:sz w:val="22"/>
          <w:szCs w:val="22"/>
        </w:rPr>
        <w:t xml:space="preserve">.  </w:t>
      </w:r>
    </w:p>
    <w:p w:rsidR="00300800" w:rsidRPr="000E0152" w:rsidP="00300800">
      <w:pPr>
        <w:ind w:firstLine="800"/>
        <w:jc w:val="both"/>
        <w:rPr>
          <w:sz w:val="22"/>
          <w:szCs w:val="22"/>
        </w:rPr>
      </w:pPr>
      <w:r w:rsidRPr="000E0152">
        <w:rPr>
          <w:sz w:val="22"/>
          <w:szCs w:val="22"/>
        </w:rPr>
        <w:t xml:space="preserve">Отягчающих обстоятельств судом не установлено.   </w:t>
      </w:r>
    </w:p>
    <w:p w:rsidR="00300800" w:rsidRPr="000E0152" w:rsidP="00300800">
      <w:pPr>
        <w:ind w:firstLine="800"/>
        <w:jc w:val="both"/>
        <w:rPr>
          <w:sz w:val="22"/>
          <w:szCs w:val="22"/>
        </w:rPr>
      </w:pPr>
      <w:r w:rsidRPr="000E0152">
        <w:rPr>
          <w:sz w:val="22"/>
          <w:szCs w:val="22"/>
        </w:rPr>
        <w:t xml:space="preserve">При определении размера наказания суд учитывает характер совершенного правонарушения, наличие смягчающих обстоятельств, отсутствие отягчающих обстоятельств  </w:t>
      </w:r>
      <w:r w:rsidRPr="000E0152" w:rsidR="00D84C16">
        <w:rPr>
          <w:sz w:val="22"/>
          <w:szCs w:val="22"/>
        </w:rPr>
        <w:t xml:space="preserve"> и считает возможный назначить Лозовой Е.А.</w:t>
      </w:r>
      <w:r w:rsidRPr="000E0152">
        <w:rPr>
          <w:sz w:val="22"/>
          <w:szCs w:val="22"/>
        </w:rPr>
        <w:t xml:space="preserve"> минимальное наказание, предусмотренное санкцией  ч.1 ст. 20.6 КоАП РФ. </w:t>
      </w:r>
    </w:p>
    <w:p w:rsidR="00A279E7" w:rsidRPr="000E0152" w:rsidP="00D84C16">
      <w:pPr>
        <w:ind w:firstLine="800"/>
        <w:jc w:val="both"/>
        <w:rPr>
          <w:sz w:val="22"/>
          <w:szCs w:val="22"/>
        </w:rPr>
      </w:pPr>
      <w:r w:rsidRPr="000E0152">
        <w:rPr>
          <w:sz w:val="22"/>
          <w:szCs w:val="22"/>
        </w:rPr>
        <w:t>На основании изложенного и руководствуясь ст. ст. 29.9 и 29.10 Кодекса РФ об АП,</w:t>
      </w:r>
    </w:p>
    <w:p w:rsidR="007D59D8" w:rsidRPr="000E0152" w:rsidP="00C37D7A">
      <w:pPr>
        <w:suppressAutoHyphens/>
        <w:spacing w:line="360" w:lineRule="auto"/>
        <w:ind w:firstLine="709"/>
        <w:jc w:val="center"/>
        <w:rPr>
          <w:sz w:val="22"/>
          <w:szCs w:val="22"/>
        </w:rPr>
      </w:pPr>
      <w:r w:rsidRPr="000E0152">
        <w:rPr>
          <w:sz w:val="22"/>
          <w:szCs w:val="22"/>
        </w:rPr>
        <w:t>п</w:t>
      </w:r>
      <w:r w:rsidRPr="000E0152">
        <w:rPr>
          <w:sz w:val="22"/>
          <w:szCs w:val="22"/>
        </w:rPr>
        <w:t>остановил:</w:t>
      </w:r>
    </w:p>
    <w:p w:rsidR="00D84C16" w:rsidRPr="000E0152" w:rsidP="00D84C16">
      <w:pPr>
        <w:suppressAutoHyphens/>
        <w:autoSpaceDE w:val="0"/>
        <w:autoSpaceDN w:val="0"/>
        <w:adjustRightInd w:val="0"/>
        <w:ind w:firstLine="540"/>
        <w:jc w:val="both"/>
        <w:rPr>
          <w:sz w:val="22"/>
          <w:szCs w:val="22"/>
        </w:rPr>
      </w:pPr>
      <w:r w:rsidRPr="000E0152">
        <w:rPr>
          <w:sz w:val="22"/>
          <w:szCs w:val="22"/>
        </w:rPr>
        <w:t xml:space="preserve"> </w:t>
      </w:r>
      <w:r w:rsidRPr="000E0152">
        <w:rPr>
          <w:sz w:val="22"/>
          <w:szCs w:val="22"/>
        </w:rPr>
        <w:t>должностное лицо – инженера по промышленной безопасности АО «Азиатско-Европейский газовый терминал» Лозовую Елену Алексеевну</w:t>
      </w:r>
      <w:r w:rsidRPr="000E0152" w:rsidR="007D59D8">
        <w:rPr>
          <w:sz w:val="22"/>
          <w:szCs w:val="22"/>
        </w:rPr>
        <w:t xml:space="preserve"> </w:t>
      </w:r>
      <w:r w:rsidRPr="000E0152">
        <w:rPr>
          <w:sz w:val="22"/>
          <w:szCs w:val="22"/>
        </w:rPr>
        <w:t>признать виновной в совершении административного правонарушения, предусмотренного ч.1 ст.20.6 КоАП РФ, и назначить ему наказание в виде штрафа в размере 10000 (десяти тысяч) рублей.</w:t>
      </w:r>
    </w:p>
    <w:p w:rsidR="00D84C16" w:rsidRPr="000E0152" w:rsidP="00D84C16">
      <w:pPr>
        <w:suppressAutoHyphens/>
        <w:autoSpaceDE w:val="0"/>
        <w:autoSpaceDN w:val="0"/>
        <w:adjustRightInd w:val="0"/>
        <w:ind w:firstLine="540"/>
        <w:jc w:val="both"/>
        <w:rPr>
          <w:sz w:val="22"/>
          <w:szCs w:val="22"/>
        </w:rPr>
      </w:pPr>
      <w:r w:rsidRPr="000E0152">
        <w:rPr>
          <w:sz w:val="22"/>
          <w:szCs w:val="22"/>
        </w:rPr>
        <w:tab/>
      </w:r>
      <w:r w:rsidRPr="000E0152">
        <w:rPr>
          <w:sz w:val="22"/>
          <w:szCs w:val="22"/>
        </w:rPr>
        <w:t>Разъяснить лицу, привлеченному к административной ответственности, что в соответствии с требованиями части 1 ст. 32.2 КРФ об АП административный штраф должен быть уплачен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 предусмотренных статьей 31.5 настоящего Кодекса.</w:t>
      </w:r>
    </w:p>
    <w:p w:rsidR="00D84C16" w:rsidRPr="000E0152" w:rsidP="00D84C16">
      <w:pPr>
        <w:suppressAutoHyphens/>
        <w:autoSpaceDE w:val="0"/>
        <w:autoSpaceDN w:val="0"/>
        <w:adjustRightInd w:val="0"/>
        <w:ind w:firstLine="540"/>
        <w:jc w:val="both"/>
        <w:rPr>
          <w:sz w:val="22"/>
          <w:szCs w:val="22"/>
        </w:rPr>
      </w:pPr>
      <w:r w:rsidRPr="000E0152">
        <w:rPr>
          <w:sz w:val="22"/>
          <w:szCs w:val="22"/>
        </w:rPr>
        <w:t xml:space="preserve">Штраф подлежит перечислению на счет получателя платежа 40105810535100010001, КБК 17711609000016000140, ОКТМО 35616401, получатель УФК по Республике Крым (Главное Управление МЧС России по  Республики Крым), лицевой счет 04751А91380, ИНН 7702835821, КПП 910201001, БИК 043510001. </w:t>
      </w:r>
    </w:p>
    <w:p w:rsidR="00D84C16" w:rsidRPr="000E0152" w:rsidP="00D84C16">
      <w:pPr>
        <w:suppressAutoHyphens/>
        <w:autoSpaceDE w:val="0"/>
        <w:autoSpaceDN w:val="0"/>
        <w:adjustRightInd w:val="0"/>
        <w:ind w:firstLine="540"/>
        <w:jc w:val="both"/>
        <w:rPr>
          <w:sz w:val="22"/>
          <w:szCs w:val="22"/>
        </w:rPr>
      </w:pPr>
      <w:r w:rsidRPr="000E0152">
        <w:rPr>
          <w:sz w:val="22"/>
          <w:szCs w:val="22"/>
        </w:rPr>
        <w:t>Документ свидетельствующего об уплате административного штрафа (квитанцию об уплате административного штрафа) лицу, привлеченному к административной ответственности, необходимо представить мировому судье судебного участка №50 Керченского судебного района Республики Крым по адресу: г. Керчь, ул. Фурманова, д.9.</w:t>
      </w:r>
    </w:p>
    <w:p w:rsidR="006E7A59" w:rsidRPr="000E0152" w:rsidP="00D84C16">
      <w:pPr>
        <w:suppressAutoHyphens/>
        <w:autoSpaceDE w:val="0"/>
        <w:autoSpaceDN w:val="0"/>
        <w:adjustRightInd w:val="0"/>
        <w:ind w:firstLine="540"/>
        <w:jc w:val="both"/>
        <w:rPr>
          <w:sz w:val="22"/>
          <w:szCs w:val="22"/>
        </w:rPr>
      </w:pPr>
      <w:r w:rsidRPr="000E0152">
        <w:rPr>
          <w:sz w:val="22"/>
          <w:szCs w:val="22"/>
        </w:rPr>
        <w:t xml:space="preserve">  </w:t>
      </w:r>
      <w:r w:rsidRPr="000E0152">
        <w:rPr>
          <w:sz w:val="22"/>
          <w:szCs w:val="22"/>
        </w:rPr>
        <w:t>Также разъяснить лицу, привлеченному к административной ответственности, что в соответствии с требованиями части 1 ст. 20.25 КРФ об АП неуплата административного штрафа в срок, предусмотренный Кодексом, влечет наложение административного штрафа в двукратном размере суммы неуплаченного административного штрафа или административный арест на срок до пятнадцати суток, либо обязательные работы на срок до пятидесяти часов.</w:t>
      </w:r>
      <w:r w:rsidRPr="000E0152" w:rsidR="00E11158">
        <w:rPr>
          <w:sz w:val="22"/>
          <w:szCs w:val="22"/>
        </w:rPr>
        <w:t xml:space="preserve"> </w:t>
      </w:r>
    </w:p>
    <w:p w:rsidR="008D23CE" w:rsidRPr="000E0152" w:rsidP="008D23CE">
      <w:pPr>
        <w:pStyle w:val="s1"/>
        <w:shd w:val="clear" w:color="auto" w:fill="FFFFFF"/>
        <w:spacing w:before="0" w:beforeAutospacing="0" w:after="0" w:afterAutospacing="0"/>
        <w:ind w:firstLine="567"/>
        <w:jc w:val="both"/>
        <w:rPr>
          <w:sz w:val="22"/>
          <w:szCs w:val="22"/>
        </w:rPr>
      </w:pPr>
      <w:r w:rsidRPr="000E0152">
        <w:rPr>
          <w:sz w:val="22"/>
          <w:szCs w:val="22"/>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6D597A" w:rsidRPr="000E0152" w:rsidP="008D23CE">
      <w:pPr>
        <w:suppressAutoHyphens/>
        <w:jc w:val="both"/>
        <w:rPr>
          <w:sz w:val="22"/>
          <w:szCs w:val="22"/>
        </w:rPr>
      </w:pPr>
    </w:p>
    <w:p w:rsidR="00A279E7" w:rsidRPr="000E0152" w:rsidP="008D23CE">
      <w:pPr>
        <w:suppressAutoHyphens/>
        <w:jc w:val="both"/>
        <w:rPr>
          <w:sz w:val="22"/>
          <w:szCs w:val="22"/>
        </w:rPr>
      </w:pPr>
    </w:p>
    <w:p w:rsidR="00C848EA" w:rsidP="00C37D7A">
      <w:pPr>
        <w:suppressAutoHyphens/>
        <w:jc w:val="both"/>
        <w:rPr>
          <w:sz w:val="22"/>
          <w:szCs w:val="22"/>
        </w:rPr>
      </w:pPr>
      <w:r w:rsidRPr="000E0152">
        <w:rPr>
          <w:sz w:val="22"/>
          <w:szCs w:val="22"/>
        </w:rPr>
        <w:t>Мировой судья</w:t>
      </w:r>
      <w:r w:rsidRPr="000E0152" w:rsidR="007D59D8">
        <w:rPr>
          <w:sz w:val="22"/>
          <w:szCs w:val="22"/>
        </w:rPr>
        <w:t xml:space="preserve"> </w:t>
      </w:r>
      <w:r w:rsidRPr="000E0152" w:rsidR="007D59D8">
        <w:rPr>
          <w:sz w:val="22"/>
          <w:szCs w:val="22"/>
        </w:rPr>
        <w:tab/>
      </w:r>
      <w:r w:rsidRPr="000E0152" w:rsidR="007D59D8">
        <w:rPr>
          <w:sz w:val="22"/>
          <w:szCs w:val="22"/>
        </w:rPr>
        <w:tab/>
        <w:t xml:space="preserve">  </w:t>
      </w:r>
      <w:r w:rsidRPr="000E0152" w:rsidR="007D59D8">
        <w:rPr>
          <w:sz w:val="22"/>
          <w:szCs w:val="22"/>
        </w:rPr>
        <w:tab/>
      </w:r>
      <w:r w:rsidRPr="000E0152" w:rsidR="007D59D8">
        <w:rPr>
          <w:sz w:val="22"/>
          <w:szCs w:val="22"/>
        </w:rPr>
        <w:tab/>
        <w:t xml:space="preserve">                </w:t>
      </w:r>
      <w:r w:rsidRPr="000E0152">
        <w:rPr>
          <w:sz w:val="22"/>
          <w:szCs w:val="22"/>
        </w:rPr>
        <w:t xml:space="preserve">      </w:t>
      </w:r>
      <w:r w:rsidRPr="000E0152" w:rsidR="00C37D7A">
        <w:rPr>
          <w:sz w:val="22"/>
          <w:szCs w:val="22"/>
        </w:rPr>
        <w:t xml:space="preserve">                           </w:t>
      </w:r>
      <w:r w:rsidRPr="000E0152">
        <w:rPr>
          <w:sz w:val="22"/>
          <w:szCs w:val="22"/>
        </w:rPr>
        <w:t xml:space="preserve"> И.Э. Стрешенец</w:t>
      </w:r>
    </w:p>
    <w:p w:rsidR="000E0152" w:rsidP="00C37D7A">
      <w:pPr>
        <w:suppressAutoHyphens/>
        <w:jc w:val="both"/>
        <w:rPr>
          <w:sz w:val="22"/>
          <w:szCs w:val="22"/>
        </w:rPr>
      </w:pPr>
    </w:p>
    <w:p w:rsidR="000E0152" w:rsidP="00C37D7A">
      <w:pPr>
        <w:suppressAutoHyphens/>
        <w:jc w:val="both"/>
        <w:rPr>
          <w:sz w:val="22"/>
          <w:szCs w:val="22"/>
        </w:rPr>
      </w:pPr>
    </w:p>
    <w:p w:rsidR="000E0152" w:rsidP="00C37D7A">
      <w:pPr>
        <w:suppressAutoHyphens/>
        <w:jc w:val="both"/>
        <w:rPr>
          <w:sz w:val="22"/>
          <w:szCs w:val="22"/>
        </w:rPr>
      </w:pPr>
    </w:p>
    <w:p w:rsidR="000E0152" w:rsidP="00C37D7A">
      <w:pPr>
        <w:suppressAutoHyphens/>
        <w:jc w:val="both"/>
        <w:rPr>
          <w:sz w:val="22"/>
          <w:szCs w:val="22"/>
        </w:rPr>
      </w:pPr>
    </w:p>
    <w:p w:rsidR="000E0152" w:rsidP="00C37D7A">
      <w:pPr>
        <w:suppressAutoHyphens/>
        <w:jc w:val="both"/>
        <w:rPr>
          <w:sz w:val="22"/>
          <w:szCs w:val="22"/>
        </w:rPr>
      </w:pPr>
    </w:p>
    <w:p w:rsidR="000E0152" w:rsidRPr="00407E37" w:rsidP="000E0152">
      <w:pPr>
        <w:contextualSpacing/>
        <w:rPr>
          <w:sz w:val="20"/>
          <w:szCs w:val="20"/>
        </w:rPr>
      </w:pPr>
      <w:r w:rsidRPr="00407E37">
        <w:rPr>
          <w:sz w:val="20"/>
          <w:szCs w:val="20"/>
        </w:rPr>
        <w:t>ДЕПЕРСОНИФИКАЦИЮ</w:t>
      </w:r>
    </w:p>
    <w:p w:rsidR="000E0152" w:rsidRPr="00407E37" w:rsidP="000E0152">
      <w:pPr>
        <w:contextualSpacing/>
        <w:rPr>
          <w:sz w:val="20"/>
          <w:szCs w:val="20"/>
        </w:rPr>
      </w:pPr>
      <w:r w:rsidRPr="00407E37">
        <w:rPr>
          <w:sz w:val="20"/>
          <w:szCs w:val="20"/>
        </w:rPr>
        <w:t>Лингвистический контроль</w:t>
      </w:r>
    </w:p>
    <w:p w:rsidR="000E0152" w:rsidRPr="00407E37" w:rsidP="000E0152">
      <w:pPr>
        <w:tabs>
          <w:tab w:val="left" w:pos="1182"/>
        </w:tabs>
        <w:contextualSpacing/>
        <w:rPr>
          <w:sz w:val="20"/>
          <w:szCs w:val="20"/>
        </w:rPr>
      </w:pPr>
      <w:r w:rsidRPr="00407E37">
        <w:rPr>
          <w:sz w:val="20"/>
          <w:szCs w:val="20"/>
        </w:rPr>
        <w:t>произвел</w:t>
      </w:r>
      <w:r>
        <w:rPr>
          <w:sz w:val="20"/>
          <w:szCs w:val="20"/>
        </w:rPr>
        <w:tab/>
      </w:r>
    </w:p>
    <w:p w:rsidR="000E0152" w:rsidRPr="00407E37" w:rsidP="000E0152">
      <w:pPr>
        <w:contextualSpacing/>
        <w:rPr>
          <w:sz w:val="20"/>
          <w:szCs w:val="20"/>
        </w:rPr>
      </w:pPr>
      <w:r>
        <w:rPr>
          <w:sz w:val="20"/>
          <w:szCs w:val="20"/>
        </w:rPr>
        <w:t>Помощник судьи __________А.А.Цаповская</w:t>
      </w:r>
    </w:p>
    <w:p w:rsidR="000E0152" w:rsidRPr="00407E37" w:rsidP="000E0152">
      <w:pPr>
        <w:contextualSpacing/>
        <w:rPr>
          <w:sz w:val="20"/>
          <w:szCs w:val="20"/>
        </w:rPr>
      </w:pPr>
    </w:p>
    <w:p w:rsidR="000E0152" w:rsidRPr="00407E37" w:rsidP="000E0152">
      <w:pPr>
        <w:contextualSpacing/>
        <w:rPr>
          <w:sz w:val="20"/>
          <w:szCs w:val="20"/>
        </w:rPr>
      </w:pPr>
      <w:r w:rsidRPr="00407E37">
        <w:rPr>
          <w:sz w:val="20"/>
          <w:szCs w:val="20"/>
        </w:rPr>
        <w:t>СОГЛАСОВАНО</w:t>
      </w:r>
    </w:p>
    <w:p w:rsidR="000E0152" w:rsidP="000E0152">
      <w:pPr>
        <w:contextualSpacing/>
        <w:rPr>
          <w:sz w:val="20"/>
          <w:szCs w:val="20"/>
        </w:rPr>
      </w:pPr>
      <w:r>
        <w:rPr>
          <w:sz w:val="20"/>
          <w:szCs w:val="20"/>
        </w:rPr>
        <w:t>Мировой с</w:t>
      </w:r>
      <w:r w:rsidRPr="00407E37">
        <w:rPr>
          <w:sz w:val="20"/>
          <w:szCs w:val="20"/>
        </w:rPr>
        <w:t>удья</w:t>
      </w:r>
      <w:r>
        <w:rPr>
          <w:sz w:val="20"/>
          <w:szCs w:val="20"/>
        </w:rPr>
        <w:t xml:space="preserve">     </w:t>
      </w:r>
      <w:r w:rsidRPr="00407E37">
        <w:rPr>
          <w:sz w:val="20"/>
          <w:szCs w:val="20"/>
        </w:rPr>
        <w:t xml:space="preserve">_________ </w:t>
      </w:r>
      <w:r>
        <w:rPr>
          <w:sz w:val="20"/>
          <w:szCs w:val="20"/>
        </w:rPr>
        <w:t xml:space="preserve">  И.Э.Стрешенец</w:t>
      </w:r>
    </w:p>
    <w:p w:rsidR="000E0152" w:rsidRPr="00407E37" w:rsidP="000E0152">
      <w:pPr>
        <w:contextualSpacing/>
        <w:rPr>
          <w:sz w:val="20"/>
          <w:szCs w:val="20"/>
        </w:rPr>
      </w:pPr>
    </w:p>
    <w:p w:rsidR="000E0152" w:rsidRPr="00A14582" w:rsidP="000E0152">
      <w:pPr>
        <w:rPr>
          <w:sz w:val="20"/>
          <w:szCs w:val="20"/>
        </w:rPr>
      </w:pPr>
      <w:r w:rsidRPr="00BE35D6">
        <w:rPr>
          <w:sz w:val="20"/>
          <w:szCs w:val="20"/>
        </w:rPr>
        <w:t>«</w:t>
      </w:r>
      <w:r>
        <w:rPr>
          <w:sz w:val="20"/>
          <w:szCs w:val="20"/>
        </w:rPr>
        <w:t>22</w:t>
      </w:r>
      <w:r w:rsidRPr="00BE35D6">
        <w:rPr>
          <w:sz w:val="20"/>
          <w:szCs w:val="20"/>
        </w:rPr>
        <w:t>» июня  2018 г.</w:t>
      </w:r>
    </w:p>
    <w:p w:rsidR="000E0152" w:rsidRPr="000E0152" w:rsidP="00C37D7A">
      <w:pPr>
        <w:suppressAutoHyphens/>
        <w:jc w:val="both"/>
        <w:rPr>
          <w:sz w:val="22"/>
          <w:szCs w:val="22"/>
        </w:rPr>
      </w:pPr>
    </w:p>
    <w:sectPr w:rsidSect="00C37D7A">
      <w:pgSz w:w="11906" w:h="16838"/>
      <w:pgMar w:top="426"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proofState w:spelling="clean"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08"/>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D9F"/>
    <w:rsid w:val="000E0152"/>
    <w:rsid w:val="000F4EC5"/>
    <w:rsid w:val="001518B7"/>
    <w:rsid w:val="0017432C"/>
    <w:rsid w:val="00190DBA"/>
    <w:rsid w:val="00250458"/>
    <w:rsid w:val="002E2F46"/>
    <w:rsid w:val="00300800"/>
    <w:rsid w:val="003971BD"/>
    <w:rsid w:val="003B00E1"/>
    <w:rsid w:val="00407E37"/>
    <w:rsid w:val="00427B27"/>
    <w:rsid w:val="004400C8"/>
    <w:rsid w:val="00463A5E"/>
    <w:rsid w:val="00484E51"/>
    <w:rsid w:val="00653CDF"/>
    <w:rsid w:val="006D1B54"/>
    <w:rsid w:val="006D597A"/>
    <w:rsid w:val="006E7A59"/>
    <w:rsid w:val="00722F3C"/>
    <w:rsid w:val="007966FB"/>
    <w:rsid w:val="007D59D8"/>
    <w:rsid w:val="00851CFF"/>
    <w:rsid w:val="0086073D"/>
    <w:rsid w:val="008D23CE"/>
    <w:rsid w:val="0097109A"/>
    <w:rsid w:val="009B7F5A"/>
    <w:rsid w:val="00A14582"/>
    <w:rsid w:val="00A279E7"/>
    <w:rsid w:val="00A632EC"/>
    <w:rsid w:val="00A848D1"/>
    <w:rsid w:val="00B02BEF"/>
    <w:rsid w:val="00BA4F2F"/>
    <w:rsid w:val="00BE35D6"/>
    <w:rsid w:val="00C15D9F"/>
    <w:rsid w:val="00C37D7A"/>
    <w:rsid w:val="00C56FFE"/>
    <w:rsid w:val="00C60CC6"/>
    <w:rsid w:val="00C848EA"/>
    <w:rsid w:val="00CA60B5"/>
    <w:rsid w:val="00D43DA1"/>
    <w:rsid w:val="00D57099"/>
    <w:rsid w:val="00D84C16"/>
    <w:rsid w:val="00DB2D44"/>
    <w:rsid w:val="00E11158"/>
    <w:rsid w:val="00E34649"/>
    <w:rsid w:val="00FA2580"/>
    <w:rsid w:val="00FC585B"/>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1">
    <w:name w:val="s_1"/>
    <w:basedOn w:val="Normal"/>
    <w:rsid w:val="008D23CE"/>
    <w:pPr>
      <w:spacing w:before="100" w:beforeAutospacing="1" w:after="100" w:afterAutospacing="1"/>
    </w:pPr>
  </w:style>
  <w:style w:type="character" w:styleId="Hyperlink">
    <w:name w:val="Hyperlink"/>
    <w:basedOn w:val="DefaultParagraphFont"/>
    <w:rsid w:val="003B00E1"/>
    <w:rPr>
      <w:color w:val="0000FF" w:themeColor="hyperlink"/>
      <w:u w:val="single"/>
    </w:rPr>
  </w:style>
  <w:style w:type="paragraph" w:styleId="BalloonText">
    <w:name w:val="Balloon Text"/>
    <w:basedOn w:val="Normal"/>
    <w:link w:val="a"/>
    <w:rsid w:val="00C56FFE"/>
    <w:rPr>
      <w:rFonts w:ascii="Tahoma" w:hAnsi="Tahoma" w:cs="Tahoma"/>
      <w:sz w:val="16"/>
      <w:szCs w:val="16"/>
    </w:rPr>
  </w:style>
  <w:style w:type="character" w:customStyle="1" w:styleId="a">
    <w:name w:val="Текст выноски Знак"/>
    <w:basedOn w:val="DefaultParagraphFont"/>
    <w:link w:val="BalloonText"/>
    <w:rsid w:val="00C56F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