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8C14AD">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8C14AD">
        <w:rPr>
          <w:rFonts w:ascii="Times New Roman" w:hAnsi="Times New Roman" w:cs="Times New Roman"/>
          <w:sz w:val="26"/>
          <w:szCs w:val="26"/>
        </w:rPr>
        <w:t>17</w:t>
      </w:r>
      <w:r w:rsidR="00D768E7">
        <w:rPr>
          <w:rFonts w:ascii="Times New Roman" w:hAnsi="Times New Roman" w:cs="Times New Roman"/>
          <w:sz w:val="26"/>
          <w:szCs w:val="26"/>
        </w:rPr>
        <w:t>1</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16 октября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Федорчук</w:t>
      </w:r>
      <w:r>
        <w:rPr>
          <w:rFonts w:ascii="Times New Roman" w:eastAsia="Times New Roman" w:hAnsi="Times New Roman" w:cs="Times New Roman"/>
          <w:sz w:val="26"/>
          <w:szCs w:val="26"/>
          <w:lang w:eastAsia="ru-RU"/>
        </w:rPr>
        <w:t xml:space="preserve"> Натальи Николаевны, </w:t>
      </w:r>
      <w:r w:rsidRPr="00A14582" w:rsidR="00133CC1">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 xml:space="preserve">истративном правонарушении от </w:t>
      </w:r>
      <w:r w:rsidR="00D768E7">
        <w:rPr>
          <w:rFonts w:ascii="Times New Roman" w:eastAsia="Times New Roman" w:hAnsi="Times New Roman" w:cs="Times New Roman"/>
          <w:sz w:val="26"/>
          <w:szCs w:val="26"/>
          <w:lang w:eastAsia="ru-RU"/>
        </w:rPr>
        <w:t>19</w:t>
      </w:r>
      <w:r w:rsidR="008C14AD">
        <w:rPr>
          <w:rFonts w:ascii="Times New Roman" w:eastAsia="Times New Roman" w:hAnsi="Times New Roman" w:cs="Times New Roman"/>
          <w:sz w:val="26"/>
          <w:szCs w:val="26"/>
          <w:lang w:eastAsia="ru-RU"/>
        </w:rPr>
        <w:t xml:space="preserve"> сентября 2018 г. №</w:t>
      </w:r>
      <w:r w:rsidRPr="00A14582" w:rsidR="00133CC1">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8C14AD">
        <w:rPr>
          <w:rFonts w:ascii="Times New Roman" w:eastAsia="Times New Roman" w:hAnsi="Times New Roman" w:cs="Times New Roman"/>
          <w:sz w:val="26"/>
          <w:szCs w:val="26"/>
          <w:lang w:eastAsia="ru-RU"/>
        </w:rPr>
        <w:t xml:space="preserve">индивидуальный предприниматель </w:t>
      </w:r>
      <w:r w:rsidR="008C14AD">
        <w:rPr>
          <w:rFonts w:ascii="Times New Roman" w:eastAsia="Times New Roman" w:hAnsi="Times New Roman" w:cs="Times New Roman"/>
          <w:sz w:val="26"/>
          <w:szCs w:val="26"/>
          <w:lang w:eastAsia="ru-RU"/>
        </w:rPr>
        <w:t>Федорчук</w:t>
      </w:r>
      <w:r w:rsidR="008C14AD">
        <w:rPr>
          <w:rFonts w:ascii="Times New Roman" w:eastAsia="Times New Roman" w:hAnsi="Times New Roman" w:cs="Times New Roman"/>
          <w:sz w:val="26"/>
          <w:szCs w:val="26"/>
          <w:lang w:eastAsia="ru-RU"/>
        </w:rPr>
        <w:t xml:space="preserve"> Н.Н. </w:t>
      </w:r>
      <w:r w:rsidRPr="00182DCC">
        <w:rPr>
          <w:rFonts w:ascii="Times New Roman" w:eastAsia="Times New Roman" w:hAnsi="Times New Roman" w:cs="Times New Roman"/>
          <w:sz w:val="26"/>
          <w:szCs w:val="26"/>
          <w:lang w:eastAsia="ru-RU"/>
        </w:rPr>
        <w:t>предоставил</w:t>
      </w:r>
      <w:r w:rsidR="008C14AD">
        <w:rPr>
          <w:rFonts w:ascii="Times New Roman" w:eastAsia="Times New Roman" w:hAnsi="Times New Roman" w:cs="Times New Roman"/>
          <w:sz w:val="26"/>
          <w:szCs w:val="26"/>
          <w:lang w:eastAsia="ru-RU"/>
        </w:rPr>
        <w:t>а</w:t>
      </w:r>
      <w:r w:rsidR="00D768E7">
        <w:rPr>
          <w:rFonts w:ascii="Times New Roman" w:eastAsia="Times New Roman" w:hAnsi="Times New Roman" w:cs="Times New Roman"/>
          <w:sz w:val="26"/>
          <w:szCs w:val="26"/>
          <w:lang w:eastAsia="ru-RU"/>
        </w:rPr>
        <w:t xml:space="preserve"> неполные</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за</w:t>
      </w:r>
      <w:r w:rsidR="00C8079F">
        <w:rPr>
          <w:rFonts w:ascii="Times New Roman" w:eastAsia="Times New Roman" w:hAnsi="Times New Roman" w:cs="Times New Roman"/>
          <w:sz w:val="26"/>
          <w:szCs w:val="26"/>
          <w:lang w:eastAsia="ru-RU"/>
        </w:rPr>
        <w:t xml:space="preserve"> </w:t>
      </w:r>
      <w:r w:rsidR="00D768E7">
        <w:rPr>
          <w:rFonts w:ascii="Times New Roman" w:eastAsia="Times New Roman" w:hAnsi="Times New Roman" w:cs="Times New Roman"/>
          <w:sz w:val="26"/>
          <w:szCs w:val="26"/>
          <w:lang w:eastAsia="ru-RU"/>
        </w:rPr>
        <w:t>сентябрь</w:t>
      </w:r>
      <w:r w:rsidRPr="00182DCC">
        <w:rPr>
          <w:rFonts w:ascii="Times New Roman" w:eastAsia="Times New Roman" w:hAnsi="Times New Roman" w:cs="Times New Roman"/>
          <w:sz w:val="26"/>
          <w:szCs w:val="26"/>
          <w:lang w:eastAsia="ru-RU"/>
        </w:rPr>
        <w:t xml:space="preserve"> </w:t>
      </w:r>
      <w:r w:rsidR="00C8079F">
        <w:rPr>
          <w:rFonts w:ascii="Times New Roman" w:eastAsia="Times New Roman" w:hAnsi="Times New Roman" w:cs="Times New Roman"/>
          <w:sz w:val="26"/>
          <w:szCs w:val="26"/>
          <w:lang w:eastAsia="ru-RU"/>
        </w:rPr>
        <w:t>2017</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C8079F">
        <w:rPr>
          <w:rFonts w:ascii="Times New Roman" w:eastAsia="Times New Roman" w:hAnsi="Times New Roman" w:cs="Times New Roman"/>
          <w:sz w:val="26"/>
          <w:szCs w:val="26"/>
          <w:lang w:eastAsia="ru-RU"/>
        </w:rPr>
        <w:t>конодательством РФ до 1</w:t>
      </w:r>
      <w:r w:rsidR="00D768E7">
        <w:rPr>
          <w:rFonts w:ascii="Times New Roman" w:eastAsia="Times New Roman" w:hAnsi="Times New Roman" w:cs="Times New Roman"/>
          <w:sz w:val="26"/>
          <w:szCs w:val="26"/>
          <w:lang w:eastAsia="ru-RU"/>
        </w:rPr>
        <w:t>6</w:t>
      </w:r>
      <w:r w:rsidR="00C8079F">
        <w:rPr>
          <w:rFonts w:ascii="Times New Roman" w:eastAsia="Times New Roman" w:hAnsi="Times New Roman" w:cs="Times New Roman"/>
          <w:sz w:val="26"/>
          <w:szCs w:val="26"/>
          <w:lang w:eastAsia="ru-RU"/>
        </w:rPr>
        <w:t xml:space="preserve"> </w:t>
      </w:r>
      <w:r w:rsidR="00D768E7">
        <w:rPr>
          <w:rFonts w:ascii="Times New Roman" w:eastAsia="Times New Roman" w:hAnsi="Times New Roman" w:cs="Times New Roman"/>
          <w:sz w:val="26"/>
          <w:szCs w:val="26"/>
          <w:lang w:eastAsia="ru-RU"/>
        </w:rPr>
        <w:t>октября</w:t>
      </w:r>
      <w:r w:rsidR="00957A2A">
        <w:rPr>
          <w:rFonts w:ascii="Times New Roman" w:eastAsia="Times New Roman" w:hAnsi="Times New Roman" w:cs="Times New Roman"/>
          <w:sz w:val="26"/>
          <w:szCs w:val="26"/>
          <w:lang w:eastAsia="ru-RU"/>
        </w:rPr>
        <w:t xml:space="preserve"> 201</w:t>
      </w:r>
      <w:r w:rsidR="00CB5083">
        <w:rPr>
          <w:rFonts w:ascii="Times New Roman" w:eastAsia="Times New Roman" w:hAnsi="Times New Roman" w:cs="Times New Roman"/>
          <w:sz w:val="26"/>
          <w:szCs w:val="26"/>
          <w:lang w:eastAsia="ru-RU"/>
        </w:rPr>
        <w:t>7</w:t>
      </w:r>
      <w:r w:rsidRPr="00182DCC" w:rsidR="003150EB">
        <w:rPr>
          <w:rFonts w:ascii="Times New Roman" w:eastAsia="Times New Roman" w:hAnsi="Times New Roman" w:cs="Times New Roman"/>
          <w:sz w:val="26"/>
          <w:szCs w:val="26"/>
          <w:lang w:eastAsia="ru-RU"/>
        </w:rPr>
        <w:t xml:space="preserve"> г.</w:t>
      </w:r>
      <w:r w:rsidR="00D768E7">
        <w:rPr>
          <w:rFonts w:ascii="Times New Roman" w:eastAsia="Times New Roman" w:hAnsi="Times New Roman" w:cs="Times New Roman"/>
          <w:sz w:val="26"/>
          <w:szCs w:val="26"/>
          <w:lang w:eastAsia="ru-RU"/>
        </w:rPr>
        <w:t xml:space="preserve"> (15 октября 2017 г. – Воскресенье).</w:t>
      </w:r>
      <w:r w:rsidRPr="00182DCC">
        <w:rPr>
          <w:rFonts w:ascii="Times New Roman" w:eastAsia="Times New Roman" w:hAnsi="Times New Roman" w:cs="Times New Roman"/>
          <w:sz w:val="26"/>
          <w:szCs w:val="26"/>
          <w:lang w:eastAsia="ru-RU"/>
        </w:rPr>
        <w:t xml:space="preserve"> </w:t>
      </w:r>
      <w:r w:rsidR="008C14AD">
        <w:rPr>
          <w:rFonts w:ascii="Times New Roman" w:eastAsia="Times New Roman" w:hAnsi="Times New Roman" w:cs="Times New Roman"/>
          <w:sz w:val="26"/>
          <w:szCs w:val="26"/>
          <w:lang w:eastAsia="ru-RU"/>
        </w:rPr>
        <w:t>Корректные сведения были ей</w:t>
      </w:r>
      <w:r w:rsidRPr="00182DCC" w:rsidR="003150EB">
        <w:rPr>
          <w:rFonts w:ascii="Times New Roman" w:eastAsia="Times New Roman" w:hAnsi="Times New Roman" w:cs="Times New Roman"/>
          <w:sz w:val="26"/>
          <w:szCs w:val="26"/>
          <w:lang w:eastAsia="ru-RU"/>
        </w:rPr>
        <w:t xml:space="preserve"> предоставлены в форме электронн</w:t>
      </w:r>
      <w:r w:rsidR="00C8079F">
        <w:rPr>
          <w:rFonts w:ascii="Times New Roman" w:eastAsia="Times New Roman" w:hAnsi="Times New Roman" w:cs="Times New Roman"/>
          <w:sz w:val="26"/>
          <w:szCs w:val="26"/>
          <w:lang w:eastAsia="ru-RU"/>
        </w:rPr>
        <w:t>ого</w:t>
      </w:r>
      <w:r w:rsidR="008C14AD">
        <w:rPr>
          <w:rFonts w:ascii="Times New Roman" w:eastAsia="Times New Roman" w:hAnsi="Times New Roman" w:cs="Times New Roman"/>
          <w:sz w:val="26"/>
          <w:szCs w:val="26"/>
          <w:lang w:eastAsia="ru-RU"/>
        </w:rPr>
        <w:t xml:space="preserve"> документа по средствам ТКС - 31 августа</w:t>
      </w:r>
      <w:r w:rsidRPr="00182DCC" w:rsidR="003150EB">
        <w:rPr>
          <w:rFonts w:ascii="Times New Roman" w:eastAsia="Times New Roman" w:hAnsi="Times New Roman" w:cs="Times New Roman"/>
          <w:sz w:val="26"/>
          <w:szCs w:val="26"/>
          <w:lang w:eastAsia="ru-RU"/>
        </w:rPr>
        <w:t xml:space="preserve"> 2018 г. </w:t>
      </w:r>
      <w:r w:rsidR="00133CC1">
        <w:rPr>
          <w:rFonts w:ascii="Times New Roman" w:eastAsia="Times New Roman" w:hAnsi="Times New Roman" w:cs="Times New Roman"/>
          <w:sz w:val="26"/>
          <w:szCs w:val="26"/>
          <w:lang w:eastAsia="ru-RU"/>
        </w:rPr>
        <w:t xml:space="preserve"> </w:t>
      </w:r>
    </w:p>
    <w:p w:rsidR="00182DCC" w:rsidRPr="00182DCC" w:rsidP="00182DCC">
      <w:pPr>
        <w:spacing w:after="0" w:line="240" w:lineRule="auto"/>
        <w:ind w:firstLine="709"/>
        <w:jc w:val="both"/>
        <w:rPr>
          <w:rFonts w:ascii="Times New Roman" w:eastAsia="Calibri" w:hAnsi="Times New Roman" w:cs="Times New Roman"/>
          <w:color w:val="000000"/>
          <w:sz w:val="26"/>
          <w:szCs w:val="26"/>
        </w:rPr>
      </w:pPr>
      <w:r w:rsidRPr="00182DCC">
        <w:rPr>
          <w:rFonts w:ascii="Times New Roman" w:eastAsia="Calibri" w:hAnsi="Times New Roman" w:cs="Times New Roman"/>
          <w:color w:val="000000"/>
          <w:sz w:val="26"/>
          <w:szCs w:val="26"/>
        </w:rPr>
        <w:t>На</w:t>
      </w:r>
      <w:r w:rsidR="00957A2A">
        <w:rPr>
          <w:rFonts w:ascii="Times New Roman" w:eastAsia="Calibri" w:hAnsi="Times New Roman" w:cs="Times New Roman"/>
          <w:color w:val="000000"/>
          <w:sz w:val="26"/>
          <w:szCs w:val="26"/>
        </w:rPr>
        <w:t xml:space="preserve"> рассмотрение дела</w:t>
      </w:r>
      <w:r w:rsidRPr="00182DCC">
        <w:rPr>
          <w:rFonts w:ascii="Times New Roman" w:eastAsia="Calibri" w:hAnsi="Times New Roman" w:cs="Times New Roman"/>
          <w:color w:val="000000"/>
          <w:sz w:val="26"/>
          <w:szCs w:val="26"/>
        </w:rPr>
        <w:t xml:space="preserve"> не явил</w:t>
      </w:r>
      <w:r w:rsidR="007316CF">
        <w:rPr>
          <w:rFonts w:ascii="Times New Roman" w:eastAsia="Calibri" w:hAnsi="Times New Roman" w:cs="Times New Roman"/>
          <w:color w:val="000000"/>
          <w:sz w:val="26"/>
          <w:szCs w:val="26"/>
        </w:rPr>
        <w:t>ась</w:t>
      </w:r>
      <w:r w:rsidRPr="00182DCC">
        <w:rPr>
          <w:rFonts w:ascii="Times New Roman" w:eastAsia="Calibri" w:hAnsi="Times New Roman" w:cs="Times New Roman"/>
          <w:color w:val="000000"/>
          <w:sz w:val="26"/>
          <w:szCs w:val="26"/>
        </w:rPr>
        <w:t xml:space="preserve">, </w:t>
      </w:r>
      <w:r w:rsidRPr="00182DCC">
        <w:rPr>
          <w:rFonts w:ascii="Times New Roman" w:eastAsia="Calibri" w:hAnsi="Times New Roman" w:cs="Times New Roman"/>
          <w:color w:val="000000"/>
          <w:sz w:val="26"/>
          <w:szCs w:val="26"/>
        </w:rPr>
        <w:t>извещен</w:t>
      </w:r>
      <w:r w:rsidR="007316CF">
        <w:rPr>
          <w:rFonts w:ascii="Times New Roman" w:eastAsia="Calibri" w:hAnsi="Times New Roman" w:cs="Times New Roman"/>
          <w:color w:val="000000"/>
          <w:sz w:val="26"/>
          <w:szCs w:val="26"/>
        </w:rPr>
        <w:t>а</w:t>
      </w:r>
      <w:r w:rsidRPr="00182DCC">
        <w:rPr>
          <w:rFonts w:ascii="Times New Roman" w:eastAsia="Calibri" w:hAnsi="Times New Roman" w:cs="Times New Roman"/>
          <w:color w:val="000000"/>
          <w:sz w:val="26"/>
          <w:szCs w:val="26"/>
        </w:rPr>
        <w:t xml:space="preserve"> судом надлежащим образом. Ходатайств об отложении рассмотрения дела </w:t>
      </w:r>
      <w:r w:rsidR="00957A2A">
        <w:rPr>
          <w:rFonts w:ascii="Times New Roman" w:eastAsia="Calibri" w:hAnsi="Times New Roman" w:cs="Times New Roman"/>
          <w:color w:val="000000"/>
          <w:sz w:val="26"/>
          <w:szCs w:val="26"/>
        </w:rPr>
        <w:t xml:space="preserve">мировому судье </w:t>
      </w:r>
      <w:r w:rsidR="007316CF">
        <w:rPr>
          <w:rFonts w:ascii="Times New Roman" w:eastAsia="Calibri" w:hAnsi="Times New Roman" w:cs="Times New Roman"/>
          <w:color w:val="000000"/>
          <w:sz w:val="26"/>
          <w:szCs w:val="26"/>
        </w:rPr>
        <w:t xml:space="preserve">от </w:t>
      </w:r>
      <w:r w:rsidR="007316CF">
        <w:rPr>
          <w:rFonts w:ascii="Times New Roman" w:eastAsia="Calibri" w:hAnsi="Times New Roman" w:cs="Times New Roman"/>
          <w:color w:val="000000"/>
          <w:sz w:val="26"/>
          <w:szCs w:val="26"/>
        </w:rPr>
        <w:t>Федорчук</w:t>
      </w:r>
      <w:r w:rsidR="007316CF">
        <w:rPr>
          <w:rFonts w:ascii="Times New Roman" w:eastAsia="Calibri" w:hAnsi="Times New Roman" w:cs="Times New Roman"/>
          <w:color w:val="000000"/>
          <w:sz w:val="26"/>
          <w:szCs w:val="26"/>
        </w:rPr>
        <w:t xml:space="preserve"> Н.Н.</w:t>
      </w:r>
      <w:r w:rsidRPr="00182DCC">
        <w:rPr>
          <w:rFonts w:ascii="Times New Roman" w:eastAsia="Calibri" w:hAnsi="Times New Roman" w:cs="Times New Roman"/>
          <w:color w:val="000000"/>
          <w:sz w:val="26"/>
          <w:szCs w:val="26"/>
        </w:rPr>
        <w:t xml:space="preserve"> не поступало</w:t>
      </w:r>
      <w:r w:rsidR="00D17026">
        <w:rPr>
          <w:rFonts w:ascii="Times New Roman" w:eastAsia="Calibri" w:hAnsi="Times New Roman" w:cs="Times New Roman"/>
          <w:color w:val="000000"/>
          <w:sz w:val="26"/>
          <w:szCs w:val="26"/>
        </w:rPr>
        <w:t>.</w:t>
      </w:r>
    </w:p>
    <w:p w:rsidR="00182DCC"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Calibri" w:hAnsi="Times New Roman" w:cs="Times New Roman"/>
          <w:color w:val="000000"/>
          <w:sz w:val="26"/>
          <w:szCs w:val="26"/>
        </w:rPr>
        <w:t>В соответствии с ч. 2 ст. 25.1 КоАП РФ в случаях, если имеются</w:t>
      </w:r>
      <w:r w:rsidRPr="00182DCC">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182DCC" w:rsidP="00182DCC">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В связи </w:t>
      </w:r>
      <w:r w:rsidRPr="00182DCC">
        <w:rPr>
          <w:rFonts w:ascii="Times New Roman" w:eastAsia="Times New Roman" w:hAnsi="Times New Roman" w:cs="Times New Roman"/>
          <w:sz w:val="26"/>
          <w:szCs w:val="26"/>
          <w:lang w:eastAsia="ru-RU"/>
        </w:rPr>
        <w:t>с</w:t>
      </w:r>
      <w:r w:rsidRPr="00182DCC">
        <w:rPr>
          <w:rFonts w:ascii="Times New Roman" w:eastAsia="Times New Roman" w:hAnsi="Times New Roman" w:cs="Times New Roman"/>
          <w:sz w:val="26"/>
          <w:szCs w:val="26"/>
          <w:lang w:eastAsia="ru-RU"/>
        </w:rPr>
        <w:t xml:space="preserve"> </w:t>
      </w:r>
      <w:r w:rsidRPr="00182DCC">
        <w:rPr>
          <w:rFonts w:ascii="Times New Roman" w:eastAsia="Times New Roman" w:hAnsi="Times New Roman" w:cs="Times New Roman"/>
          <w:sz w:val="26"/>
          <w:szCs w:val="26"/>
          <w:lang w:eastAsia="ru-RU"/>
        </w:rPr>
        <w:t>изложенным</w:t>
      </w:r>
      <w:r w:rsidRPr="00182DCC">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w:t>
      </w:r>
      <w:r w:rsidR="00D768E7">
        <w:rPr>
          <w:rFonts w:ascii="Times New Roman" w:eastAsia="Calibri" w:hAnsi="Times New Roman" w:cs="Times New Roman"/>
          <w:color w:val="000000"/>
          <w:sz w:val="26"/>
          <w:szCs w:val="26"/>
        </w:rPr>
        <w:t>Федорчук</w:t>
      </w:r>
      <w:r w:rsidR="00D768E7">
        <w:rPr>
          <w:rFonts w:ascii="Times New Roman" w:eastAsia="Calibri" w:hAnsi="Times New Roman" w:cs="Times New Roman"/>
          <w:color w:val="000000"/>
          <w:sz w:val="26"/>
          <w:szCs w:val="26"/>
        </w:rPr>
        <w:t xml:space="preserve"> Н.Н.</w:t>
      </w:r>
      <w:r w:rsidRPr="00182DCC">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182DCC">
        <w:rPr>
          <w:rFonts w:ascii="Times New Roman" w:eastAsia="Times New Roman" w:hAnsi="Times New Roman" w:cs="Times New Roman"/>
          <w:sz w:val="26"/>
          <w:szCs w:val="26"/>
          <w:lang w:eastAsia="ru-RU"/>
        </w:rPr>
        <w:t xml:space="preserve">  </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приходит к выводу о том, что вина </w:t>
      </w:r>
      <w:r w:rsidR="007316CF">
        <w:rPr>
          <w:rFonts w:ascii="Times New Roman" w:eastAsia="Times New Roman" w:hAnsi="Times New Roman" w:cs="Times New Roman"/>
          <w:sz w:val="26"/>
          <w:szCs w:val="26"/>
          <w:lang w:eastAsia="ru-RU"/>
        </w:rPr>
        <w:t>Федорчук</w:t>
      </w:r>
      <w:r w:rsidR="007316CF">
        <w:rPr>
          <w:rFonts w:ascii="Times New Roman" w:eastAsia="Times New Roman" w:hAnsi="Times New Roman" w:cs="Times New Roman"/>
          <w:sz w:val="26"/>
          <w:szCs w:val="26"/>
          <w:lang w:eastAsia="ru-RU"/>
        </w:rPr>
        <w:t xml:space="preserve"> Н.Н.</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4D634B">
        <w:rPr>
          <w:sz w:val="26"/>
          <w:szCs w:val="26"/>
        </w:rPr>
        <w:t>сентябрь</w:t>
      </w:r>
      <w:r w:rsidR="00C8079F">
        <w:rPr>
          <w:sz w:val="26"/>
          <w:szCs w:val="26"/>
        </w:rPr>
        <w:t xml:space="preserve"> 2017</w:t>
      </w:r>
      <w:r w:rsidRPr="00182DCC" w:rsidR="005520AE">
        <w:rPr>
          <w:sz w:val="26"/>
          <w:szCs w:val="26"/>
        </w:rPr>
        <w:t xml:space="preserve"> г.</w:t>
      </w:r>
      <w:r w:rsidRPr="00182DCC">
        <w:rPr>
          <w:sz w:val="26"/>
          <w:szCs w:val="26"/>
        </w:rPr>
        <w:t xml:space="preserve"> о каждом работающем застрахованном лице – </w:t>
      </w:r>
      <w:r w:rsidR="007316CF">
        <w:rPr>
          <w:sz w:val="26"/>
          <w:szCs w:val="26"/>
        </w:rPr>
        <w:t>не по</w:t>
      </w:r>
      <w:r w:rsidR="004D634B">
        <w:rPr>
          <w:sz w:val="26"/>
          <w:szCs w:val="26"/>
        </w:rPr>
        <w:t>зднее 16 октября</w:t>
      </w:r>
      <w:r w:rsidRPr="00182DCC" w:rsidR="005520AE">
        <w:rPr>
          <w:sz w:val="26"/>
          <w:szCs w:val="26"/>
        </w:rPr>
        <w:t xml:space="preserve"> </w:t>
      </w:r>
      <w:r w:rsidR="00F06C74">
        <w:rPr>
          <w:sz w:val="26"/>
          <w:szCs w:val="26"/>
        </w:rPr>
        <w:t>2017</w:t>
      </w:r>
      <w:r w:rsidR="00CB5083">
        <w:rPr>
          <w:sz w:val="26"/>
          <w:szCs w:val="26"/>
        </w:rPr>
        <w:t xml:space="preserve"> г</w:t>
      </w:r>
      <w:r w:rsidR="00F06C74">
        <w:rPr>
          <w:sz w:val="26"/>
          <w:szCs w:val="26"/>
        </w:rPr>
        <w:t>.</w:t>
      </w:r>
      <w:r w:rsidR="004D634B">
        <w:rPr>
          <w:sz w:val="26"/>
          <w:szCs w:val="26"/>
        </w:rPr>
        <w:t xml:space="preserve"> (15 октября 2017 г. – Воскресенье).</w:t>
      </w:r>
      <w:r w:rsidRPr="00182DCC">
        <w:rPr>
          <w:sz w:val="26"/>
          <w:szCs w:val="26"/>
        </w:rPr>
        <w:t xml:space="preserve">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7316CF">
        <w:rPr>
          <w:sz w:val="26"/>
          <w:szCs w:val="26"/>
        </w:rPr>
        <w:t>Федорчук</w:t>
      </w:r>
      <w:r w:rsidR="007316CF">
        <w:rPr>
          <w:sz w:val="26"/>
          <w:szCs w:val="26"/>
        </w:rPr>
        <w:t xml:space="preserve"> Н.Н.</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F779AD">
        <w:rPr>
          <w:sz w:val="26"/>
          <w:szCs w:val="26"/>
        </w:rPr>
        <w:t>индивидуальных предпринимателей</w:t>
      </w:r>
      <w:r w:rsidRPr="00182DCC">
        <w:rPr>
          <w:sz w:val="26"/>
          <w:szCs w:val="26"/>
        </w:rPr>
        <w:t xml:space="preserve"> является</w:t>
      </w:r>
      <w:r w:rsidR="00BF3501">
        <w:rPr>
          <w:sz w:val="26"/>
          <w:szCs w:val="26"/>
        </w:rPr>
        <w:t xml:space="preserve"> </w:t>
      </w:r>
      <w:r w:rsidR="00F779AD">
        <w:rPr>
          <w:sz w:val="26"/>
          <w:szCs w:val="26"/>
        </w:rPr>
        <w:t>индивидуальным предпринимателем</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F779AD">
        <w:rPr>
          <w:sz w:val="26"/>
          <w:szCs w:val="26"/>
        </w:rPr>
        <w:t xml:space="preserve">Таким образом, вина </w:t>
      </w:r>
      <w:r>
        <w:rPr>
          <w:sz w:val="26"/>
          <w:szCs w:val="26"/>
        </w:rPr>
        <w:t>Федорчук</w:t>
      </w:r>
      <w:r>
        <w:rPr>
          <w:sz w:val="26"/>
          <w:szCs w:val="26"/>
        </w:rPr>
        <w:t xml:space="preserve"> Н.Н.</w:t>
      </w:r>
      <w:r w:rsidRPr="00F779AD">
        <w:rPr>
          <w:sz w:val="26"/>
          <w:szCs w:val="26"/>
        </w:rPr>
        <w:t xml:space="preserve"> в совершении административного правонарушения, ответственность за которое предусмотрена ст. 15.33.2 КоАП РФ, подтверждается совокупностью собранных по делу доказательств, а именно выпиской из единого государственного реестра индивидуальных предпринимателей, сведениям из единого государс</w:t>
      </w:r>
      <w:r>
        <w:rPr>
          <w:sz w:val="26"/>
          <w:szCs w:val="26"/>
        </w:rPr>
        <w:t>твенного реестра индивидуальных предпринимателей</w:t>
      </w:r>
      <w:r w:rsidRPr="00F779AD">
        <w:rPr>
          <w:sz w:val="26"/>
          <w:szCs w:val="26"/>
        </w:rPr>
        <w:t>, уведомлением</w:t>
      </w:r>
      <w:r>
        <w:rPr>
          <w:sz w:val="26"/>
          <w:szCs w:val="26"/>
        </w:rPr>
        <w:t xml:space="preserve"> от 31 августа 2018 г.</w:t>
      </w:r>
      <w:r w:rsidRPr="00F779AD">
        <w:rPr>
          <w:sz w:val="26"/>
          <w:szCs w:val="26"/>
        </w:rPr>
        <w:t xml:space="preserve"> о получении  сведений о застрахованных</w:t>
      </w:r>
      <w:r>
        <w:rPr>
          <w:sz w:val="26"/>
          <w:szCs w:val="26"/>
        </w:rPr>
        <w:t xml:space="preserve"> лицах по форме СЗВ-М за октябрь 2017</w:t>
      </w:r>
      <w:r w:rsidRPr="00F779AD">
        <w:rPr>
          <w:sz w:val="26"/>
          <w:szCs w:val="26"/>
        </w:rPr>
        <w:t xml:space="preserve">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F779AD">
        <w:rPr>
          <w:sz w:val="26"/>
          <w:szCs w:val="26"/>
        </w:rPr>
        <w:t>Федорчук</w:t>
      </w:r>
      <w:r w:rsidR="00F779AD">
        <w:rPr>
          <w:sz w:val="26"/>
          <w:szCs w:val="26"/>
        </w:rPr>
        <w:t xml:space="preserve"> Н.Н.</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F779AD" w:rsidP="00080EFF">
      <w:pPr>
        <w:pStyle w:val="s1"/>
        <w:shd w:val="clear" w:color="auto" w:fill="FFFFFF"/>
        <w:spacing w:before="0" w:beforeAutospacing="0" w:after="0" w:afterAutospacing="0"/>
        <w:ind w:firstLine="567"/>
        <w:jc w:val="both"/>
        <w:rPr>
          <w:sz w:val="26"/>
          <w:szCs w:val="26"/>
        </w:rPr>
      </w:pPr>
      <w:r>
        <w:rPr>
          <w:sz w:val="26"/>
          <w:szCs w:val="26"/>
        </w:rPr>
        <w:t xml:space="preserve">Таким </w:t>
      </w:r>
      <w:r>
        <w:rPr>
          <w:sz w:val="26"/>
          <w:szCs w:val="26"/>
        </w:rPr>
        <w:t>образом</w:t>
      </w:r>
      <w:r w:rsidRPr="00F779AD">
        <w:rPr>
          <w:sz w:val="26"/>
          <w:szCs w:val="26"/>
        </w:rPr>
        <w:t xml:space="preserve"> мировой судья считает доказанной вину </w:t>
      </w:r>
      <w:r>
        <w:rPr>
          <w:sz w:val="26"/>
          <w:szCs w:val="26"/>
        </w:rPr>
        <w:t>Федорчук</w:t>
      </w:r>
      <w:r>
        <w:rPr>
          <w:sz w:val="26"/>
          <w:szCs w:val="26"/>
        </w:rPr>
        <w:t xml:space="preserve"> Н.Н.</w:t>
      </w:r>
      <w:r w:rsidRPr="00F779AD">
        <w:rPr>
          <w:sz w:val="26"/>
          <w:szCs w:val="26"/>
        </w:rPr>
        <w:t xml:space="preserve"> в нарушении установленных законодательством Российской Федерации об индивидуальном (персонифицированном) учете в системе обязательного пенсионного страхования сроков представления сведений в органы Пенсионного фонда Российск</w:t>
      </w:r>
      <w:r>
        <w:rPr>
          <w:sz w:val="26"/>
          <w:szCs w:val="26"/>
        </w:rPr>
        <w:t>ой Федерации, а квалификацию ее</w:t>
      </w:r>
      <w:r w:rsidRPr="00F779AD">
        <w:rPr>
          <w:sz w:val="26"/>
          <w:szCs w:val="26"/>
        </w:rPr>
        <w:t xml:space="preserve"> действий по ст. 15.33.2 КоАП РФ правильной, поскольку он</w:t>
      </w:r>
      <w:r>
        <w:rPr>
          <w:sz w:val="26"/>
          <w:szCs w:val="26"/>
        </w:rPr>
        <w:t>а</w:t>
      </w:r>
      <w:r w:rsidRPr="00F779AD">
        <w:rPr>
          <w:sz w:val="26"/>
          <w:szCs w:val="26"/>
        </w:rPr>
        <w:t>, являясь индивидуальным предпринимателем, не представил</w:t>
      </w:r>
      <w:r>
        <w:rPr>
          <w:sz w:val="26"/>
          <w:szCs w:val="26"/>
        </w:rPr>
        <w:t>а</w:t>
      </w:r>
      <w:r w:rsidRPr="00F779AD">
        <w:rPr>
          <w:sz w:val="26"/>
          <w:szCs w:val="26"/>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w:t>
      </w:r>
      <w:r w:rsidRPr="00F779AD">
        <w:rPr>
          <w:sz w:val="26"/>
          <w:szCs w:val="26"/>
        </w:rPr>
        <w:t>Федерации</w:t>
      </w:r>
      <w:r w:rsidRPr="00F779AD">
        <w:rPr>
          <w:sz w:val="26"/>
          <w:szCs w:val="26"/>
        </w:rPr>
        <w:t xml:space="preserve"> оформленные в установленном порядке сведения, необходимые для ведения индивидуального (персонифицированного) учета в системе обязательного пенсионного страхования.</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Обстоятельств, смягчающим а</w:t>
      </w:r>
      <w:r w:rsidR="00D327BC">
        <w:rPr>
          <w:sz w:val="26"/>
          <w:szCs w:val="26"/>
        </w:rPr>
        <w:t>дминистративную ответственность Филимонова</w:t>
      </w:r>
      <w:r w:rsidRPr="00182DCC">
        <w:rPr>
          <w:sz w:val="26"/>
          <w:szCs w:val="26"/>
        </w:rPr>
        <w:t>, в соответствии со ст. 4.2 КоА</w:t>
      </w:r>
      <w:r w:rsidR="00D327BC">
        <w:rPr>
          <w:sz w:val="26"/>
          <w:szCs w:val="26"/>
        </w:rPr>
        <w:t>П РФ, мировым судьей не установлено</w:t>
      </w:r>
      <w:r w:rsidRPr="00182DCC">
        <w:rPr>
          <w:sz w:val="26"/>
          <w:szCs w:val="26"/>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Обстоятельств, отягчающих административную ответственность </w:t>
      </w:r>
      <w:r w:rsidRPr="00182DCC">
        <w:rPr>
          <w:sz w:val="26"/>
          <w:szCs w:val="26"/>
        </w:rPr>
        <w:br/>
      </w:r>
      <w:r w:rsidR="00D327BC">
        <w:rPr>
          <w:sz w:val="26"/>
          <w:szCs w:val="26"/>
        </w:rPr>
        <w:t>Филимонова</w:t>
      </w:r>
      <w:r w:rsidRPr="00182DCC" w:rsidR="00A105A2">
        <w:rPr>
          <w:sz w:val="26"/>
          <w:szCs w:val="26"/>
        </w:rPr>
        <w:t>, в соответствии со ст.4.3</w:t>
      </w:r>
      <w:r w:rsidRPr="00182DCC">
        <w:rPr>
          <w:sz w:val="26"/>
          <w:szCs w:val="26"/>
        </w:rPr>
        <w:t xml:space="preserve"> КоАП РФ, мировым судьей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182DCC" w:rsidP="00A105A2">
      <w:pPr>
        <w:pStyle w:val="s1"/>
        <w:shd w:val="clear" w:color="auto" w:fill="FFFFFF"/>
        <w:spacing w:before="0" w:beforeAutospacing="0" w:after="0" w:afterAutospacing="0"/>
        <w:ind w:firstLine="567"/>
        <w:jc w:val="both"/>
        <w:rPr>
          <w:sz w:val="26"/>
          <w:szCs w:val="26"/>
        </w:rPr>
      </w:pPr>
      <w:r>
        <w:rPr>
          <w:color w:val="000000"/>
          <w:sz w:val="26"/>
          <w:szCs w:val="26"/>
        </w:rPr>
        <w:t xml:space="preserve">индивидуального предпринимателя </w:t>
      </w:r>
      <w:r>
        <w:rPr>
          <w:color w:val="000000"/>
          <w:sz w:val="26"/>
          <w:szCs w:val="26"/>
        </w:rPr>
        <w:t>Федорчук</w:t>
      </w:r>
      <w:r>
        <w:rPr>
          <w:color w:val="000000"/>
          <w:sz w:val="26"/>
          <w:szCs w:val="26"/>
        </w:rPr>
        <w:t xml:space="preserve"> Наталью Николаевну</w:t>
      </w:r>
      <w:r w:rsidR="00D327BC">
        <w:rPr>
          <w:color w:val="000000"/>
          <w:sz w:val="26"/>
          <w:szCs w:val="26"/>
        </w:rPr>
        <w:t xml:space="preserve"> </w:t>
      </w:r>
      <w:r>
        <w:rPr>
          <w:sz w:val="26"/>
          <w:szCs w:val="26"/>
        </w:rPr>
        <w:t>признать виновной</w:t>
      </w:r>
      <w:r w:rsidRPr="00182DCC">
        <w:rPr>
          <w:sz w:val="26"/>
          <w:szCs w:val="26"/>
        </w:rPr>
        <w:t xml:space="preserve"> в совершении административного правонарушения, предусмотренного ст.15.33.2 КоАП РФ, и назначить наказание в виде штрафа в размере </w:t>
      </w:r>
      <w:r w:rsidR="00213682">
        <w:rPr>
          <w:sz w:val="26"/>
          <w:szCs w:val="26"/>
        </w:rPr>
        <w:t>3</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w:t>
      </w:r>
      <w:r w:rsidR="00864CEA">
        <w:rPr>
          <w:sz w:val="26"/>
          <w:szCs w:val="26"/>
        </w:rPr>
        <w:t xml:space="preserve">осударственное учреждение </w:t>
      </w:r>
      <w:r w:rsidRPr="00182DCC">
        <w:rPr>
          <w:sz w:val="26"/>
          <w:szCs w:val="26"/>
        </w:rPr>
        <w:t>-</w:t>
      </w:r>
      <w:r w:rsidR="00864CEA">
        <w:rPr>
          <w:sz w:val="26"/>
          <w:szCs w:val="26"/>
        </w:rPr>
        <w:t xml:space="preserve"> Отделение П</w:t>
      </w:r>
      <w:r w:rsidRPr="00182DCC">
        <w:rPr>
          <w:sz w:val="26"/>
          <w:szCs w:val="26"/>
        </w:rPr>
        <w:t>енсионного фонда РФ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133CC1" w:rsidP="0016380E">
      <w:pPr>
        <w:pStyle w:val="s1"/>
        <w:shd w:val="clear" w:color="auto" w:fill="FFFFFF"/>
        <w:spacing w:before="0" w:beforeAutospacing="0" w:after="0" w:afterAutospacing="0"/>
        <w:jc w:val="both"/>
        <w:rPr>
          <w:sz w:val="26"/>
          <w:szCs w:val="26"/>
        </w:rPr>
      </w:pPr>
    </w:p>
    <w:p w:rsidR="00133CC1" w:rsidP="0016380E">
      <w:pPr>
        <w:pStyle w:val="s1"/>
        <w:shd w:val="clear" w:color="auto" w:fill="FFFFFF"/>
        <w:spacing w:before="0" w:beforeAutospacing="0" w:after="0" w:afterAutospacing="0"/>
        <w:jc w:val="both"/>
        <w:rPr>
          <w:sz w:val="26"/>
          <w:szCs w:val="26"/>
        </w:rPr>
      </w:pPr>
    </w:p>
    <w:p w:rsidR="00133CC1" w:rsidP="0016380E">
      <w:pPr>
        <w:pStyle w:val="s1"/>
        <w:shd w:val="clear" w:color="auto" w:fill="FFFFFF"/>
        <w:spacing w:before="0" w:beforeAutospacing="0" w:after="0" w:afterAutospacing="0"/>
        <w:jc w:val="both"/>
        <w:rPr>
          <w:sz w:val="26"/>
          <w:szCs w:val="26"/>
        </w:rPr>
      </w:pPr>
    </w:p>
    <w:p w:rsidR="00133CC1" w:rsidP="0016380E">
      <w:pPr>
        <w:pStyle w:val="s1"/>
        <w:shd w:val="clear" w:color="auto" w:fill="FFFFFF"/>
        <w:spacing w:before="0" w:beforeAutospacing="0" w:after="0" w:afterAutospacing="0"/>
        <w:jc w:val="both"/>
        <w:rPr>
          <w:sz w:val="26"/>
          <w:szCs w:val="26"/>
        </w:rPr>
      </w:pPr>
    </w:p>
    <w:p w:rsidR="00133CC1" w:rsidRPr="00407E37" w:rsidP="00133CC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133CC1" w:rsidRPr="00407E37" w:rsidP="00133CC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133CC1" w:rsidRPr="00407E37" w:rsidP="00133CC1">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133CC1" w:rsidRPr="00407E37" w:rsidP="00133CC1">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133CC1" w:rsidRPr="00407E37" w:rsidP="00133CC1">
      <w:pPr>
        <w:spacing w:line="240" w:lineRule="auto"/>
        <w:contextualSpacing/>
        <w:rPr>
          <w:rFonts w:ascii="Times New Roman" w:hAnsi="Times New Roman" w:cs="Times New Roman"/>
          <w:sz w:val="20"/>
          <w:szCs w:val="20"/>
        </w:rPr>
      </w:pPr>
    </w:p>
    <w:p w:rsidR="00133CC1" w:rsidRPr="00407E37" w:rsidP="00133CC1">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133CC1" w:rsidP="00133CC1">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t>Х.И. Чич</w:t>
      </w:r>
    </w:p>
    <w:p w:rsidR="00133CC1" w:rsidRPr="00407E37" w:rsidP="00133CC1">
      <w:pPr>
        <w:spacing w:line="240" w:lineRule="auto"/>
        <w:contextualSpacing/>
        <w:rPr>
          <w:rFonts w:ascii="Times New Roman" w:hAnsi="Times New Roman" w:cs="Times New Roman"/>
          <w:sz w:val="20"/>
          <w:szCs w:val="20"/>
        </w:rPr>
      </w:pPr>
    </w:p>
    <w:p w:rsidR="00133CC1" w:rsidRPr="00A14582" w:rsidP="00133CC1">
      <w:pPr>
        <w:rPr>
          <w:rFonts w:ascii="Times New Roman" w:hAnsi="Times New Roman" w:cs="Times New Roman"/>
          <w:sz w:val="20"/>
          <w:szCs w:val="20"/>
        </w:rPr>
      </w:pPr>
      <w:r w:rsidRPr="00BE35D6">
        <w:rPr>
          <w:rFonts w:ascii="Times New Roman" w:hAnsi="Times New Roman" w:cs="Times New Roman"/>
          <w:sz w:val="20"/>
          <w:szCs w:val="20"/>
        </w:rPr>
        <w:t>«</w:t>
      </w:r>
      <w:r>
        <w:t>30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33CC1"/>
    <w:rsid w:val="0016380E"/>
    <w:rsid w:val="00182DCC"/>
    <w:rsid w:val="00186A00"/>
    <w:rsid w:val="0019730B"/>
    <w:rsid w:val="001D080B"/>
    <w:rsid w:val="001D773C"/>
    <w:rsid w:val="00213682"/>
    <w:rsid w:val="002336CF"/>
    <w:rsid w:val="00233DAA"/>
    <w:rsid w:val="003150EB"/>
    <w:rsid w:val="003461BB"/>
    <w:rsid w:val="00407E37"/>
    <w:rsid w:val="00474CEC"/>
    <w:rsid w:val="00484B6B"/>
    <w:rsid w:val="004A1384"/>
    <w:rsid w:val="004D634B"/>
    <w:rsid w:val="005341C0"/>
    <w:rsid w:val="005405AB"/>
    <w:rsid w:val="00550719"/>
    <w:rsid w:val="005520AE"/>
    <w:rsid w:val="00575885"/>
    <w:rsid w:val="00644CAE"/>
    <w:rsid w:val="0069771C"/>
    <w:rsid w:val="006B2F92"/>
    <w:rsid w:val="00705601"/>
    <w:rsid w:val="007316CF"/>
    <w:rsid w:val="007811C3"/>
    <w:rsid w:val="007C21AB"/>
    <w:rsid w:val="00812715"/>
    <w:rsid w:val="00835C3B"/>
    <w:rsid w:val="00840846"/>
    <w:rsid w:val="00862AD9"/>
    <w:rsid w:val="00864CEA"/>
    <w:rsid w:val="0089326A"/>
    <w:rsid w:val="008A25CB"/>
    <w:rsid w:val="008B0E12"/>
    <w:rsid w:val="008C14AD"/>
    <w:rsid w:val="00933A65"/>
    <w:rsid w:val="00957A2A"/>
    <w:rsid w:val="0098793F"/>
    <w:rsid w:val="009A227B"/>
    <w:rsid w:val="00A105A2"/>
    <w:rsid w:val="00A14582"/>
    <w:rsid w:val="00A30066"/>
    <w:rsid w:val="00B039EB"/>
    <w:rsid w:val="00B120C0"/>
    <w:rsid w:val="00B13482"/>
    <w:rsid w:val="00B51D88"/>
    <w:rsid w:val="00B6496F"/>
    <w:rsid w:val="00B76389"/>
    <w:rsid w:val="00BE35D6"/>
    <w:rsid w:val="00BF3501"/>
    <w:rsid w:val="00BF716F"/>
    <w:rsid w:val="00C760EE"/>
    <w:rsid w:val="00C8079F"/>
    <w:rsid w:val="00CB5083"/>
    <w:rsid w:val="00CE23D6"/>
    <w:rsid w:val="00D17026"/>
    <w:rsid w:val="00D327BC"/>
    <w:rsid w:val="00D65A9E"/>
    <w:rsid w:val="00D768E7"/>
    <w:rsid w:val="00D76B37"/>
    <w:rsid w:val="00E05110"/>
    <w:rsid w:val="00EA3BF0"/>
    <w:rsid w:val="00EA43C7"/>
    <w:rsid w:val="00F06C74"/>
    <w:rsid w:val="00F779AD"/>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