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28D" w:rsidRPr="00DF7C89" w:rsidP="000152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B7F71">
        <w:rPr>
          <w:rFonts w:ascii="Times New Roman" w:eastAsia="Times New Roman" w:hAnsi="Times New Roman"/>
          <w:sz w:val="28"/>
          <w:szCs w:val="28"/>
          <w:lang w:eastAsia="ru-RU"/>
        </w:rPr>
        <w:t>дело № 5-50-242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01528D" w:rsidRPr="00DF7C89" w:rsidP="00015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28D" w:rsidRPr="00DF7C89" w:rsidP="000152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1528D" w:rsidRPr="00DF7C89" w:rsidP="00015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28D" w:rsidRPr="00DF7C89" w:rsidP="00015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33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                                             </w:t>
      </w:r>
      <w:r w:rsidR="00CA2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F7C89" w:rsidR="009E54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г. Керчь</w:t>
      </w:r>
    </w:p>
    <w:p w:rsidR="0001528D" w:rsidRPr="00DF7C89" w:rsidP="00015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9D" w:rsidRPr="00DF7C89" w:rsidP="00124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8D3303" w:rsidRPr="00DF7C89" w:rsidP="00DB4313">
      <w:pPr>
        <w:spacing w:after="0" w:line="240" w:lineRule="auto"/>
        <w:ind w:firstLine="708"/>
        <w:jc w:val="both"/>
        <w:rPr>
          <w:sz w:val="28"/>
          <w:szCs w:val="28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F71">
        <w:rPr>
          <w:rFonts w:ascii="Times New Roman" w:eastAsia="Times New Roman" w:hAnsi="Times New Roman"/>
          <w:sz w:val="28"/>
          <w:szCs w:val="28"/>
          <w:lang w:eastAsia="ru-RU"/>
        </w:rPr>
        <w:t xml:space="preserve">Косарева </w:t>
      </w:r>
      <w:r w:rsidR="00DB4313">
        <w:rPr>
          <w:rFonts w:ascii="Times New Roman" w:eastAsia="Times New Roman" w:hAnsi="Times New Roman"/>
          <w:sz w:val="28"/>
          <w:szCs w:val="28"/>
          <w:lang w:eastAsia="ru-RU"/>
        </w:rPr>
        <w:t>С.Н.</w:t>
      </w:r>
      <w:r w:rsidRPr="00BF47E2" w:rsidR="006860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7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313">
        <w:rPr>
          <w:sz w:val="28"/>
          <w:szCs w:val="28"/>
        </w:rPr>
        <w:t>/изъято/</w:t>
      </w:r>
    </w:p>
    <w:p w:rsidR="0001528D" w:rsidRPr="00DF7C89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ч.4 ст. 12.15 </w:t>
      </w:r>
      <w:r w:rsidRPr="00DF7C89" w:rsidR="0068609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РФ),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528D" w:rsidRPr="00DF7C89" w:rsidP="00015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8D" w:rsidRPr="00DF7C89" w:rsidP="00015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C89">
        <w:rPr>
          <w:rFonts w:ascii="Times New Roman" w:hAnsi="Times New Roman"/>
          <w:sz w:val="28"/>
          <w:szCs w:val="28"/>
        </w:rPr>
        <w:t>УСТАНОВИЛ:</w:t>
      </w:r>
    </w:p>
    <w:p w:rsidR="0001528D" w:rsidRPr="00DF7C89" w:rsidP="00015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28D" w:rsidP="000152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F7C89">
        <w:rPr>
          <w:rFonts w:ascii="Times New Roman" w:hAnsi="Times New Roman"/>
          <w:sz w:val="28"/>
          <w:szCs w:val="28"/>
        </w:rPr>
        <w:t xml:space="preserve"> Согласно протоколу об администрати</w:t>
      </w:r>
      <w:r w:rsidR="007B7F71">
        <w:rPr>
          <w:rFonts w:ascii="Times New Roman" w:hAnsi="Times New Roman"/>
          <w:sz w:val="28"/>
          <w:szCs w:val="28"/>
        </w:rPr>
        <w:t xml:space="preserve">вном правонарушении </w:t>
      </w:r>
      <w:r w:rsidR="00DB4313">
        <w:rPr>
          <w:sz w:val="28"/>
          <w:szCs w:val="28"/>
        </w:rPr>
        <w:t xml:space="preserve">/изъято/ </w:t>
      </w:r>
      <w:r w:rsidR="007B7F71">
        <w:rPr>
          <w:rFonts w:ascii="Times New Roman" w:hAnsi="Times New Roman"/>
          <w:sz w:val="28"/>
          <w:szCs w:val="28"/>
        </w:rPr>
        <w:t>от 29.05</w:t>
      </w:r>
      <w:r w:rsidRPr="00DF7C89">
        <w:rPr>
          <w:rFonts w:ascii="Times New Roman" w:hAnsi="Times New Roman"/>
          <w:sz w:val="28"/>
          <w:szCs w:val="28"/>
        </w:rPr>
        <w:t>.2021</w:t>
      </w:r>
      <w:r w:rsidR="007B7F71">
        <w:rPr>
          <w:rFonts w:ascii="Times New Roman" w:hAnsi="Times New Roman"/>
          <w:sz w:val="28"/>
          <w:szCs w:val="28"/>
        </w:rPr>
        <w:t>,</w:t>
      </w:r>
      <w:r w:rsidRPr="00DF7C89">
        <w:rPr>
          <w:rFonts w:ascii="Times New Roman" w:hAnsi="Times New Roman"/>
          <w:sz w:val="28"/>
          <w:szCs w:val="28"/>
        </w:rPr>
        <w:t xml:space="preserve"> </w:t>
      </w:r>
      <w:r w:rsidR="007B7F71">
        <w:rPr>
          <w:rFonts w:ascii="Times New Roman" w:hAnsi="Times New Roman"/>
          <w:sz w:val="28"/>
          <w:szCs w:val="28"/>
        </w:rPr>
        <w:t>Косарев С.С. 29.05.2021 в 09 часов 08</w:t>
      </w:r>
      <w:r w:rsidRPr="00DF7C89">
        <w:rPr>
          <w:rFonts w:ascii="Times New Roman" w:hAnsi="Times New Roman"/>
          <w:sz w:val="28"/>
          <w:szCs w:val="28"/>
        </w:rPr>
        <w:t xml:space="preserve"> м</w:t>
      </w:r>
      <w:r w:rsidR="00042950">
        <w:rPr>
          <w:rFonts w:ascii="Times New Roman" w:hAnsi="Times New Roman"/>
          <w:sz w:val="28"/>
          <w:szCs w:val="28"/>
        </w:rPr>
        <w:t>инут</w:t>
      </w:r>
      <w:r w:rsidRPr="00DF7C89">
        <w:rPr>
          <w:rFonts w:ascii="Times New Roman" w:hAnsi="Times New Roman"/>
          <w:sz w:val="28"/>
          <w:szCs w:val="28"/>
        </w:rPr>
        <w:t xml:space="preserve"> </w:t>
      </w:r>
      <w:r w:rsidRPr="00DF7C89" w:rsidR="00C57993">
        <w:rPr>
          <w:rFonts w:ascii="Times New Roman" w:hAnsi="Times New Roman"/>
          <w:sz w:val="28"/>
          <w:szCs w:val="28"/>
        </w:rPr>
        <w:t xml:space="preserve">на а/д </w:t>
      </w:r>
      <w:r w:rsidR="00C57993">
        <w:rPr>
          <w:rFonts w:ascii="Times New Roman" w:hAnsi="Times New Roman"/>
          <w:sz w:val="28"/>
          <w:szCs w:val="28"/>
        </w:rPr>
        <w:t>Краснодар – Славянск – Темрюк 101 км + 570 м,</w:t>
      </w:r>
      <w:r w:rsidRPr="00DF7C89">
        <w:rPr>
          <w:rFonts w:ascii="Times New Roman" w:hAnsi="Times New Roman"/>
          <w:sz w:val="28"/>
          <w:szCs w:val="28"/>
        </w:rPr>
        <w:t xml:space="preserve"> управляя транспортным средством</w:t>
      </w:r>
      <w:r w:rsidR="007B7F71">
        <w:rPr>
          <w:rFonts w:ascii="Times New Roman" w:hAnsi="Times New Roman"/>
          <w:sz w:val="28"/>
          <w:szCs w:val="28"/>
        </w:rPr>
        <w:t xml:space="preserve"> </w:t>
      </w:r>
      <w:r w:rsidR="00DB4313">
        <w:rPr>
          <w:sz w:val="28"/>
          <w:szCs w:val="28"/>
        </w:rPr>
        <w:t>/изъято/</w:t>
      </w:r>
      <w:r w:rsidRPr="00DF7C89">
        <w:rPr>
          <w:rFonts w:ascii="Times New Roman" w:hAnsi="Times New Roman"/>
          <w:sz w:val="28"/>
          <w:szCs w:val="28"/>
        </w:rPr>
        <w:t>,</w:t>
      </w:r>
      <w:r w:rsidRPr="00DF7C89">
        <w:rPr>
          <w:rFonts w:ascii="Times New Roman" w:hAnsi="Times New Roman"/>
          <w:sz w:val="28"/>
          <w:szCs w:val="28"/>
        </w:rPr>
        <w:t xml:space="preserve"> </w:t>
      </w:r>
      <w:r w:rsidRPr="00DF7C89" w:rsidR="005B06A1">
        <w:rPr>
          <w:rFonts w:ascii="Times New Roman" w:hAnsi="Times New Roman"/>
          <w:sz w:val="28"/>
          <w:szCs w:val="28"/>
        </w:rPr>
        <w:t xml:space="preserve">государственный номерной знак </w:t>
      </w:r>
      <w:r w:rsidR="00DB4313">
        <w:rPr>
          <w:sz w:val="28"/>
          <w:szCs w:val="28"/>
        </w:rPr>
        <w:t>/изъято/</w:t>
      </w:r>
      <w:r w:rsidR="003C22D6">
        <w:rPr>
          <w:rFonts w:ascii="Times New Roman" w:hAnsi="Times New Roman"/>
          <w:sz w:val="28"/>
          <w:szCs w:val="28"/>
        </w:rPr>
        <w:t>,</w:t>
      </w:r>
      <w:r w:rsidRPr="00DF7C89">
        <w:rPr>
          <w:rFonts w:ascii="Times New Roman" w:hAnsi="Times New Roman"/>
          <w:sz w:val="28"/>
          <w:szCs w:val="28"/>
        </w:rPr>
        <w:t xml:space="preserve"> </w:t>
      </w:r>
      <w:r w:rsidR="003C22D6">
        <w:rPr>
          <w:rFonts w:ascii="Times New Roman" w:hAnsi="Times New Roman"/>
          <w:sz w:val="28"/>
          <w:szCs w:val="28"/>
        </w:rPr>
        <w:t xml:space="preserve">в нарушение </w:t>
      </w:r>
      <w:r w:rsidRPr="00DF7C89" w:rsidR="000E3A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 дорожного движения</w:t>
      </w:r>
      <w:r w:rsidR="003C22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F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допустил выезд на полосу предназначенную для встречного движения</w:t>
      </w:r>
      <w:r w:rsidR="00C579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чем нарушил п. 1.3 ПДД РФ. </w:t>
      </w:r>
    </w:p>
    <w:p w:rsidR="006C3307" w:rsidP="00015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307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Косарев С.Н.</w:t>
      </w:r>
      <w:r w:rsidRPr="006C3307">
        <w:rPr>
          <w:rFonts w:ascii="Times New Roman" w:hAnsi="Times New Roman"/>
          <w:sz w:val="28"/>
          <w:szCs w:val="28"/>
        </w:rPr>
        <w:t xml:space="preserve"> не явился, о дате и месте рассмотрения дела извещен надлежащим образом судебной повесткой, направленной заказным письмо с уведомлением.</w:t>
      </w:r>
    </w:p>
    <w:p w:rsidR="006C3307" w:rsidRPr="006C3307" w:rsidP="006C3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307">
        <w:rPr>
          <w:rFonts w:ascii="Times New Roman" w:hAnsi="Times New Roman"/>
          <w:sz w:val="28"/>
          <w:szCs w:val="28"/>
        </w:rPr>
        <w:t>Согласно части 2 статьи 25.1 Кодекса Российской Федерации об административных правонарушениях дело об админ</w:t>
      </w:r>
      <w:r w:rsidRPr="006C3307">
        <w:rPr>
          <w:rFonts w:ascii="Times New Roman" w:hAnsi="Times New Roman"/>
          <w:sz w:val="28"/>
          <w:szCs w:val="28"/>
        </w:rPr>
        <w:t>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</w:t>
      </w:r>
      <w:r w:rsidRPr="006C3307">
        <w:rPr>
          <w:rFonts w:ascii="Times New Roman" w:hAnsi="Times New Roman"/>
          <w:sz w:val="28"/>
          <w:szCs w:val="28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</w:t>
      </w:r>
      <w:r w:rsidRPr="006C3307">
        <w:rPr>
          <w:rFonts w:ascii="Times New Roman" w:hAnsi="Times New Roman"/>
          <w:sz w:val="28"/>
          <w:szCs w:val="28"/>
        </w:rPr>
        <w:t xml:space="preserve">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6C3307">
        <w:rPr>
          <w:rFonts w:ascii="Times New Roman" w:hAnsi="Times New Roman"/>
          <w:sz w:val="28"/>
          <w:szCs w:val="28"/>
        </w:rPr>
        <w:t>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</w:t>
      </w:r>
      <w:r w:rsidRPr="006C3307">
        <w:rPr>
          <w:rFonts w:ascii="Times New Roman" w:hAnsi="Times New Roman"/>
          <w:sz w:val="28"/>
          <w:szCs w:val="28"/>
        </w:rPr>
        <w:t>ки не проживает по этому адресу.</w:t>
      </w:r>
    </w:p>
    <w:p w:rsidR="006C3307" w:rsidRPr="006C3307" w:rsidP="006C3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307">
        <w:rPr>
          <w:rFonts w:ascii="Times New Roman" w:hAnsi="Times New Roman"/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</w:t>
      </w:r>
      <w:r w:rsidRPr="006C3307">
        <w:rPr>
          <w:rFonts w:ascii="Times New Roman" w:hAnsi="Times New Roman"/>
          <w:sz w:val="28"/>
          <w:szCs w:val="28"/>
        </w:rPr>
        <w:t xml:space="preserve">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 w:rsidRPr="006C3307">
        <w:rPr>
          <w:rFonts w:ascii="Times New Roman" w:hAnsi="Times New Roman"/>
          <w:sz w:val="28"/>
          <w:szCs w:val="28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 w:rsidRPr="006C3307">
        <w:rPr>
          <w:rFonts w:ascii="Times New Roman" w:hAnsi="Times New Roman"/>
          <w:sz w:val="28"/>
          <w:szCs w:val="28"/>
        </w:rPr>
        <w:t>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3307" w:rsidRPr="006C3307" w:rsidP="006C3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требований ст. 25.1 ч.2 КоАП РФ, суд находит возможным рассмотреть дело в отсутствие лица, в отношении котор</w:t>
      </w:r>
      <w:r>
        <w:rPr>
          <w:rFonts w:ascii="Times New Roman" w:hAnsi="Times New Roman"/>
          <w:sz w:val="28"/>
          <w:szCs w:val="28"/>
        </w:rPr>
        <w:t>ого ведется производство по делу.</w:t>
      </w:r>
    </w:p>
    <w:p w:rsidR="00DF7C89" w:rsidP="00DF7C8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F7C89" w:rsidR="0001528D">
        <w:rPr>
          <w:sz w:val="28"/>
          <w:szCs w:val="28"/>
        </w:rPr>
        <w:t>сследовав материалы дела</w:t>
      </w:r>
      <w:r w:rsidRPr="00DF7C89">
        <w:rPr>
          <w:sz w:val="28"/>
          <w:szCs w:val="28"/>
        </w:rPr>
        <w:t xml:space="preserve"> и оценив их в совокупности, мировой судья приходит к следующему выводу.</w:t>
      </w:r>
    </w:p>
    <w:p w:rsidR="00C57993" w:rsidRPr="00C57993" w:rsidP="00C5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C57993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5" w:history="1">
        <w:r w:rsidRPr="00C57993">
          <w:rPr>
            <w:rFonts w:ascii="Times New Roman" w:hAnsi="Times New Roman" w:eastAsiaTheme="minorHAnsi"/>
            <w:sz w:val="28"/>
            <w:szCs w:val="28"/>
          </w:rPr>
          <w:t>части 1 статьи 4.5</w:t>
        </w:r>
      </w:hyperlink>
      <w:r w:rsidRPr="00C57993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КоАП РФ</w:t>
      </w:r>
      <w:r w:rsidRPr="00C57993">
        <w:rPr>
          <w:rFonts w:ascii="Times New Roman" w:hAnsi="Times New Roman" w:eastAsiaTheme="minorHAnsi"/>
          <w:sz w:val="28"/>
          <w:szCs w:val="28"/>
        </w:rPr>
        <w:t xml:space="preserve">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C57993">
          <w:rPr>
            <w:rFonts w:ascii="Times New Roman" w:hAnsi="Times New Roman" w:eastAsiaTheme="minorHAnsi"/>
            <w:sz w:val="28"/>
            <w:szCs w:val="28"/>
          </w:rPr>
          <w:t>частью 4 статьи 12.15</w:t>
        </w:r>
      </w:hyperlink>
      <w:r w:rsidRPr="00C57993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КоАП РФ</w:t>
      </w:r>
      <w:r w:rsidRPr="00C57993">
        <w:rPr>
          <w:rFonts w:ascii="Times New Roman" w:hAnsi="Times New Roman" w:eastAsiaTheme="minorHAnsi"/>
          <w:sz w:val="28"/>
          <w:szCs w:val="28"/>
        </w:rPr>
        <w:t>, составляет три месяца.</w:t>
      </w:r>
    </w:p>
    <w:p w:rsidR="00C57993" w:rsidRPr="00C57993" w:rsidP="00C5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C57993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7" w:history="1">
        <w:r w:rsidRPr="00C57993">
          <w:rPr>
            <w:rFonts w:ascii="Times New Roman" w:hAnsi="Times New Roman" w:eastAsiaTheme="minorHAnsi"/>
            <w:sz w:val="28"/>
            <w:szCs w:val="28"/>
          </w:rPr>
          <w:t>частью 1 статьи 29.5</w:t>
        </w:r>
      </w:hyperlink>
      <w:r w:rsidRPr="00C57993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КоАП РФ</w:t>
      </w:r>
      <w:r w:rsidRPr="00C57993">
        <w:rPr>
          <w:rFonts w:ascii="Times New Roman" w:hAnsi="Times New Roman" w:eastAsiaTheme="minorHAnsi"/>
          <w:sz w:val="28"/>
          <w:szCs w:val="28"/>
        </w:rPr>
        <w:t xml:space="preserve"> дело об административном правонарушении рассматривается по месту его совершения. По ходатайству лица, в отношении которого ведется производство по де</w:t>
      </w:r>
      <w:r w:rsidRPr="00C57993">
        <w:rPr>
          <w:rFonts w:ascii="Times New Roman" w:hAnsi="Times New Roman" w:eastAsiaTheme="minorHAnsi"/>
          <w:sz w:val="28"/>
          <w:szCs w:val="28"/>
        </w:rPr>
        <w:t>лу об административном правонарушении, оно может быть рассмотрено по месту жительства данного лица.</w:t>
      </w:r>
    </w:p>
    <w:p w:rsidR="00C57993" w:rsidRPr="00C57993" w:rsidP="00C579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93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протокола об административном правонарушении следует, что датой совершения административного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29.05.2021</w:t>
      </w:r>
      <w:r w:rsidRPr="00C579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D09" w:rsidRPr="00961D09" w:rsidP="00961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протоколе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 С.Н.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указал, что ходатайствует о рассмотрении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дела 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>по месту его жительства в г. Керчи.</w:t>
      </w:r>
    </w:p>
    <w:p w:rsidR="00961D09" w:rsidP="00961D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определению заместителя начальника ОГИБДД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ОМВД России по Славянскому району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01.06.2021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об адм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С.Н.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 на рассмотрение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ОГИБДД УМВД России по г. Керчи Республики Крым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D09" w:rsidRPr="00961D09" w:rsidP="00961D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определению начальника ОГИБДД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УМВД 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г. Керчи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02.08.2021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об административном правонарушении в отн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С.Н.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 на рассмотрение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Славянский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Краснодарского края.</w:t>
      </w:r>
    </w:p>
    <w:p w:rsidR="00961D09" w:rsidRPr="00961D09" w:rsidP="00961D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13.08.2021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определением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Славянского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Краснодарского края дело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в отношении Косарева С.Н. 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Керченски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городской суд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D09" w:rsidRPr="00961D09" w:rsidP="00961D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05.10.2021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определением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Керченского городского суда Республики Крым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передано на рассмотрение мировому судье судебного участка № </w:t>
      </w:r>
      <w:r w:rsidR="002924F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961D09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Керченского судебного района.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hyperlink r:id="rId8" w:history="1">
        <w:r w:rsidRPr="002D1965">
          <w:rPr>
            <w:rFonts w:ascii="Times New Roman" w:hAnsi="Times New Roman" w:eastAsiaTheme="minorHAnsi"/>
            <w:sz w:val="28"/>
            <w:szCs w:val="28"/>
          </w:rPr>
          <w:t>КоАП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РФ предусматривает единственный случай приостановления течения срока давности привлечения </w:t>
      </w:r>
      <w:r w:rsidRPr="002D1965">
        <w:rPr>
          <w:rFonts w:ascii="Times New Roman" w:hAnsi="Times New Roman" w:eastAsiaTheme="minorHAnsi"/>
          <w:sz w:val="28"/>
          <w:szCs w:val="28"/>
        </w:rPr>
        <w:t>к административной ответственности за совершение административного правонарушения.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</w:t>
      </w:r>
      <w:r w:rsidRPr="002D1965">
        <w:rPr>
          <w:rFonts w:ascii="Times New Roman" w:hAnsi="Times New Roman" w:eastAsiaTheme="minorHAnsi"/>
          <w:sz w:val="28"/>
          <w:szCs w:val="28"/>
        </w:rPr>
        <w:t xml:space="preserve">о жительства, когда время пересылки дела не включается в срок давности привлечения к административной ответственности. 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D1965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8" w:history="1">
        <w:r w:rsidRPr="002D1965">
          <w:rPr>
            <w:rFonts w:ascii="Times New Roman" w:hAnsi="Times New Roman" w:eastAsiaTheme="minorHAnsi"/>
            <w:sz w:val="28"/>
            <w:szCs w:val="28"/>
          </w:rPr>
          <w:t>части 5 статьи 4.5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</w:t>
      </w:r>
      <w:r w:rsidRPr="002D1965">
        <w:rPr>
          <w:rFonts w:ascii="Times New Roman" w:hAnsi="Times New Roman" w:eastAsiaTheme="minorHAnsi"/>
          <w:sz w:val="28"/>
          <w:szCs w:val="28"/>
        </w:rPr>
        <w:t>дело по месту жительства лица, в отношении которого ведется производство по делу.</w:t>
      </w:r>
    </w:p>
    <w:p w:rsidR="002D1965" w:rsidRPr="002D1965" w:rsidP="002D19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срок привлечения в административной ответственности по данному делу приостанавливается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13.08.2021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(с момента вынесения судьей определения о направлении материала на рассмотрение по месту жительства)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11.10.2021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(до момента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мировым судьей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об административном правонарушении).</w:t>
      </w:r>
    </w:p>
    <w:p w:rsidR="002D1965" w:rsidRPr="002D1965" w:rsidP="002D19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>Следовательно, на момент поступления материала об админи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С.Н.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мировому судье –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11.10.2021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день его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21.10.2021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, срок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С.Н.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 к административной ответственности не истек.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D1965">
        <w:rPr>
          <w:rFonts w:ascii="Times New Roman" w:hAnsi="Times New Roman" w:eastAsiaTheme="minorHAnsi"/>
          <w:sz w:val="28"/>
          <w:szCs w:val="28"/>
        </w:rPr>
        <w:t>Для обеспечения порядка и безопасности дорожного движения,</w:t>
      </w:r>
      <w:r w:rsidRPr="002D1965">
        <w:rPr>
          <w:rFonts w:ascii="Times New Roman" w:hAnsi="Times New Roman" w:eastAsiaTheme="minorHAnsi"/>
          <w:sz w:val="28"/>
          <w:szCs w:val="28"/>
        </w:rPr>
        <w:t xml:space="preserve"> повышения эффективности использования автомобильного транспорта постановлением Правительства РФ от 23.10.1993 N 1090 утверждены </w:t>
      </w:r>
      <w:hyperlink r:id="rId9" w:history="1">
        <w:r w:rsidRPr="002D1965">
          <w:rPr>
            <w:rFonts w:ascii="Times New Roman" w:hAnsi="Times New Roman" w:eastAsiaTheme="minorHAnsi"/>
            <w:sz w:val="28"/>
            <w:szCs w:val="28"/>
          </w:rPr>
          <w:t>Правила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дорожного движения Российской Федерации (далее - ПДД РФ).</w:t>
      </w:r>
    </w:p>
    <w:p w:rsidR="002D1965" w:rsidRPr="002D1965" w:rsidP="002D1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9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Согласно </w:t>
      </w:r>
      <w:r w:rsidR="00CD5E79">
        <w:rPr>
          <w:rFonts w:ascii="Times New Roman" w:eastAsia="Times New Roman" w:hAnsi="Times New Roman"/>
          <w:sz w:val="28"/>
          <w:szCs w:val="28"/>
          <w:lang w:eastAsia="ru-RU"/>
        </w:rPr>
        <w:t>п. 1.3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1965">
        <w:rPr>
          <w:rFonts w:ascii="Times New Roman" w:hAnsi="Times New Roman" w:eastAsiaTheme="minorHAnsi"/>
          <w:sz w:val="28"/>
          <w:szCs w:val="28"/>
        </w:rPr>
        <w:t>ПДД РФ</w:t>
      </w:r>
      <w:r w:rsidRPr="002D196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>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D1965">
        <w:rPr>
          <w:rFonts w:ascii="Times New Roman" w:hAnsi="Times New Roman"/>
          <w:sz w:val="28"/>
          <w:szCs w:val="28"/>
          <w:lang w:eastAsia="ru-RU"/>
        </w:rPr>
        <w:t xml:space="preserve">В соответствии с п.9.1(1) </w:t>
      </w:r>
      <w:r w:rsidRPr="002D1965">
        <w:rPr>
          <w:rFonts w:ascii="Times New Roman" w:hAnsi="Times New Roman" w:eastAsiaTheme="minorHAnsi"/>
          <w:sz w:val="28"/>
          <w:szCs w:val="28"/>
        </w:rPr>
        <w:t>ПДД РФ на любых дорогах с двусторонним движением запрещается движение по по</w:t>
      </w:r>
      <w:r w:rsidRPr="002D1965">
        <w:rPr>
          <w:rFonts w:ascii="Times New Roman" w:hAnsi="Times New Roman" w:eastAsiaTheme="minorHAnsi"/>
          <w:sz w:val="28"/>
          <w:szCs w:val="28"/>
        </w:rPr>
        <w:t xml:space="preserve">лосе, предназначенной для встречного движения, если она отделена трамвайными путями, разделительной полосой, </w:t>
      </w:r>
      <w:hyperlink r:id="rId10" w:history="1">
        <w:r w:rsidRPr="002D1965">
          <w:rPr>
            <w:rFonts w:ascii="Times New Roman" w:hAnsi="Times New Roman" w:eastAsiaTheme="minorHAnsi"/>
            <w:sz w:val="28"/>
            <w:szCs w:val="28"/>
          </w:rPr>
          <w:t>разметкой 1.1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1" w:history="1">
        <w:r w:rsidRPr="002D1965">
          <w:rPr>
            <w:rFonts w:ascii="Times New Roman" w:hAnsi="Times New Roman" w:eastAsiaTheme="minorHAnsi"/>
            <w:sz w:val="28"/>
            <w:szCs w:val="28"/>
          </w:rPr>
          <w:t>1.3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или </w:t>
      </w:r>
      <w:hyperlink r:id="rId12" w:history="1">
        <w:r w:rsidRPr="002D1965">
          <w:rPr>
            <w:rFonts w:ascii="Times New Roman" w:hAnsi="Times New Roman" w:eastAsiaTheme="minorHAnsi"/>
            <w:sz w:val="28"/>
            <w:szCs w:val="28"/>
          </w:rPr>
          <w:t>разметкой 1.11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>, прерывистая линия которой расположена слева.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D1965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13" w:history="1">
        <w:r w:rsidRPr="002D1965">
          <w:rPr>
            <w:rFonts w:ascii="Times New Roman" w:hAnsi="Times New Roman" w:eastAsiaTheme="minorHAnsi"/>
            <w:sz w:val="28"/>
            <w:szCs w:val="28"/>
          </w:rPr>
          <w:t>пункта 15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</w:t>
      </w:r>
      <w:r w:rsidRPr="002D1965">
        <w:rPr>
          <w:rFonts w:ascii="Times New Roman" w:hAnsi="Times New Roman" w:eastAsiaTheme="minorHAnsi"/>
          <w:sz w:val="28"/>
          <w:szCs w:val="28"/>
        </w:rPr>
        <w:t xml:space="preserve">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</w:t>
      </w:r>
      <w:r w:rsidRPr="002D1965">
        <w:rPr>
          <w:rFonts w:ascii="Times New Roman" w:hAnsi="Times New Roman" w:eastAsiaTheme="minorHAnsi"/>
          <w:sz w:val="28"/>
          <w:szCs w:val="28"/>
        </w:rPr>
        <w:t xml:space="preserve">связанные с нарушением требований </w:t>
      </w:r>
      <w:hyperlink r:id="rId14" w:history="1">
        <w:r w:rsidRPr="002D1965">
          <w:rPr>
            <w:rFonts w:ascii="Times New Roman" w:hAnsi="Times New Roman" w:eastAsiaTheme="minorHAnsi"/>
            <w:sz w:val="28"/>
            <w:szCs w:val="28"/>
          </w:rPr>
          <w:t>Правил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</w:t>
      </w:r>
      <w:r w:rsidRPr="002D1965">
        <w:rPr>
          <w:rFonts w:ascii="Times New Roman" w:hAnsi="Times New Roman" w:eastAsiaTheme="minorHAnsi"/>
          <w:sz w:val="28"/>
          <w:szCs w:val="28"/>
        </w:rPr>
        <w:t>ченную для встречного движения, либо на трамвайные пути встречного направления (за исключением случаев объезда препятствия (</w:t>
      </w:r>
      <w:hyperlink r:id="rId15" w:history="1">
        <w:r w:rsidRPr="002D1965">
          <w:rPr>
            <w:rFonts w:ascii="Times New Roman" w:hAnsi="Times New Roman" w:eastAsiaTheme="minorHAnsi"/>
            <w:sz w:val="28"/>
            <w:szCs w:val="28"/>
          </w:rPr>
          <w:t>пункт 1.2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Правил), которые квалифицируются по </w:t>
      </w:r>
      <w:hyperlink r:id="rId16" w:history="1">
        <w:r w:rsidRPr="002D1965">
          <w:rPr>
            <w:rFonts w:ascii="Times New Roman" w:hAnsi="Times New Roman" w:eastAsiaTheme="minorHAnsi"/>
            <w:sz w:val="28"/>
            <w:szCs w:val="28"/>
          </w:rPr>
          <w:t>части 3 данной стать</w:t>
        </w:r>
        <w:r w:rsidRPr="002D1965">
          <w:rPr>
            <w:rFonts w:ascii="Times New Roman" w:hAnsi="Times New Roman" w:eastAsiaTheme="minorHAnsi"/>
            <w:sz w:val="28"/>
            <w:szCs w:val="28"/>
          </w:rPr>
          <w:t>и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), подлежат квалификации по </w:t>
      </w:r>
      <w:hyperlink r:id="rId17" w:history="1">
        <w:r w:rsidRPr="002D1965">
          <w:rPr>
            <w:rFonts w:ascii="Times New Roman" w:hAnsi="Times New Roman" w:eastAsiaTheme="minorHAnsi"/>
            <w:sz w:val="28"/>
            <w:szCs w:val="28"/>
          </w:rPr>
          <w:t>части 4 статьи 12.15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</w:t>
      </w:r>
      <w:r w:rsidRPr="002D1965">
        <w:rPr>
          <w:rFonts w:ascii="Times New Roman" w:hAnsi="Times New Roman" w:eastAsiaTheme="minorHAnsi"/>
          <w:sz w:val="28"/>
          <w:szCs w:val="28"/>
        </w:rPr>
        <w:t>х правонарушениях.</w:t>
      </w:r>
    </w:p>
    <w:p w:rsidR="002D1965" w:rsidRPr="002D1965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D1965">
        <w:rPr>
          <w:rFonts w:ascii="Times New Roman" w:hAnsi="Times New Roman" w:eastAsiaTheme="minorHAnsi"/>
          <w:sz w:val="28"/>
          <w:szCs w:val="28"/>
        </w:rPr>
        <w:t xml:space="preserve">В силу требований Правил дорожного движения в контексте с разъяснениями, изложенными в </w:t>
      </w:r>
      <w:hyperlink r:id="rId18" w:history="1">
        <w:r w:rsidRPr="002D1965">
          <w:rPr>
            <w:rFonts w:ascii="Times New Roman" w:hAnsi="Times New Roman" w:eastAsiaTheme="minorHAnsi"/>
            <w:sz w:val="28"/>
            <w:szCs w:val="28"/>
          </w:rPr>
          <w:t>абзаце 5 пункта 15</w:t>
        </w:r>
      </w:hyperlink>
      <w:r w:rsidRPr="002D1965"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C57993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4 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>статьи 12.15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</w:t>
      </w:r>
      <w:r w:rsidRPr="002D1965">
        <w:rPr>
          <w:rFonts w:ascii="Times New Roman" w:eastAsia="Times New Roman" w:hAnsi="Times New Roman"/>
          <w:sz w:val="28"/>
          <w:szCs w:val="28"/>
          <w:lang w:eastAsia="ru-RU"/>
        </w:rPr>
        <w:t>щей статьи.</w:t>
      </w:r>
    </w:p>
    <w:p w:rsidR="00752879" w:rsidRPr="00752879" w:rsidP="00752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87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752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29.05.2021 в 09 час. 08</w:t>
      </w:r>
      <w:r w:rsidRPr="00752879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 С.Н.</w:t>
      </w:r>
      <w:r w:rsidRPr="007528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2879">
        <w:rPr>
          <w:rFonts w:ascii="Times New Roman" w:hAnsi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4313">
        <w:rPr>
          <w:sz w:val="28"/>
          <w:szCs w:val="28"/>
        </w:rPr>
        <w:t>/изъято/</w:t>
      </w:r>
      <w:r w:rsidRPr="00DF7C89">
        <w:rPr>
          <w:rFonts w:ascii="Times New Roman" w:hAnsi="Times New Roman"/>
          <w:sz w:val="28"/>
          <w:szCs w:val="28"/>
        </w:rPr>
        <w:t>,</w:t>
      </w:r>
      <w:r w:rsidRPr="00DF7C89">
        <w:rPr>
          <w:rFonts w:ascii="Times New Roman" w:hAnsi="Times New Roman"/>
          <w:sz w:val="28"/>
          <w:szCs w:val="28"/>
        </w:rPr>
        <w:t xml:space="preserve"> государственный номерной знак </w:t>
      </w:r>
      <w:r w:rsidR="00DB4313">
        <w:rPr>
          <w:sz w:val="28"/>
          <w:szCs w:val="28"/>
        </w:rPr>
        <w:t>/изъято/</w:t>
      </w:r>
      <w:r w:rsidRPr="00752879">
        <w:rPr>
          <w:rFonts w:ascii="Times New Roman" w:hAnsi="Times New Roman"/>
          <w:sz w:val="28"/>
          <w:szCs w:val="28"/>
        </w:rPr>
        <w:t>,</w:t>
      </w:r>
      <w:r w:rsidRPr="00752879">
        <w:rPr>
          <w:rFonts w:ascii="Times New Roman" w:hAnsi="Times New Roman"/>
          <w:sz w:val="28"/>
          <w:szCs w:val="28"/>
        </w:rPr>
        <w:t xml:space="preserve"> двигался по</w:t>
      </w:r>
      <w:r w:rsidRPr="00752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879">
        <w:rPr>
          <w:rFonts w:ascii="Times New Roman" w:hAnsi="Times New Roman"/>
          <w:sz w:val="28"/>
          <w:szCs w:val="28"/>
        </w:rPr>
        <w:t xml:space="preserve">автодороге </w:t>
      </w:r>
      <w:r>
        <w:rPr>
          <w:rFonts w:ascii="Times New Roman" w:hAnsi="Times New Roman"/>
          <w:sz w:val="28"/>
          <w:szCs w:val="28"/>
        </w:rPr>
        <w:t>Краснодар – Славянск – Темрюк 101 км + 570 м.</w:t>
      </w:r>
    </w:p>
    <w:p w:rsidR="00752879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52879">
        <w:rPr>
          <w:rFonts w:ascii="Times New Roman" w:hAnsi="Times New Roman"/>
          <w:sz w:val="28"/>
          <w:szCs w:val="28"/>
        </w:rPr>
        <w:t xml:space="preserve">Как  следует из </w:t>
      </w:r>
      <w:r>
        <w:rPr>
          <w:rFonts w:ascii="Times New Roman" w:hAnsi="Times New Roman"/>
          <w:sz w:val="28"/>
          <w:szCs w:val="28"/>
        </w:rPr>
        <w:t>фото</w:t>
      </w:r>
      <w:r w:rsidR="00CD5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фиксации</w:t>
      </w:r>
      <w:r w:rsidRPr="00752879">
        <w:rPr>
          <w:rFonts w:ascii="Times New Roman" w:hAnsi="Times New Roman"/>
          <w:sz w:val="28"/>
          <w:szCs w:val="28"/>
        </w:rPr>
        <w:t xml:space="preserve">, приложенной к материалам дела, </w:t>
      </w:r>
      <w:r>
        <w:rPr>
          <w:rFonts w:ascii="Times New Roman" w:hAnsi="Times New Roman"/>
          <w:sz w:val="28"/>
          <w:szCs w:val="28"/>
        </w:rPr>
        <w:t>Косарев С.Н.</w:t>
      </w:r>
      <w:r w:rsidRPr="00752879">
        <w:rPr>
          <w:rFonts w:ascii="Times New Roman" w:hAnsi="Times New Roman"/>
          <w:sz w:val="28"/>
          <w:szCs w:val="28"/>
        </w:rPr>
        <w:t xml:space="preserve"> совершил обгон транспортного средства, </w:t>
      </w:r>
      <w:r w:rsidRPr="007528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пересек сплошную линию </w:t>
      </w:r>
      <w:r w:rsidRPr="00752879">
        <w:rPr>
          <w:rFonts w:ascii="Times New Roman" w:hAnsi="Times New Roman" w:eastAsiaTheme="minorHAnsi"/>
          <w:sz w:val="28"/>
          <w:szCs w:val="28"/>
        </w:rPr>
        <w:t xml:space="preserve">горизонтальной разметки </w:t>
      </w:r>
      <w:hyperlink r:id="rId19" w:history="1">
        <w:r w:rsidRPr="00752879">
          <w:rPr>
            <w:rFonts w:ascii="Times New Roman" w:hAnsi="Times New Roman" w:eastAsiaTheme="minorHAnsi"/>
            <w:sz w:val="28"/>
            <w:szCs w:val="28"/>
          </w:rPr>
          <w:t>1.1</w:t>
        </w:r>
      </w:hyperlink>
      <w:r w:rsidR="00CD5E79">
        <w:rPr>
          <w:rFonts w:ascii="Times New Roman" w:hAnsi="Times New Roman" w:eastAsiaTheme="minorHAnsi"/>
          <w:sz w:val="28"/>
          <w:szCs w:val="28"/>
        </w:rPr>
        <w:t xml:space="preserve"> ПДД РФ</w:t>
      </w:r>
      <w:r w:rsidRPr="00752879">
        <w:rPr>
          <w:rFonts w:ascii="Times New Roman" w:hAnsi="Times New Roman" w:eastAsiaTheme="minorHAnsi"/>
          <w:sz w:val="28"/>
          <w:szCs w:val="28"/>
        </w:rPr>
        <w:t>.</w:t>
      </w:r>
    </w:p>
    <w:p w:rsidR="00CD5E79" w:rsidRPr="00CD5E79" w:rsidP="00CD5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CD5E79">
        <w:rPr>
          <w:rFonts w:ascii="Times New Roman" w:hAnsi="Times New Roman" w:eastAsiaTheme="minorHAnsi"/>
          <w:sz w:val="28"/>
          <w:szCs w:val="28"/>
        </w:rPr>
        <w:t xml:space="preserve">В силу Приложения 2 к ПДД РФ горизонтальная дорожная </w:t>
      </w:r>
      <w:hyperlink r:id="rId20" w:history="1">
        <w:r w:rsidRPr="00CD5E79">
          <w:rPr>
            <w:rFonts w:ascii="Times New Roman" w:hAnsi="Times New Roman" w:eastAsiaTheme="minorHAnsi"/>
            <w:sz w:val="28"/>
            <w:szCs w:val="28"/>
          </w:rPr>
          <w:t>разметка 1.1</w:t>
        </w:r>
      </w:hyperlink>
      <w:r w:rsidRPr="00CD5E79">
        <w:rPr>
          <w:rFonts w:ascii="Times New Roman" w:hAnsi="Times New Roman" w:eastAsiaTheme="minorHAnsi"/>
          <w:sz w:val="28"/>
          <w:szCs w:val="28"/>
        </w:rPr>
        <w:t xml:space="preserve"> разделяет транспортные потоки противоположных направлений и обозначает границы пол</w:t>
      </w:r>
      <w:r w:rsidRPr="00CD5E79">
        <w:rPr>
          <w:rFonts w:ascii="Times New Roman" w:hAnsi="Times New Roman" w:eastAsiaTheme="minorHAnsi"/>
          <w:sz w:val="28"/>
          <w:szCs w:val="28"/>
        </w:rPr>
        <w:t xml:space="preserve">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20" w:history="1">
        <w:r w:rsidRPr="00CD5E79">
          <w:rPr>
            <w:rFonts w:ascii="Times New Roman" w:hAnsi="Times New Roman" w:eastAsiaTheme="minorHAnsi"/>
            <w:sz w:val="28"/>
            <w:szCs w:val="28"/>
          </w:rPr>
          <w:t>разметки 1.1</w:t>
        </w:r>
      </w:hyperlink>
      <w:r w:rsidRPr="00CD5E79">
        <w:rPr>
          <w:rFonts w:ascii="Times New Roman" w:hAnsi="Times New Roman" w:eastAsiaTheme="minorHAnsi"/>
          <w:sz w:val="28"/>
          <w:szCs w:val="28"/>
        </w:rPr>
        <w:t xml:space="preserve"> пересекать запрещается.</w:t>
      </w:r>
    </w:p>
    <w:p w:rsidR="00CD5E79" w:rsidRPr="00DF7C89" w:rsidP="002D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D5E79">
        <w:rPr>
          <w:rFonts w:ascii="Times New Roman" w:hAnsi="Times New Roman" w:eastAsiaTheme="minorHAnsi"/>
          <w:sz w:val="28"/>
          <w:szCs w:val="28"/>
        </w:rPr>
        <w:t xml:space="preserve">Приложения к </w:t>
      </w:r>
      <w:hyperlink r:id="rId21" w:history="1">
        <w:r w:rsidRPr="00CD5E79">
          <w:rPr>
            <w:rFonts w:ascii="Times New Roman" w:hAnsi="Times New Roman" w:eastAsiaTheme="minorHAnsi"/>
            <w:sz w:val="28"/>
            <w:szCs w:val="28"/>
          </w:rPr>
          <w:t>ПДД</w:t>
        </w:r>
      </w:hyperlink>
      <w:r w:rsidRPr="00CD5E79">
        <w:rPr>
          <w:rFonts w:ascii="Times New Roman" w:hAnsi="Times New Roman" w:eastAsiaTheme="minorHAnsi"/>
          <w:sz w:val="28"/>
          <w:szCs w:val="28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21" w:history="1">
        <w:r w:rsidRPr="00CD5E79">
          <w:rPr>
            <w:rFonts w:ascii="Times New Roman" w:hAnsi="Times New Roman" w:eastAsiaTheme="minorHAnsi"/>
            <w:sz w:val="28"/>
            <w:szCs w:val="28"/>
          </w:rPr>
          <w:t>ПДД</w:t>
        </w:r>
      </w:hyperlink>
      <w:r w:rsidRPr="00CD5E79">
        <w:rPr>
          <w:rFonts w:ascii="Times New Roman" w:hAnsi="Times New Roman" w:eastAsiaTheme="minorHAnsi"/>
          <w:sz w:val="28"/>
          <w:szCs w:val="28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22" w:history="1">
        <w:r w:rsidRPr="00CD5E79">
          <w:rPr>
            <w:rFonts w:ascii="Times New Roman" w:hAnsi="Times New Roman" w:eastAsiaTheme="minorHAnsi"/>
            <w:sz w:val="28"/>
            <w:szCs w:val="28"/>
          </w:rPr>
          <w:t>ч. 4 ст. 12.15</w:t>
        </w:r>
      </w:hyperlink>
      <w:r w:rsidRPr="00CD5E79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D01169" w:rsidP="0040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>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D01169" w:rsidRPr="00DF7C89" w:rsidP="00135E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>иновность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Косарева С.Н.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протоколом об админи</w:t>
      </w:r>
      <w:r w:rsidR="004A3978"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(л.д.4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A3978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фотоматериалом, </w:t>
      </w:r>
      <w:r w:rsidR="004A3978">
        <w:rPr>
          <w:rFonts w:ascii="Times New Roman" w:hAnsi="Times New Roman"/>
          <w:sz w:val="28"/>
          <w:szCs w:val="28"/>
        </w:rPr>
        <w:t>на котором</w:t>
      </w:r>
      <w:r w:rsidRPr="004A3978" w:rsidR="004A3978">
        <w:rPr>
          <w:rFonts w:ascii="Times New Roman" w:hAnsi="Times New Roman"/>
          <w:sz w:val="28"/>
          <w:szCs w:val="28"/>
        </w:rPr>
        <w:t xml:space="preserve"> зафиксировано нарушение правил дорожного движения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3978">
        <w:rPr>
          <w:rFonts w:ascii="Times New Roman" w:eastAsia="Times New Roman" w:hAnsi="Times New Roman"/>
          <w:sz w:val="28"/>
          <w:szCs w:val="28"/>
          <w:lang w:eastAsia="ru-RU"/>
        </w:rPr>
        <w:t>л.д.6-7</w:t>
      </w:r>
      <w:r w:rsidRPr="00D0116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D01169">
        <w:rPr>
          <w:rFonts w:ascii="Times New Roman" w:hAnsi="Times New Roman"/>
          <w:sz w:val="28"/>
          <w:szCs w:val="28"/>
        </w:rPr>
        <w:t>схемой организации дорожного</w:t>
      </w:r>
      <w:r w:rsidR="00AA6D5C">
        <w:rPr>
          <w:rFonts w:ascii="Times New Roman" w:hAnsi="Times New Roman"/>
          <w:sz w:val="28"/>
          <w:szCs w:val="28"/>
        </w:rPr>
        <w:t xml:space="preserve"> движения автомобильной дороги</w:t>
      </w:r>
      <w:r w:rsidR="00FF0964">
        <w:rPr>
          <w:rFonts w:ascii="Times New Roman" w:hAnsi="Times New Roman"/>
          <w:sz w:val="28"/>
          <w:szCs w:val="28"/>
        </w:rPr>
        <w:t xml:space="preserve"> «Краснодар-Славянск-Темрюк» 101 км</w:t>
      </w:r>
      <w:r w:rsidR="004A3978">
        <w:rPr>
          <w:rFonts w:ascii="Times New Roman" w:hAnsi="Times New Roman"/>
          <w:sz w:val="28"/>
          <w:szCs w:val="28"/>
        </w:rPr>
        <w:t xml:space="preserve"> (л.д.8)</w:t>
      </w:r>
      <w:r w:rsidRPr="00D01169">
        <w:rPr>
          <w:rFonts w:ascii="Times New Roman" w:hAnsi="Times New Roman"/>
          <w:sz w:val="28"/>
          <w:szCs w:val="28"/>
        </w:rPr>
        <w:t>.</w:t>
      </w:r>
    </w:p>
    <w:p w:rsidR="0001528D" w:rsidRPr="00DF7C89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</w:t>
      </w:r>
      <w:r w:rsidR="004A3978">
        <w:rPr>
          <w:rFonts w:ascii="Times New Roman" w:eastAsia="Times New Roman" w:hAnsi="Times New Roman"/>
          <w:sz w:val="28"/>
          <w:szCs w:val="28"/>
          <w:lang w:eastAsia="ru-RU"/>
        </w:rPr>
        <w:t>Косарев С.Н.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леживать расположение дорожных знаков, а также требования дорожной разметки.   </w:t>
      </w:r>
    </w:p>
    <w:p w:rsidR="0001528D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A3978">
        <w:rPr>
          <w:rFonts w:ascii="Times New Roman" w:hAnsi="Times New Roman"/>
          <w:sz w:val="28"/>
          <w:szCs w:val="28"/>
        </w:rPr>
        <w:t>Косарева С.Н.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ч. 4 ст. 12.15 </w:t>
      </w:r>
      <w:r w:rsidR="00AA6D5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выезд в нарушение  Правил дорожного движения на полосу, предназначенную для встречного движения.</w:t>
      </w:r>
    </w:p>
    <w:p w:rsidR="00AA6D5C" w:rsidP="00AA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Со</w:t>
      </w:r>
      <w:r w:rsidRPr="00AA6D5C">
        <w:rPr>
          <w:rFonts w:ascii="Times New Roman" w:hAnsi="Times New Roman"/>
          <w:sz w:val="28"/>
          <w:szCs w:val="28"/>
        </w:rPr>
        <w:t>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AA6D5C">
        <w:rPr>
          <w:rFonts w:ascii="Times New Roman" w:hAnsi="Times New Roman"/>
          <w:sz w:val="28"/>
          <w:szCs w:val="28"/>
        </w:rPr>
        <w:t xml:space="preserve">етственность, и обстоятельства, отягчающие административную ответственность. </w:t>
      </w:r>
    </w:p>
    <w:p w:rsidR="00FF0964" w:rsidRPr="00DF7C89" w:rsidP="00FF09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6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4A3978" w:rsidRPr="00DF7C89" w:rsidP="00FF09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общественную опасность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совершенного правонарушения, личность</w:t>
      </w:r>
      <w:r w:rsidRPr="00DF7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Косарева С.Н.</w:t>
      </w:r>
      <w:r w:rsidRPr="00DF7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а также то обстоятельство, что данное правонарушение является одним из наиболее тяжких административных правонарушений в области дорожного движения. Водитель, управляя транспортным средством, являющимся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источником повышенной опасности, нарушая требования ПДД РФ, а именно - выезжая на полосу, предназначенную для встречного движения, представляет открытую угрозу, как для участников дорожного движения, так и для иных граждан, нарушает охраняемые общественны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правоотношения независимо от его роли, размера вреда, наступления последствий и их тяжести. </w:t>
      </w:r>
    </w:p>
    <w:p w:rsidR="004A3978" w:rsidP="003522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правонарушения, суд считает возможным назначить  </w:t>
      </w:r>
      <w:r w:rsidRPr="00FF0964">
        <w:rPr>
          <w:rFonts w:ascii="Times New Roman" w:hAnsi="Times New Roman"/>
          <w:sz w:val="28"/>
          <w:szCs w:val="28"/>
        </w:rPr>
        <w:t xml:space="preserve">Косареву С.Н. </w:t>
      </w:r>
      <w:r w:rsidRPr="00FF096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 админи</w:t>
      </w:r>
      <w:r w:rsidRPr="00FF0964" w:rsidR="00FF0964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штрафа.</w:t>
      </w:r>
      <w:r w:rsidRPr="00FF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528D" w:rsidRPr="00DF7C89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</w:t>
      </w:r>
      <w:r w:rsid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ст. 29.9-29.11 КоАП РФ мировой судья,</w:t>
      </w:r>
    </w:p>
    <w:p w:rsidR="0001528D" w:rsidRPr="00DF7C89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28D" w:rsidRPr="00DF7C89" w:rsidP="0001528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bCs/>
          <w:sz w:val="28"/>
          <w:szCs w:val="28"/>
          <w:lang w:eastAsia="ru-RU"/>
        </w:rPr>
        <w:t>П О С Т А Н О В И Л:</w:t>
      </w:r>
    </w:p>
    <w:p w:rsidR="0001528D" w:rsidRPr="00DF7C89" w:rsidP="000152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28D" w:rsidRPr="00DF7C89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 </w:t>
      </w:r>
      <w:r w:rsidR="004A3978">
        <w:rPr>
          <w:rFonts w:ascii="Times New Roman" w:eastAsia="Times New Roman" w:hAnsi="Times New Roman"/>
          <w:sz w:val="28"/>
          <w:szCs w:val="28"/>
          <w:lang w:eastAsia="ru-RU"/>
        </w:rPr>
        <w:t xml:space="preserve">Косарева </w:t>
      </w:r>
      <w:r w:rsidR="00DB4313">
        <w:rPr>
          <w:rFonts w:ascii="Times New Roman" w:eastAsia="Times New Roman" w:hAnsi="Times New Roman"/>
          <w:sz w:val="28"/>
          <w:szCs w:val="28"/>
          <w:lang w:eastAsia="ru-RU"/>
        </w:rPr>
        <w:t>С.Н.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</w:t>
      </w:r>
      <w:r w:rsidRPr="00DF7C89" w:rsidR="000E3AF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нарушения, предусмотренного ч.4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ст.12.15 Кодекса РФ об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и назначить ему административное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</w:t>
      </w:r>
      <w:r w:rsidR="00CA2590">
        <w:rPr>
          <w:rFonts w:ascii="Times New Roman" w:eastAsia="Times New Roman" w:hAnsi="Times New Roman"/>
          <w:sz w:val="28"/>
          <w:szCs w:val="28"/>
          <w:lang w:eastAsia="ru-RU"/>
        </w:rPr>
        <w:t>ого штрафа в размере 5 000 (пяти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рублей.</w:t>
      </w:r>
    </w:p>
    <w:p w:rsidR="0001528D" w:rsidRPr="00DF7C89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получатель платежа: 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УФК по Краснод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арскому краю (Отдел МВД России по </w:t>
      </w:r>
      <w:r w:rsidR="004452BB">
        <w:rPr>
          <w:rFonts w:ascii="Times New Roman" w:eastAsia="Times New Roman" w:hAnsi="Times New Roman"/>
          <w:sz w:val="28"/>
          <w:szCs w:val="28"/>
          <w:lang w:eastAsia="ru-RU"/>
        </w:rPr>
        <w:t>Славянскому</w:t>
      </w:r>
      <w:r w:rsidRPr="004452BB" w:rsid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району), КПП 23</w:t>
      </w:r>
      <w:r w:rsidR="004452BB">
        <w:rPr>
          <w:rFonts w:ascii="Times New Roman" w:eastAsia="Times New Roman" w:hAnsi="Times New Roman"/>
          <w:sz w:val="28"/>
          <w:szCs w:val="28"/>
          <w:lang w:eastAsia="ru-RU"/>
        </w:rPr>
        <w:t>4901001</w:t>
      </w:r>
      <w:r w:rsidRPr="004452BB" w:rsidR="00352204">
        <w:rPr>
          <w:rFonts w:ascii="Times New Roman" w:eastAsia="Times New Roman" w:hAnsi="Times New Roman"/>
          <w:sz w:val="28"/>
          <w:szCs w:val="28"/>
          <w:lang w:eastAsia="ru-RU"/>
        </w:rPr>
        <w:t>, ИНН 23</w:t>
      </w:r>
      <w:r w:rsidR="004452BB">
        <w:rPr>
          <w:rFonts w:ascii="Times New Roman" w:eastAsia="Times New Roman" w:hAnsi="Times New Roman"/>
          <w:sz w:val="28"/>
          <w:szCs w:val="28"/>
          <w:lang w:eastAsia="ru-RU"/>
        </w:rPr>
        <w:t>49010678</w:t>
      </w:r>
      <w:r w:rsidRPr="004452BB" w:rsidR="00352204">
        <w:rPr>
          <w:rFonts w:ascii="Times New Roman" w:eastAsia="Times New Roman" w:hAnsi="Times New Roman"/>
          <w:sz w:val="28"/>
          <w:szCs w:val="28"/>
          <w:lang w:eastAsia="ru-RU"/>
        </w:rPr>
        <w:t>, ОКТМО 036</w:t>
      </w:r>
      <w:r w:rsidR="004452BB">
        <w:rPr>
          <w:rFonts w:ascii="Times New Roman" w:eastAsia="Times New Roman" w:hAnsi="Times New Roman"/>
          <w:sz w:val="28"/>
          <w:szCs w:val="28"/>
          <w:lang w:eastAsia="ru-RU"/>
        </w:rPr>
        <w:t>45000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, номер счета получателя платежа 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03100643000000011800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 в ЮЖНОЕ ГУ Банка России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//УФК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Краснодарскому краю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 xml:space="preserve"> г. Краснодар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010349101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>УИН: 188104232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452BB">
        <w:rPr>
          <w:rFonts w:ascii="Times New Roman" w:eastAsia="Times New Roman" w:hAnsi="Times New Roman"/>
          <w:sz w:val="28"/>
          <w:szCs w:val="28"/>
          <w:lang w:eastAsia="ru-RU"/>
        </w:rPr>
        <w:t>250004839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4452BB" w:rsidR="009E54E8">
        <w:rPr>
          <w:rFonts w:ascii="Times New Roman" w:eastAsia="Times New Roman" w:hAnsi="Times New Roman"/>
          <w:sz w:val="28"/>
          <w:szCs w:val="28"/>
          <w:lang w:eastAsia="ru-RU"/>
        </w:rPr>
        <w:t>18811601123010001140</w:t>
      </w:r>
      <w:r w:rsidRPr="004452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528D" w:rsidRPr="00DF7C89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 </w:t>
      </w:r>
      <w:r w:rsidR="00430DA4">
        <w:rPr>
          <w:rFonts w:ascii="Times New Roman" w:hAnsi="Times New Roman"/>
          <w:sz w:val="28"/>
          <w:szCs w:val="28"/>
        </w:rPr>
        <w:t>Косареву С.Н.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01528D" w:rsidRPr="00DF7C89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</w:t>
      </w:r>
      <w:r w:rsidRPr="00DF7C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неуплата административного штрафа в установленный сро</w:t>
      </w:r>
      <w:r w:rsidRPr="00DF7C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влечет </w:t>
      </w:r>
      <w:r w:rsidRPr="00DF7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1528D" w:rsidRPr="00DF7C89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430DA4">
        <w:rPr>
          <w:rFonts w:ascii="Times New Roman" w:hAnsi="Times New Roman"/>
          <w:sz w:val="28"/>
          <w:szCs w:val="28"/>
        </w:rPr>
        <w:t>Косареву С.Н.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</w:t>
      </w:r>
      <w:r w:rsidR="00352204">
        <w:rPr>
          <w:rFonts w:ascii="Times New Roman" w:eastAsia="Times New Roman" w:hAnsi="Times New Roman"/>
          <w:sz w:val="28"/>
          <w:szCs w:val="28"/>
          <w:lang w:eastAsia="ru-RU"/>
        </w:rPr>
        <w:t>ьсот) рублей не позднее двадцати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вынесения постановления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о его наложении.</w:t>
      </w:r>
    </w:p>
    <w:p w:rsidR="0001528D" w:rsidRPr="00DF7C89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01528D" w:rsidRPr="00DF7C89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Керченский городской суд Республики Крым в течение 10 дней со дня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>вручения или получения копии постановления, путем подачи жалобы через мирового судью судебного участка № 50 Керченского судебного района Республики Крым.</w:t>
      </w:r>
    </w:p>
    <w:p w:rsidR="009E54E8" w:rsidRPr="00DF7C89" w:rsidP="0001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28D" w:rsidRPr="00DF7C89" w:rsidP="00CA25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</w:t>
      </w:r>
      <w:r w:rsidRPr="00DF7C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CA2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Г.А. </w:t>
      </w:r>
      <w:r w:rsidRPr="00DF7C89">
        <w:rPr>
          <w:rFonts w:ascii="Times New Roman" w:eastAsia="Times New Roman" w:hAnsi="Times New Roman"/>
          <w:sz w:val="28"/>
          <w:szCs w:val="28"/>
          <w:lang w:eastAsia="ru-RU"/>
        </w:rPr>
        <w:t xml:space="preserve">Пшеничная </w:t>
      </w:r>
    </w:p>
    <w:p w:rsidR="0091014A" w:rsidRPr="00DF7C89">
      <w:pPr>
        <w:rPr>
          <w:sz w:val="28"/>
          <w:szCs w:val="28"/>
        </w:rPr>
      </w:pPr>
    </w:p>
    <w:sectPr w:rsidSect="00DF7C89">
      <w:head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969384"/>
      <w:docPartObj>
        <w:docPartGallery w:val="Page Numbers (Top of Page)"/>
        <w:docPartUnique/>
      </w:docPartObj>
    </w:sdtPr>
    <w:sdtContent>
      <w:p w:rsidR="005B653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13">
          <w:rPr>
            <w:noProof/>
          </w:rPr>
          <w:t>6</w:t>
        </w:r>
        <w:r>
          <w:fldChar w:fldCharType="end"/>
        </w:r>
      </w:p>
    </w:sdtContent>
  </w:sdt>
  <w:p w:rsidR="005B6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7"/>
    <w:rsid w:val="0001528D"/>
    <w:rsid w:val="00033413"/>
    <w:rsid w:val="00042950"/>
    <w:rsid w:val="000C34DC"/>
    <w:rsid w:val="000E3AF8"/>
    <w:rsid w:val="00124EE3"/>
    <w:rsid w:val="00135E13"/>
    <w:rsid w:val="002924F7"/>
    <w:rsid w:val="002D1965"/>
    <w:rsid w:val="00352204"/>
    <w:rsid w:val="00375CD2"/>
    <w:rsid w:val="003C22D6"/>
    <w:rsid w:val="004031BD"/>
    <w:rsid w:val="00430DA4"/>
    <w:rsid w:val="004452BB"/>
    <w:rsid w:val="00481B08"/>
    <w:rsid w:val="004A3978"/>
    <w:rsid w:val="005B06A1"/>
    <w:rsid w:val="005B653A"/>
    <w:rsid w:val="00663340"/>
    <w:rsid w:val="0068609D"/>
    <w:rsid w:val="006C3307"/>
    <w:rsid w:val="00752879"/>
    <w:rsid w:val="007B7F71"/>
    <w:rsid w:val="007E074D"/>
    <w:rsid w:val="00870290"/>
    <w:rsid w:val="008D3303"/>
    <w:rsid w:val="0091014A"/>
    <w:rsid w:val="00961D09"/>
    <w:rsid w:val="009A79E1"/>
    <w:rsid w:val="009E54E8"/>
    <w:rsid w:val="00AA6D5C"/>
    <w:rsid w:val="00AB4C10"/>
    <w:rsid w:val="00B91580"/>
    <w:rsid w:val="00BE5A57"/>
    <w:rsid w:val="00BF47E2"/>
    <w:rsid w:val="00C57993"/>
    <w:rsid w:val="00CA2590"/>
    <w:rsid w:val="00CD5E79"/>
    <w:rsid w:val="00D01169"/>
    <w:rsid w:val="00D759F6"/>
    <w:rsid w:val="00DB4313"/>
    <w:rsid w:val="00DF1519"/>
    <w:rsid w:val="00DF7C89"/>
    <w:rsid w:val="00EF2AA5"/>
    <w:rsid w:val="00FB3234"/>
    <w:rsid w:val="00FF0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48BB8-7A90-4AAE-8EB3-0B14DE9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528D"/>
    <w:rPr>
      <w:color w:val="0000FF"/>
      <w:u w:val="single"/>
    </w:rPr>
  </w:style>
  <w:style w:type="paragraph" w:styleId="BodyText">
    <w:name w:val="Body Text"/>
    <w:basedOn w:val="Normal"/>
    <w:link w:val="a"/>
    <w:rsid w:val="0001528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15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0"/>
    <w:uiPriority w:val="1"/>
    <w:qFormat/>
    <w:rsid w:val="0012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link w:val="NoSpacing"/>
    <w:uiPriority w:val="1"/>
    <w:locked/>
    <w:rsid w:val="0012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5B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B653A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B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B65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11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12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13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14" Type="http://schemas.openxmlformats.org/officeDocument/2006/relationships/hyperlink" Target="consultantplus://offline/ref=6E0C2935CCB19EAF09C16005E042519A0BF785FCD271166DD7DB59334346CE162AD418B3452FBA8FE5D10AB6C942D0A315A21BB2CA23B6F8cCS7I" TargetMode="External" /><Relationship Id="rId15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6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7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8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9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21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22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127AA63AE03D3B86FC244C699284EF59978147A3B64370909C26A6F42B4CDE6A8635028CDA34D6DD90630E7F450EBFC08C4A90E44D43xDH" TargetMode="External" /><Relationship Id="rId6" Type="http://schemas.openxmlformats.org/officeDocument/2006/relationships/hyperlink" Target="consultantplus://offline/ref=82127AA63AE03D3B86FC244C699284EF59978147A3B64370909C26A6F42B4CDE6A8635088CDA35D6DD90630E7F450EBFC08C4A90E44D43xDH" TargetMode="External" /><Relationship Id="rId7" Type="http://schemas.openxmlformats.org/officeDocument/2006/relationships/hyperlink" Target="consultantplus://offline/ref=82127AA63AE03D3B86FC244C699284EF59978147A3B64370909C26A6F42B4CDE6A86350B8EDD37DE81CA730A361001A1C2965496FA4D3CEA45x0H" TargetMode="External" /><Relationship Id="rId8" Type="http://schemas.openxmlformats.org/officeDocument/2006/relationships/hyperlink" Target="consultantplus://offline/ref=8B3E3AA40DE090A40A6C7E5FD5E4DF3FDD6A6AF157CFB7FC85E9B2A365E90C5842336DFB8633782D54C8925146F3D909A91914388C25337Bn5e1G" TargetMode="External" /><Relationship Id="rId9" Type="http://schemas.openxmlformats.org/officeDocument/2006/relationships/hyperlink" Target="consultantplus://offline/ref=963686F7EB6EF9A0C06CFD53E64A95251B0D7E3A2D5D25DBD17581CAFF0256D2349803B9C64EFC7A51E64F5BB522557C5C07DAEEECEDDD60BET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6216-BE5F-4B37-9632-ED2E0686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