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085D" w:rsidRPr="00583EE6" w:rsidP="009A085D">
      <w:pPr>
        <w:pStyle w:val="Title"/>
        <w:ind w:left="6372" w:firstLine="708"/>
        <w:outlineLvl w:val="0"/>
        <w:rPr>
          <w:sz w:val="22"/>
          <w:szCs w:val="22"/>
        </w:rPr>
      </w:pPr>
      <w:r w:rsidRPr="00583EE6">
        <w:rPr>
          <w:sz w:val="22"/>
          <w:szCs w:val="22"/>
        </w:rPr>
        <w:t>Дело № 5-51-70/2017</w:t>
      </w:r>
    </w:p>
    <w:p w:rsidR="009A085D" w:rsidRPr="00583EE6" w:rsidP="009A085D">
      <w:pPr>
        <w:pStyle w:val="Title"/>
        <w:ind w:left="6372" w:firstLine="708"/>
        <w:outlineLvl w:val="0"/>
        <w:rPr>
          <w:sz w:val="22"/>
          <w:szCs w:val="22"/>
        </w:rPr>
      </w:pPr>
    </w:p>
    <w:p w:rsidR="009A085D" w:rsidRPr="00583EE6" w:rsidP="009A085D">
      <w:pPr>
        <w:pStyle w:val="Title"/>
        <w:outlineLvl w:val="0"/>
        <w:rPr>
          <w:sz w:val="22"/>
          <w:szCs w:val="22"/>
        </w:rPr>
      </w:pPr>
      <w:r w:rsidRPr="00583EE6">
        <w:rPr>
          <w:sz w:val="22"/>
          <w:szCs w:val="22"/>
        </w:rPr>
        <w:t>ПОСТАНОВЛЕНИЕ</w:t>
      </w:r>
    </w:p>
    <w:p w:rsidR="009A085D" w:rsidRPr="00583EE6" w:rsidP="009A085D">
      <w:pPr>
        <w:pStyle w:val="Title"/>
        <w:outlineLvl w:val="0"/>
        <w:rPr>
          <w:sz w:val="22"/>
          <w:szCs w:val="22"/>
        </w:rPr>
      </w:pPr>
      <w:r w:rsidRPr="00583EE6">
        <w:rPr>
          <w:sz w:val="22"/>
          <w:szCs w:val="22"/>
        </w:rPr>
        <w:t>по делу об административном правонарушении</w:t>
      </w:r>
    </w:p>
    <w:p w:rsidR="009A085D" w:rsidRPr="00583EE6" w:rsidP="009A085D">
      <w:pPr>
        <w:pStyle w:val="Title"/>
        <w:rPr>
          <w:sz w:val="22"/>
          <w:szCs w:val="22"/>
        </w:rPr>
      </w:pPr>
    </w:p>
    <w:p w:rsidR="009A085D" w:rsidRPr="00583EE6" w:rsidP="009A085D">
      <w:pPr>
        <w:rPr>
          <w:sz w:val="22"/>
          <w:szCs w:val="22"/>
        </w:rPr>
      </w:pPr>
      <w:r w:rsidRPr="00583EE6">
        <w:rPr>
          <w:sz w:val="22"/>
          <w:szCs w:val="22"/>
          <w:lang w:val="en-US"/>
        </w:rPr>
        <w:t>24</w:t>
      </w:r>
      <w:r w:rsidRPr="00583EE6">
        <w:rPr>
          <w:sz w:val="22"/>
          <w:szCs w:val="22"/>
        </w:rPr>
        <w:t xml:space="preserve"> апреля</w:t>
      </w:r>
      <w:r w:rsidRPr="00583EE6">
        <w:rPr>
          <w:b/>
          <w:sz w:val="22"/>
          <w:szCs w:val="22"/>
        </w:rPr>
        <w:t xml:space="preserve"> </w:t>
      </w:r>
      <w:r w:rsidRPr="00583EE6">
        <w:rPr>
          <w:sz w:val="22"/>
          <w:szCs w:val="22"/>
        </w:rPr>
        <w:t>2017 года</w:t>
      </w:r>
      <w:r w:rsidRPr="00583EE6">
        <w:rPr>
          <w:sz w:val="22"/>
          <w:szCs w:val="22"/>
        </w:rPr>
        <w:tab/>
      </w:r>
      <w:r w:rsidRPr="00583EE6">
        <w:rPr>
          <w:sz w:val="22"/>
          <w:szCs w:val="22"/>
        </w:rPr>
        <w:tab/>
        <w:t xml:space="preserve">                                       </w:t>
      </w:r>
      <w:r w:rsidRPr="00583EE6" w:rsidR="00A5632F">
        <w:rPr>
          <w:sz w:val="22"/>
          <w:szCs w:val="22"/>
        </w:rPr>
        <w:t xml:space="preserve">      </w:t>
      </w:r>
      <w:r w:rsidRPr="00583EE6" w:rsidR="00A5632F">
        <w:rPr>
          <w:sz w:val="22"/>
          <w:szCs w:val="22"/>
        </w:rPr>
        <w:tab/>
        <w:t xml:space="preserve">         </w:t>
      </w:r>
      <w:r w:rsidRPr="00583EE6" w:rsidR="00A5632F">
        <w:rPr>
          <w:sz w:val="22"/>
          <w:szCs w:val="22"/>
        </w:rPr>
        <w:tab/>
      </w:r>
      <w:r w:rsidRPr="00583EE6" w:rsidR="00A5632F">
        <w:rPr>
          <w:sz w:val="22"/>
          <w:szCs w:val="22"/>
        </w:rPr>
        <w:tab/>
      </w:r>
      <w:r w:rsidRPr="00583EE6" w:rsidR="00A5632F">
        <w:rPr>
          <w:sz w:val="22"/>
          <w:szCs w:val="22"/>
        </w:rPr>
        <w:tab/>
        <w:t xml:space="preserve">          </w:t>
      </w:r>
      <w:r w:rsidRPr="00583EE6">
        <w:rPr>
          <w:sz w:val="22"/>
          <w:szCs w:val="22"/>
        </w:rPr>
        <w:t xml:space="preserve"> г. Керчь</w:t>
      </w:r>
    </w:p>
    <w:p w:rsidR="009A085D" w:rsidRPr="00583EE6" w:rsidP="009A085D">
      <w:pPr>
        <w:ind w:firstLine="708"/>
        <w:jc w:val="both"/>
        <w:rPr>
          <w:sz w:val="22"/>
          <w:szCs w:val="22"/>
        </w:rPr>
      </w:pPr>
    </w:p>
    <w:p w:rsidR="009A085D" w:rsidRPr="00583EE6" w:rsidP="009A085D">
      <w:pPr>
        <w:pStyle w:val="NoSpacing"/>
        <w:ind w:firstLine="708"/>
        <w:jc w:val="both"/>
        <w:rPr>
          <w:sz w:val="22"/>
          <w:szCs w:val="22"/>
        </w:rPr>
      </w:pPr>
      <w:r w:rsidRPr="00583EE6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583EE6">
        <w:rPr>
          <w:sz w:val="22"/>
          <w:szCs w:val="22"/>
        </w:rPr>
        <w:t xml:space="preserve"> РК г</w:t>
      </w:r>
      <w:r w:rsidRPr="00583EE6">
        <w:rPr>
          <w:sz w:val="22"/>
          <w:szCs w:val="22"/>
        </w:rPr>
        <w:t>.К</w:t>
      </w:r>
      <w:r w:rsidRPr="00583EE6">
        <w:rPr>
          <w:sz w:val="22"/>
          <w:szCs w:val="22"/>
        </w:rPr>
        <w:t xml:space="preserve">ерчь, ул.Фурманова,9)  - Урюпина С.С., </w:t>
      </w:r>
    </w:p>
    <w:p w:rsidR="009A085D" w:rsidRPr="00583EE6" w:rsidP="009A085D">
      <w:pPr>
        <w:pStyle w:val="NoSpacing"/>
        <w:ind w:firstLine="708"/>
        <w:jc w:val="both"/>
        <w:rPr>
          <w:sz w:val="22"/>
          <w:szCs w:val="22"/>
        </w:rPr>
      </w:pPr>
      <w:r w:rsidRPr="00583EE6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9A085D" w:rsidRPr="00583EE6" w:rsidP="009A085D">
      <w:pPr>
        <w:pStyle w:val="NoSpacing"/>
        <w:ind w:firstLine="708"/>
        <w:jc w:val="both"/>
        <w:rPr>
          <w:iCs/>
          <w:sz w:val="22"/>
          <w:szCs w:val="22"/>
        </w:rPr>
      </w:pPr>
      <w:r w:rsidRPr="00583EE6">
        <w:rPr>
          <w:sz w:val="22"/>
          <w:szCs w:val="22"/>
        </w:rPr>
        <w:t xml:space="preserve">рассмотрев административное дело в отношении: индивидуального предпринимателя – Овчаренко </w:t>
      </w:r>
      <w:r w:rsidRPr="00583EE6" w:rsidR="00370412">
        <w:rPr>
          <w:sz w:val="22"/>
          <w:szCs w:val="22"/>
        </w:rPr>
        <w:t>Н.А.</w:t>
      </w:r>
      <w:r w:rsidRPr="00583EE6">
        <w:rPr>
          <w:sz w:val="22"/>
          <w:szCs w:val="22"/>
        </w:rPr>
        <w:t xml:space="preserve">, </w:t>
      </w:r>
      <w:r w:rsidRPr="00583EE6" w:rsidR="00370412">
        <w:rPr>
          <w:sz w:val="22"/>
          <w:szCs w:val="22"/>
        </w:rPr>
        <w:t>/изъято/</w:t>
      </w:r>
      <w:r w:rsidRPr="00583EE6">
        <w:rPr>
          <w:sz w:val="22"/>
          <w:szCs w:val="22"/>
        </w:rPr>
        <w:t xml:space="preserve"> года рождения, уроженки г. Керчь, Крымской области, УССР, гражданки РФ, проживающей по адресу: </w:t>
      </w:r>
      <w:r w:rsidRPr="00583EE6" w:rsidR="00370412">
        <w:rPr>
          <w:sz w:val="22"/>
          <w:szCs w:val="22"/>
        </w:rPr>
        <w:t>/изъято/</w:t>
      </w:r>
      <w:r w:rsidRPr="00583EE6">
        <w:rPr>
          <w:sz w:val="22"/>
          <w:szCs w:val="22"/>
        </w:rPr>
        <w:t xml:space="preserve">, зарегистрированной по адресу: </w:t>
      </w:r>
      <w:r w:rsidRPr="00583EE6" w:rsidR="00370412">
        <w:rPr>
          <w:sz w:val="22"/>
          <w:szCs w:val="22"/>
        </w:rPr>
        <w:t>/изъято/</w:t>
      </w:r>
      <w:r w:rsidRPr="00583EE6">
        <w:rPr>
          <w:sz w:val="22"/>
          <w:szCs w:val="22"/>
        </w:rPr>
        <w:t xml:space="preserve">, привлекаемой к </w:t>
      </w:r>
      <w:r w:rsidRPr="00583EE6">
        <w:rPr>
          <w:iCs/>
          <w:sz w:val="22"/>
          <w:szCs w:val="22"/>
        </w:rPr>
        <w:t>административной ответственности по ст. 14.2 Кодекса РФ об АП,</w:t>
      </w:r>
    </w:p>
    <w:p w:rsidR="009A085D" w:rsidRPr="00583EE6" w:rsidP="009A085D">
      <w:pPr>
        <w:pStyle w:val="NoSpacing"/>
        <w:ind w:firstLine="708"/>
        <w:jc w:val="both"/>
        <w:rPr>
          <w:b/>
          <w:bCs/>
          <w:sz w:val="22"/>
          <w:szCs w:val="22"/>
        </w:rPr>
      </w:pPr>
    </w:p>
    <w:p w:rsidR="009A085D" w:rsidRPr="00583EE6" w:rsidP="009A085D">
      <w:pPr>
        <w:jc w:val="center"/>
        <w:outlineLvl w:val="0"/>
        <w:rPr>
          <w:b/>
          <w:bCs/>
          <w:sz w:val="22"/>
          <w:szCs w:val="22"/>
        </w:rPr>
      </w:pPr>
      <w:r w:rsidRPr="00583EE6">
        <w:rPr>
          <w:b/>
          <w:bCs/>
          <w:sz w:val="22"/>
          <w:szCs w:val="22"/>
        </w:rPr>
        <w:t>УСТАНОВИЛ:</w:t>
      </w:r>
    </w:p>
    <w:p w:rsidR="009A085D" w:rsidRPr="00583EE6" w:rsidP="009A085D">
      <w:pPr>
        <w:jc w:val="center"/>
        <w:rPr>
          <w:b/>
          <w:bCs/>
          <w:sz w:val="22"/>
          <w:szCs w:val="22"/>
        </w:rPr>
      </w:pP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Индивидуальный предприниматель – Овчаренко Н.А., привлекается к административной ответственности по ст. 14.2. Кодекса РФ об АП.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eastAsiaTheme="minorEastAsia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Согласно протокола об административном правонарушении №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от 20.02.2017 года (л.д. 2), Овчаренко Н.А., 20.02.2017 года в 11 часов 05 минут, находясь на своем рабочем месте в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, расположенной по адресу: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>/изъято/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, осуществляла розничную торговлю алкогольной продукцией, не имея лицензии, чем нарушила п.7, 10 ч.2 ст. 16, и п.6 ч.2 ст. 18 ФЗ </w:t>
      </w:r>
      <w:r>
        <w:fldChar w:fldCharType="begin"/>
      </w:r>
      <w:r>
        <w:instrText xml:space="preserve"> HYPERLINK "garantf1://10005489.0/" </w:instrText>
      </w:r>
      <w:r>
        <w:fldChar w:fldCharType="separate"/>
      </w:r>
      <w:r w:rsidRPr="00583EE6">
        <w:rPr>
          <w:rStyle w:val="a1"/>
          <w:rFonts w:ascii="Times New Roman" w:hAnsi="Times New Roman" w:eastAsiaTheme="minorEastAsia" w:cs="Times New Roman"/>
          <w:b w:val="0"/>
          <w:bCs w:val="0"/>
          <w:sz w:val="22"/>
          <w:szCs w:val="22"/>
        </w:rPr>
        <w:t xml:space="preserve"> от 22</w:t>
      </w:r>
      <w:r w:rsidRPr="00583EE6">
        <w:rPr>
          <w:rStyle w:val="a1"/>
          <w:rFonts w:ascii="Times New Roman" w:hAnsi="Times New Roman" w:eastAsiaTheme="minorEastAsia" w:cs="Times New Roman"/>
          <w:b w:val="0"/>
          <w:bCs w:val="0"/>
          <w:sz w:val="22"/>
          <w:szCs w:val="22"/>
        </w:rPr>
        <w:t xml:space="preserve">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</w:r>
      <w:r>
        <w:fldChar w:fldCharType="end"/>
      </w:r>
      <w:r w:rsidRPr="00583EE6">
        <w:rPr>
          <w:rFonts w:ascii="Times New Roman" w:hAnsi="Times New Roman" w:eastAsiaTheme="minorEastAsia" w:cs="Times New Roman"/>
          <w:b w:val="0"/>
          <w:sz w:val="22"/>
          <w:szCs w:val="22"/>
        </w:rPr>
        <w:t xml:space="preserve"> и совершила административное правонарушение, предусмотренное ст. 14.2. Кодекса РФ об АП.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В судебное заседание  Овчаренко Н.А., будучи надлежащим образом извещенная о дате, времени и месте судебного разбирательства (о чем свидетельствует телефонограмма л.д.20), не явилась и не уведомила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для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его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рассмотрения, по существу. 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9A085D" w:rsidRPr="00583EE6" w:rsidP="009A085D">
      <w:pPr>
        <w:pStyle w:val="Heading1"/>
        <w:ind w:firstLine="709"/>
        <w:contextualSpacing/>
        <w:jc w:val="both"/>
        <w:rPr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В силу п.6 ч.2 ст. 18 ФЗ от 22.11.1995 года № 171-ФЗ, розничная продажа алкогольной продукции подлежит обязательному лицензированию</w:t>
      </w:r>
      <w:r>
        <w:fldChar w:fldCharType="begin"/>
      </w:r>
      <w:r>
        <w:instrText xml:space="preserve"> HYPERLINK "consultantplus://offline/ref=06CFA0ABAC1A340F1C4530C154065EA2D74B2C778E6F77D337B40876CB6C8B921F896B0B6B5B9B60XDk6H" </w:instrText>
      </w:r>
      <w:r>
        <w:fldChar w:fldCharType="separate"/>
      </w:r>
      <w:r w:rsidRPr="00583EE6">
        <w:rPr>
          <w:rStyle w:val="Hyperlink"/>
          <w:rFonts w:ascii="Times New Roman" w:hAnsi="Times New Roman" w:cs="Times New Roman"/>
          <w:b w:val="0"/>
          <w:color w:val="0000FF"/>
          <w:sz w:val="22"/>
          <w:szCs w:val="22"/>
          <w:u w:val="none"/>
        </w:rPr>
        <w:t xml:space="preserve">. Осуществление данного вида деятельности без лицензии запрещена. </w:t>
      </w:r>
      <w:r>
        <w:fldChar w:fldCharType="end"/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В силу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Изучив материалы дела в их совокупности, суд пришел к следующему.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Факт осуществления предпринимателем Овчаренко Н.А., розничной продажи алкогольной продукции, на реализацию которой необходима лицензия подтверждается материалами дела.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Так, в своих письменных объяснениях Овчаренко Н.А., указала (л.д.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10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), «..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в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 xml:space="preserve">/изъято/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занимаюсь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торговлей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алкогольной продукции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…моя средняя выручка составляет 30-40 тысяч в месяц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(продаю</w:t>
      </w:r>
      <w:r w:rsidRPr="00583EE6">
        <w:rPr>
          <w:rFonts w:ascii="Times New Roman" w:hAnsi="Times New Roman" w:cs="Times New Roman"/>
          <w:sz w:val="22"/>
          <w:szCs w:val="22"/>
        </w:rPr>
        <w:t xml:space="preserve">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коньяк, водку, вино, пиво …), как в розницу, так и на розлив.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Ранее уже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привлекалась к административной ответственности за это…к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аких-либо разрешающих на это</w:t>
      </w:r>
      <w:r w:rsidRPr="00583EE6">
        <w:rPr>
          <w:rFonts w:ascii="Times New Roman" w:hAnsi="Times New Roman" w:cs="Times New Roman"/>
          <w:sz w:val="22"/>
          <w:szCs w:val="22"/>
        </w:rPr>
        <w:t xml:space="preserve">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документов не имею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…». 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Помимо признательных показаний, лица, привлекаемого к административной ответственности, данные обстоятельства подтверждаются письменными материалами дела: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- протоколом осмотра принадлежащих, физическому, юридическому лицу или предпринимателю помещений, территорий и находящихся там</w:t>
      </w:r>
      <w:r w:rsidRPr="00583EE6">
        <w:rPr>
          <w:rFonts w:ascii="Times New Roman" w:hAnsi="Times New Roman" w:cs="Times New Roman"/>
          <w:sz w:val="22"/>
          <w:szCs w:val="22"/>
        </w:rPr>
        <w:t xml:space="preserve">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вещей  и документов», согласно которого  из которого следует, что в помещении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 xml:space="preserve">/изъято/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по адресу: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 xml:space="preserve">/изъято/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…за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барной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стойкой установлены стеллажи, на которых установлена алкогольная продукция в ассортименте, а именно водка, вино, коньяк»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 (л.д. 5-7)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фототаблицей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(л.д.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7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) на которой зафиксирована витрина из стеллажей, с выставленной на них алкогольной продукцией с ценниками;</w:t>
      </w:r>
    </w:p>
    <w:p w:rsidR="00A5632F" w:rsidRPr="00583EE6" w:rsidP="00A5632F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- рапортом начальника ОИАЗ УМВД России по г. Керчи майора полиции Кузьмина О.А. (л.д.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№ 4), из которого следует, что 20.02.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201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7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года во время проведения профилактических мероприятий был выявлен факт реализации алкогольной продукции…,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в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 xml:space="preserve">/изъято/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без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наличия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разрешительных документов.</w:t>
      </w:r>
    </w:p>
    <w:p w:rsidR="00A5632F" w:rsidRPr="00583EE6" w:rsidP="00A5632F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На алкогольную продукцию был наложен арест (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л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.д.8).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 приходит к выводу о том, что действия  индивидуального предпринимателя – Овчаренко Н.А. по ст. 14.2. Кодекса РФ об АП, как незаконная продажа товаров (иных вещей), свободная реализация которых запрещена или ограничена законодательством –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квалифицированы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верно; а её вина в совершении данного правонарушения полностью доказана.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Данное правонарушение совершенно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при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наличие прямого  умысла. Из данных о личности и имущественном положении Овчаренко Н.А., судом установлено, что она имеет постоянное место жительства и работы.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Обстоятельств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ом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отягчающи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м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административную ответственность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, является повторное совершение однородного административного правонарушения в течение года (л.д. 3);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обстоятельств смягчающих административную ответственность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– судом не установлено. 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С учетом всех обстоятельств, личности, лица, привлекаемого к ответственности, суд считает, что наказание необходимо избрать в виде административного штрафа, исходя из санкции ст. 14.2. Кодекса РФ об АП, с конфискацией алкогольной продукции (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согласно перечня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, указанного в протоколе о наложении ареста на товары и иные вещи). </w:t>
      </w:r>
    </w:p>
    <w:p w:rsidR="009A085D" w:rsidRPr="00583EE6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На основании изложенного и руководствуясь ст. ст. 4.1., 4.2., 4.3; ст. 14.2; 23.1, 29.4-29.7, 29.10, 30.1-30.3 Кодекса РФ об АП, мировой  судья,</w:t>
      </w:r>
    </w:p>
    <w:p w:rsidR="009A085D" w:rsidRPr="00583EE6" w:rsidP="009A085D">
      <w:pPr>
        <w:pStyle w:val="Heading1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A085D" w:rsidRPr="00583EE6" w:rsidP="009A085D">
      <w:pPr>
        <w:pStyle w:val="Heading1"/>
        <w:contextualSpacing/>
        <w:rPr>
          <w:rFonts w:ascii="Times New Roman" w:hAnsi="Times New Roman" w:cs="Times New Roman"/>
          <w:sz w:val="22"/>
          <w:szCs w:val="22"/>
        </w:rPr>
      </w:pPr>
      <w:r w:rsidRPr="00583EE6">
        <w:rPr>
          <w:rFonts w:ascii="Times New Roman" w:hAnsi="Times New Roman" w:cs="Times New Roman"/>
          <w:sz w:val="22"/>
          <w:szCs w:val="22"/>
        </w:rPr>
        <w:t>ПОСТАНОВИЛ:</w:t>
      </w:r>
    </w:p>
    <w:p w:rsidR="009A085D" w:rsidRPr="00583EE6" w:rsidP="009A085D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9A085D" w:rsidRPr="00583EE6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Признать индивидуального предпринимателя - Овчаренко </w:t>
      </w:r>
      <w:r w:rsidRPr="00583EE6" w:rsidR="00370412">
        <w:rPr>
          <w:rFonts w:ascii="Times New Roman" w:hAnsi="Times New Roman" w:cs="Times New Roman"/>
          <w:b w:val="0"/>
          <w:sz w:val="22"/>
          <w:szCs w:val="22"/>
        </w:rPr>
        <w:t>Н.А.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виновной в совершении административного правонарушения предусмотренного ст. 14.2. Кодекса РФ об АП,  и назначить  наказание в виде административного штрафа, в размере 4000 (четыре тысячи) рублей.</w:t>
      </w:r>
    </w:p>
    <w:p w:rsidR="009A085D" w:rsidRPr="00583EE6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Конфисковать и уничтожить алкогольную продукцию: водка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«Покровка» объемом 0,5 л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итра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 в количестве 3 шт. по цене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235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 рублей за 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>шт</w:t>
      </w:r>
      <w:r w:rsidRPr="00583EE6" w:rsidR="00A5632F">
        <w:rPr>
          <w:rFonts w:ascii="Times New Roman" w:hAnsi="Times New Roman" w:cs="Times New Roman"/>
          <w:b w:val="0"/>
          <w:sz w:val="22"/>
          <w:szCs w:val="22"/>
        </w:rPr>
        <w:t xml:space="preserve">; водка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«Хлебный дар» объемом 0,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5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литра в количестве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3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. по цене 300 рублей за 1шт;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 xml:space="preserve">водка «Наша марка» объемом 0,5 литра в количестве 3 шт. по цене 275 рублей за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; водка «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Медофф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» объемом 0,5 литра в количестве 1 ш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. по цене 320 рублей; водка «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Медофф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» объемом 0,75 литра в количестве 1 шт. по цене 420 рублей;</w:t>
      </w:r>
      <w:r w:rsidRPr="00583EE6" w:rsidR="00ED3A76">
        <w:rPr>
          <w:sz w:val="22"/>
          <w:szCs w:val="22"/>
        </w:rPr>
        <w:t xml:space="preserve">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 xml:space="preserve">водка «Хлебный дар» объемом 0,370 литра в количестве 1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 xml:space="preserve"> по цене 250 рублей;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водка «Хлебный дар» объемом 0,2 литра в количестве 1 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 xml:space="preserve">. по цене 155 рублей;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водка «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Медофф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» объемом 0,375 литра в количестве 1 шт. по цене 245 рублей; водка «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Медофф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» объемом 0,25 литра в количестве 1 шт. по цене 170 рублей; водка «Наша марка» объемом 0,25 литра в количестве 1 шт. по цене 155 рублей</w:t>
      </w:r>
      <w:r w:rsidRPr="00583EE6" w:rsidR="00ED3A76">
        <w:rPr>
          <w:b w:val="0"/>
          <w:sz w:val="22"/>
          <w:szCs w:val="22"/>
        </w:rPr>
        <w:t xml:space="preserve">;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водка «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Н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емировская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»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объемом 0,25 литра в количестве 1 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. по цене 165 рублей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;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коньяк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Остров Крым»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объемом в количестве 0,5 литра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1 шт</w:t>
      </w:r>
      <w:r w:rsidRPr="00583EE6" w:rsidR="00ED3A76">
        <w:rPr>
          <w:rFonts w:ascii="Times New Roman" w:hAnsi="Times New Roman" w:cs="Times New Roman"/>
          <w:b w:val="0"/>
          <w:sz w:val="22"/>
          <w:szCs w:val="22"/>
        </w:rPr>
        <w:t>. по цене 570 рублей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;  коньяк «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 xml:space="preserve">Российский»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объемом 0,5л в количестве 1 шт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. по цене 430 рублей; коньяк «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Борисфен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 xml:space="preserve">» объемом 0,5 литра в количестве 1 шт. по цене 535 рублей;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коньяк «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Коктебель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» объемом 0,5 литра в количестве 1 шт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. по цене 560 рублей;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коньяк «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 xml:space="preserve">Коктебель»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объемом 0,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25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 литра в количестве 1 шт</w:t>
      </w:r>
      <w:r w:rsidRPr="00583EE6" w:rsidR="00DC07CE">
        <w:rPr>
          <w:rFonts w:ascii="Times New Roman" w:hAnsi="Times New Roman" w:cs="Times New Roman"/>
          <w:b w:val="0"/>
          <w:sz w:val="22"/>
          <w:szCs w:val="22"/>
        </w:rPr>
        <w:t>. по цене 300 рублей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A085D" w:rsidRPr="00583EE6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Штраф подлежит оплате по реквизитам: </w:t>
      </w:r>
      <w:r w:rsidRPr="00583E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наименование получателя: УФК по РК, (УМВД РФ по г. Керчи л/с 04751А92530), наименование банка: отделение по РК ЦБ РФ, р/с 40101810335100010001,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Pr="00583EE6">
        <w:rPr>
          <w:rFonts w:ascii="Times New Roman" w:hAnsi="Times New Roman" w:cs="Times New Roman"/>
          <w:b w:val="0"/>
          <w:bCs w:val="0"/>
          <w:sz w:val="22"/>
          <w:szCs w:val="22"/>
        </w:rPr>
        <w:t>18811690040046000140, ИНН 9111000242, КПП 911101001, БИК банка 043510001, ОКТМО 35715000, УИН 1888821</w:t>
      </w:r>
      <w:r w:rsidRPr="00583EE6" w:rsidR="00DC07CE">
        <w:rPr>
          <w:rFonts w:ascii="Times New Roman" w:hAnsi="Times New Roman" w:cs="Times New Roman"/>
          <w:b w:val="0"/>
          <w:bCs w:val="0"/>
          <w:sz w:val="22"/>
          <w:szCs w:val="22"/>
        </w:rPr>
        <w:t>7023031313401</w:t>
      </w:r>
      <w:r w:rsidRPr="00583EE6" w:rsidR="00870404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Pr="00583E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тип платежа «административный штраф».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Адрес взыскателя: РК, 298300, г. Керчь, ул. Ленина,8.</w:t>
      </w:r>
    </w:p>
    <w:p w:rsidR="009A085D" w:rsidRPr="00583EE6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Разъяснить, что в</w:t>
      </w:r>
      <w:r w:rsidRPr="00583EE6">
        <w:rPr>
          <w:rFonts w:ascii="Times New Roman" w:hAnsi="Times New Roman" w:cs="Times New Roman"/>
          <w:sz w:val="22"/>
          <w:szCs w:val="22"/>
        </w:rPr>
        <w:t xml:space="preserve">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 xml:space="preserve">соответствии со ст. 32.2 Кодекса РФ об АП,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ч</w:t>
      </w:r>
      <w:r w:rsidRPr="00583EE6">
        <w:rPr>
          <w:rFonts w:ascii="Times New Roman" w:hAnsi="Times New Roman" w:cs="Times New Roman"/>
          <w:b w:val="0"/>
          <w:sz w:val="22"/>
          <w:szCs w:val="22"/>
        </w:rPr>
        <w:t>. 1 ст. 20.25 Кодекса РФ об АП.</w:t>
      </w:r>
    </w:p>
    <w:p w:rsidR="009A085D" w:rsidRPr="00583EE6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3EE6">
        <w:rPr>
          <w:rFonts w:ascii="Times New Roman" w:hAnsi="Times New Roman" w:cs="Times New Roman"/>
          <w:b w:val="0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A085D" w:rsidRPr="00583EE6" w:rsidP="009A085D">
      <w:pPr>
        <w:jc w:val="both"/>
        <w:rPr>
          <w:b/>
          <w:bCs/>
          <w:sz w:val="22"/>
          <w:szCs w:val="22"/>
        </w:rPr>
      </w:pPr>
      <w:r w:rsidRPr="00583EE6">
        <w:rPr>
          <w:b/>
          <w:bCs/>
          <w:sz w:val="22"/>
          <w:szCs w:val="22"/>
        </w:rPr>
        <w:t>Мировой судья</w:t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 w:rsidR="00583EE6">
        <w:rPr>
          <w:b/>
          <w:bCs/>
          <w:sz w:val="22"/>
          <w:szCs w:val="22"/>
        </w:rPr>
        <w:tab/>
      </w:r>
      <w:r w:rsidRPr="00583EE6">
        <w:rPr>
          <w:b/>
          <w:bCs/>
          <w:sz w:val="22"/>
          <w:szCs w:val="22"/>
        </w:rPr>
        <w:t xml:space="preserve">С.С. Урюпина </w:t>
      </w:r>
    </w:p>
    <w:p w:rsidR="009A085D" w:rsidRPr="00583EE6" w:rsidP="009A085D">
      <w:pPr>
        <w:jc w:val="both"/>
        <w:rPr>
          <w:b/>
          <w:bCs/>
          <w:sz w:val="22"/>
          <w:szCs w:val="22"/>
        </w:rPr>
      </w:pPr>
    </w:p>
    <w:p w:rsidR="001112AA" w:rsidRPr="00583EE6">
      <w:pPr>
        <w:rPr>
          <w:b/>
          <w:sz w:val="22"/>
          <w:szCs w:val="22"/>
        </w:rPr>
      </w:pPr>
    </w:p>
    <w:sectPr w:rsidSect="00583EE6">
      <w:pgSz w:w="11906" w:h="16838"/>
      <w:pgMar w:top="142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A08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A08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A08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A0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9A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9A085D"/>
    <w:rPr>
      <w:color w:val="106BBE"/>
    </w:rPr>
  </w:style>
  <w:style w:type="character" w:styleId="Hyperlink">
    <w:name w:val="Hyperlink"/>
    <w:basedOn w:val="DefaultParagraphFont"/>
    <w:semiHidden/>
    <w:unhideWhenUsed/>
    <w:rsid w:val="009A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