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1314F" w:rsidRPr="002225D6" w:rsidP="00A1314F">
      <w:pPr>
        <w:pStyle w:val="Title"/>
        <w:ind w:left="7080"/>
        <w:jc w:val="left"/>
      </w:pPr>
      <w:r w:rsidRPr="002225D6">
        <w:rPr>
          <w:sz w:val="22"/>
          <w:szCs w:val="22"/>
        </w:rPr>
        <w:t xml:space="preserve"> </w:t>
      </w:r>
      <w:r w:rsidRPr="001F7A9E">
        <w:t>Дело № 5-51-</w:t>
      </w:r>
      <w:r w:rsidRPr="002225D6">
        <w:t>93</w:t>
      </w:r>
      <w:r w:rsidRPr="001F7A9E">
        <w:t>/201</w:t>
      </w:r>
      <w:r w:rsidRPr="002225D6">
        <w:t>8</w:t>
      </w:r>
    </w:p>
    <w:p w:rsidR="00A1314F" w:rsidRPr="002225D6" w:rsidP="00A1314F">
      <w:pPr>
        <w:pStyle w:val="Title"/>
        <w:ind w:left="6372"/>
        <w:jc w:val="left"/>
      </w:pPr>
    </w:p>
    <w:p w:rsidR="00A1314F" w:rsidRPr="001F7A9E" w:rsidP="00A1314F">
      <w:pPr>
        <w:pStyle w:val="Title"/>
      </w:pPr>
      <w:r w:rsidRPr="001F7A9E">
        <w:t>ПОСТАНОВЛЕНИЕ</w:t>
      </w:r>
    </w:p>
    <w:p w:rsidR="00A1314F" w:rsidRPr="001F7A9E" w:rsidP="00A1314F">
      <w:pPr>
        <w:pStyle w:val="Title"/>
        <w:contextualSpacing/>
      </w:pPr>
      <w:r w:rsidRPr="001F7A9E">
        <w:t>по делу об административном правонарушении</w:t>
      </w:r>
    </w:p>
    <w:p w:rsidR="00A1314F" w:rsidRPr="001F7A9E" w:rsidP="00A1314F">
      <w:pPr>
        <w:pStyle w:val="Title"/>
        <w:contextualSpacing/>
      </w:pPr>
    </w:p>
    <w:p w:rsidR="00A1314F" w:rsidRPr="001F7A9E" w:rsidP="00A13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r w:rsidRPr="001F7A9E">
        <w:rPr>
          <w:rFonts w:ascii="Times New Roman" w:hAnsi="Times New Roman" w:cs="Times New Roman"/>
          <w:sz w:val="24"/>
          <w:szCs w:val="24"/>
        </w:rPr>
        <w:t>апреля 2018 года</w:t>
      </w:r>
      <w:r w:rsidRPr="001F7A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="001F7A9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F7A9E">
        <w:rPr>
          <w:rFonts w:ascii="Times New Roman" w:hAnsi="Times New Roman" w:cs="Times New Roman"/>
          <w:sz w:val="24"/>
          <w:szCs w:val="24"/>
        </w:rPr>
        <w:t xml:space="preserve">г. Керчь </w:t>
      </w:r>
    </w:p>
    <w:p w:rsidR="00A1314F" w:rsidRPr="001F7A9E" w:rsidP="00A13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14F" w:rsidRPr="001F7A9E" w:rsidP="00A1314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1F7A9E">
        <w:rPr>
          <w:rFonts w:ascii="Times New Roman" w:hAnsi="Times New Roman" w:cs="Times New Roman"/>
          <w:sz w:val="24"/>
          <w:szCs w:val="24"/>
        </w:rPr>
        <w:t>.Ф</w:t>
      </w:r>
      <w:r w:rsidRPr="001F7A9E">
        <w:rPr>
          <w:rFonts w:ascii="Times New Roman" w:hAnsi="Times New Roman" w:cs="Times New Roman"/>
          <w:sz w:val="24"/>
          <w:szCs w:val="24"/>
        </w:rPr>
        <w:t xml:space="preserve">урманова, 9) - Урюпина С.С., </w:t>
      </w:r>
    </w:p>
    <w:p w:rsidR="00A1314F" w:rsidRPr="001F7A9E" w:rsidP="00A1314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A1314F" w:rsidRPr="001F7A9E" w:rsidP="00A1314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рассмотрев административное дело поступившее из Межрайонной ИФНС России № 7 по Республике Крым, в отношении должностного лица –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>
        <w:rPr>
          <w:rFonts w:ascii="Times New Roman" w:hAnsi="Times New Roman" w:cs="Times New Roman"/>
          <w:sz w:val="24"/>
          <w:szCs w:val="24"/>
        </w:rPr>
        <w:t xml:space="preserve">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(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) -  Ткаченко </w:t>
      </w:r>
      <w:r w:rsidR="002225D6">
        <w:rPr>
          <w:rFonts w:ascii="Times New Roman" w:hAnsi="Times New Roman" w:cs="Times New Roman"/>
          <w:sz w:val="24"/>
          <w:szCs w:val="24"/>
        </w:rPr>
        <w:t>Е.С.</w:t>
      </w:r>
      <w:r w:rsidRPr="001F7A9E">
        <w:rPr>
          <w:rFonts w:ascii="Times New Roman" w:hAnsi="Times New Roman" w:cs="Times New Roman"/>
          <w:sz w:val="24"/>
          <w:szCs w:val="24"/>
        </w:rPr>
        <w:t xml:space="preserve">,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>,</w:t>
      </w:r>
      <w:r w:rsidRPr="001F7A9E">
        <w:rPr>
          <w:rFonts w:ascii="Times New Roman" w:hAnsi="Times New Roman" w:cs="Times New Roman"/>
          <w:sz w:val="24"/>
          <w:szCs w:val="24"/>
        </w:rPr>
        <w:t xml:space="preserve"> зарегистрированного по адресу: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>
        <w:rPr>
          <w:rFonts w:ascii="Times New Roman" w:hAnsi="Times New Roman" w:cs="Times New Roman"/>
          <w:sz w:val="24"/>
          <w:szCs w:val="24"/>
        </w:rPr>
        <w:t xml:space="preserve">, привлекаемого к административной ответственности по ст. 15.5. КРФ об АП, </w:t>
      </w:r>
    </w:p>
    <w:p w:rsidR="00112A5E" w:rsidRPr="001F7A9E" w:rsidP="00A131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14F" w:rsidRPr="001F7A9E" w:rsidP="00A131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A9E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1314F" w:rsidRPr="001F7A9E" w:rsidP="00A131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Должностное лицо  </w:t>
      </w:r>
      <w:r w:rsidR="002225D6">
        <w:rPr>
          <w:rFonts w:ascii="Times New Roman" w:hAnsi="Times New Roman" w:cs="Times New Roman"/>
          <w:sz w:val="24"/>
          <w:szCs w:val="24"/>
        </w:rPr>
        <w:t>/</w:t>
      </w:r>
      <w:r w:rsidR="002225D6">
        <w:rPr>
          <w:rFonts w:ascii="Times New Roman" w:hAnsi="Times New Roman" w:cs="Times New Roman"/>
          <w:sz w:val="24"/>
          <w:szCs w:val="24"/>
        </w:rPr>
        <w:t>изъято</w:t>
      </w:r>
      <w:r w:rsidR="002225D6">
        <w:rPr>
          <w:rFonts w:ascii="Times New Roman" w:hAnsi="Times New Roman" w:cs="Times New Roman"/>
          <w:sz w:val="24"/>
          <w:szCs w:val="24"/>
        </w:rPr>
        <w:t>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-  Ткаченко Е.С., привлекается к административной ответственности по ст. 15.5. КРФ об АП. 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2225D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2225D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от 0</w:t>
      </w:r>
      <w:r w:rsidRPr="001F7A9E" w:rsidR="00112A5E">
        <w:rPr>
          <w:rFonts w:ascii="Times New Roman" w:hAnsi="Times New Roman" w:cs="Times New Roman"/>
          <w:sz w:val="24"/>
          <w:szCs w:val="24"/>
        </w:rPr>
        <w:t>5</w:t>
      </w:r>
      <w:r w:rsidRPr="001F7A9E">
        <w:rPr>
          <w:rFonts w:ascii="Times New Roman" w:hAnsi="Times New Roman" w:cs="Times New Roman"/>
          <w:sz w:val="24"/>
          <w:szCs w:val="24"/>
        </w:rPr>
        <w:t>.0</w:t>
      </w:r>
      <w:r w:rsidRPr="001F7A9E" w:rsidR="00112A5E">
        <w:rPr>
          <w:rFonts w:ascii="Times New Roman" w:hAnsi="Times New Roman" w:cs="Times New Roman"/>
          <w:sz w:val="24"/>
          <w:szCs w:val="24"/>
        </w:rPr>
        <w:t>3</w:t>
      </w:r>
      <w:r w:rsidRPr="001F7A9E">
        <w:rPr>
          <w:rFonts w:ascii="Times New Roman" w:hAnsi="Times New Roman" w:cs="Times New Roman"/>
          <w:sz w:val="24"/>
          <w:szCs w:val="24"/>
        </w:rPr>
        <w:t>.2017 года (</w:t>
      </w:r>
      <w:r w:rsidRPr="001F7A9E">
        <w:rPr>
          <w:rFonts w:ascii="Times New Roman" w:hAnsi="Times New Roman" w:cs="Times New Roman"/>
          <w:sz w:val="24"/>
          <w:szCs w:val="24"/>
        </w:rPr>
        <w:t>л</w:t>
      </w:r>
      <w:r w:rsidRPr="001F7A9E">
        <w:rPr>
          <w:rFonts w:ascii="Times New Roman" w:hAnsi="Times New Roman" w:cs="Times New Roman"/>
          <w:sz w:val="24"/>
          <w:szCs w:val="24"/>
        </w:rPr>
        <w:t>.д. 1-</w:t>
      </w:r>
      <w:r w:rsidRPr="001F7A9E" w:rsidR="00112A5E">
        <w:rPr>
          <w:rFonts w:ascii="Times New Roman" w:hAnsi="Times New Roman" w:cs="Times New Roman"/>
          <w:sz w:val="24"/>
          <w:szCs w:val="24"/>
        </w:rPr>
        <w:t>4</w:t>
      </w:r>
      <w:r w:rsidRPr="001F7A9E">
        <w:rPr>
          <w:rFonts w:ascii="Times New Roman" w:hAnsi="Times New Roman" w:cs="Times New Roman"/>
          <w:sz w:val="24"/>
          <w:szCs w:val="24"/>
        </w:rPr>
        <w:t xml:space="preserve">), Ткаченко Е.С., являясь должностным лицом – директором  </w:t>
      </w:r>
      <w:r w:rsidR="00B1515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не исполнил обязанность по своевременному </w:t>
      </w:r>
      <w:r w:rsidRPr="001F7A9E" w:rsidR="00112A5E">
        <w:rPr>
          <w:rFonts w:ascii="Times New Roman" w:hAnsi="Times New Roman" w:cs="Times New Roman"/>
          <w:sz w:val="24"/>
          <w:szCs w:val="24"/>
        </w:rPr>
        <w:t xml:space="preserve">представлению (до 02.05.2017 года) в </w:t>
      </w:r>
      <w:r w:rsidRPr="001F7A9E">
        <w:rPr>
          <w:rFonts w:ascii="Times New Roman" w:hAnsi="Times New Roman" w:cs="Times New Roman"/>
          <w:sz w:val="24"/>
          <w:szCs w:val="24"/>
        </w:rPr>
        <w:t>налогов</w:t>
      </w:r>
      <w:r w:rsidRPr="001F7A9E" w:rsidR="00112A5E">
        <w:rPr>
          <w:rFonts w:ascii="Times New Roman" w:hAnsi="Times New Roman" w:cs="Times New Roman"/>
          <w:sz w:val="24"/>
          <w:szCs w:val="24"/>
        </w:rPr>
        <w:t xml:space="preserve">ый орган расчета по страховым взносам за </w:t>
      </w:r>
      <w:r w:rsidRPr="001F7A9E" w:rsidR="00112A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F7A9E" w:rsidR="00112A5E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квартал 2017 года, чем нарушил п. </w:t>
      </w:r>
      <w:r w:rsidRPr="001F7A9E" w:rsidR="00112A5E">
        <w:rPr>
          <w:rFonts w:ascii="Times New Roman" w:hAnsi="Times New Roman" w:cs="Times New Roman"/>
          <w:sz w:val="24"/>
          <w:szCs w:val="24"/>
        </w:rPr>
        <w:t>7</w:t>
      </w:r>
      <w:r w:rsidRPr="001F7A9E">
        <w:rPr>
          <w:rFonts w:ascii="Times New Roman" w:hAnsi="Times New Roman" w:cs="Times New Roman"/>
          <w:sz w:val="24"/>
          <w:szCs w:val="24"/>
        </w:rPr>
        <w:t xml:space="preserve"> ст. </w:t>
      </w:r>
      <w:r w:rsidRPr="001F7A9E" w:rsidR="00112A5E">
        <w:rPr>
          <w:rFonts w:ascii="Times New Roman" w:hAnsi="Times New Roman" w:cs="Times New Roman"/>
          <w:sz w:val="24"/>
          <w:szCs w:val="24"/>
        </w:rPr>
        <w:t>431</w:t>
      </w:r>
      <w:r w:rsidRPr="001F7A9E">
        <w:rPr>
          <w:rFonts w:ascii="Times New Roman" w:hAnsi="Times New Roman" w:cs="Times New Roman"/>
          <w:sz w:val="24"/>
          <w:szCs w:val="24"/>
        </w:rPr>
        <w:t>НК РФ.</w:t>
      </w:r>
    </w:p>
    <w:p w:rsidR="00112A5E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В судебное заседание Ткаченко Е.С., </w:t>
      </w:r>
      <w:r w:rsidRPr="001F7A9E">
        <w:rPr>
          <w:rFonts w:ascii="Times New Roman" w:hAnsi="Times New Roman" w:cs="Times New Roman"/>
          <w:sz w:val="24"/>
          <w:szCs w:val="24"/>
        </w:rPr>
        <w:t>не явился.</w:t>
      </w:r>
    </w:p>
    <w:p w:rsidR="007058ED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В материалах дела (</w:t>
      </w:r>
      <w:r w:rsidRPr="001F7A9E">
        <w:rPr>
          <w:rFonts w:ascii="Times New Roman" w:hAnsi="Times New Roman" w:cs="Times New Roman"/>
          <w:sz w:val="24"/>
          <w:szCs w:val="24"/>
        </w:rPr>
        <w:t>л</w:t>
      </w:r>
      <w:r w:rsidRPr="001F7A9E">
        <w:rPr>
          <w:rFonts w:ascii="Times New Roman" w:hAnsi="Times New Roman" w:cs="Times New Roman"/>
          <w:sz w:val="24"/>
          <w:szCs w:val="24"/>
        </w:rPr>
        <w:t xml:space="preserve">.д. 35-36; 40-43; 44-45; 46-48) имеются почтовые возвраты, с пометкой почтового отделения «за истечением срока хранения».  </w:t>
      </w:r>
    </w:p>
    <w:p w:rsidR="007058ED" w:rsidRPr="001F7A9E" w:rsidP="007058E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В соответствии с Постановлением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1F7A9E">
        <w:rPr>
          <w:rFonts w:ascii="Times New Roman" w:hAnsi="Times New Roman" w:cs="Times New Roman"/>
          <w:sz w:val="24"/>
          <w:szCs w:val="24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1314F" w:rsidRPr="001F7A9E" w:rsidP="007058E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A1314F" w:rsidRPr="001F7A9E" w:rsidP="007058E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суд,  приходит к выводу, что действия  должностного лица – </w:t>
      </w:r>
      <w:r w:rsidR="00B15156">
        <w:rPr>
          <w:rFonts w:ascii="Times New Roman" w:hAnsi="Times New Roman" w:cs="Times New Roman"/>
          <w:sz w:val="24"/>
          <w:szCs w:val="24"/>
        </w:rPr>
        <w:t>/</w:t>
      </w:r>
      <w:r w:rsidR="00B15156">
        <w:rPr>
          <w:rFonts w:ascii="Times New Roman" w:hAnsi="Times New Roman" w:cs="Times New Roman"/>
          <w:sz w:val="24"/>
          <w:szCs w:val="24"/>
        </w:rPr>
        <w:t>изъято</w:t>
      </w:r>
      <w:r w:rsidR="00B15156">
        <w:rPr>
          <w:rFonts w:ascii="Times New Roman" w:hAnsi="Times New Roman" w:cs="Times New Roman"/>
          <w:sz w:val="24"/>
          <w:szCs w:val="24"/>
        </w:rPr>
        <w:t>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</w:t>
      </w:r>
      <w:r w:rsidR="00B1515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по ст. 15.5. КРФ об АП, </w:t>
      </w:r>
      <w:r w:rsidRPr="001F7A9E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1F7A9E">
        <w:rPr>
          <w:rFonts w:ascii="Times New Roman" w:hAnsi="Times New Roman" w:cs="Times New Roman"/>
          <w:sz w:val="24"/>
          <w:szCs w:val="24"/>
        </w:rPr>
        <w:t xml:space="preserve"> верно, а его вина полностью доказана.  </w:t>
      </w:r>
    </w:p>
    <w:p w:rsidR="00A1314F" w:rsidRPr="001F7A9E" w:rsidP="00A1314F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Статьей 15.5. КРФ об АП, установлена административная ответственность за н</w:t>
      </w:r>
      <w:r w:rsidRPr="001F7A9E">
        <w:rPr>
          <w:rFonts w:ascii="Times New Roman" w:hAnsi="Times New Roman" w:cs="Times New Roman"/>
          <w:sz w:val="24"/>
          <w:szCs w:val="24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058ED" w:rsidRPr="001F7A9E" w:rsidP="00A1314F">
      <w:pPr>
        <w:spacing w:after="1" w:line="240" w:lineRule="atLeast"/>
        <w:ind w:firstLine="540"/>
        <w:jc w:val="both"/>
        <w:rPr>
          <w:rStyle w:val="5"/>
          <w:rFonts w:eastAsiaTheme="minorEastAsia"/>
          <w:i w:val="0"/>
          <w:iCs w:val="0"/>
          <w:color w:val="auto"/>
          <w:lang w:bidi="ar-SA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 В силу </w:t>
      </w:r>
      <w:r w:rsidRPr="001F7A9E">
        <w:rPr>
          <w:rFonts w:ascii="Times New Roman" w:hAnsi="Times New Roman" w:cs="Times New Roman"/>
          <w:sz w:val="24"/>
          <w:szCs w:val="24"/>
        </w:rPr>
        <w:t xml:space="preserve">подпункта 1 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пункта 1 статьи 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419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НК РФ 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плательщиками страховых взносов признаются лица, производящие выплаты и иные вознаграждения физическим лицам (организациям).</w:t>
      </w:r>
    </w:p>
    <w:p w:rsidR="00A31E4D" w:rsidRPr="001F7A9E" w:rsidP="00A31E4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Согласно пункта 7 статьи 431 НК РФ плательщики, указанные в </w:t>
      </w:r>
      <w:r>
        <w:fldChar w:fldCharType="begin"/>
      </w:r>
      <w:r>
        <w:instrText xml:space="preserve"> HYPERLINK "consultantplus://offline/ref=E03C77EAAC76B19F817E117344AE150C42332D4047CB70BFCD979835556326E0852F0F3F339DE5y3CCN" </w:instrText>
      </w:r>
      <w:r>
        <w:fldChar w:fldCharType="separate"/>
      </w:r>
      <w:r w:rsidRPr="001F7A9E">
        <w:rPr>
          <w:rFonts w:ascii="Times New Roman" w:hAnsi="Times New Roman" w:cs="Times New Roman"/>
          <w:color w:val="0000FF"/>
          <w:sz w:val="24"/>
          <w:szCs w:val="24"/>
        </w:rPr>
        <w:t>подпункте 1 пункта 1 статьи 419</w:t>
      </w:r>
      <w:r>
        <w:fldChar w:fldCharType="end"/>
      </w:r>
      <w:r w:rsidRPr="001F7A9E"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"consultantplus://offline/ref=E03C77EAAC76B19F817E117344AE150C42332D4047CB70BFCD979835556326E0852F0F3F349EEDy3CAN" </w:instrText>
      </w:r>
      <w:r>
        <w:fldChar w:fldCharType="separate"/>
      </w:r>
      <w:r w:rsidRPr="001F7A9E">
        <w:rPr>
          <w:rFonts w:ascii="Times New Roman" w:hAnsi="Times New Roman" w:cs="Times New Roman"/>
          <w:color w:val="0000FF"/>
          <w:sz w:val="24"/>
          <w:szCs w:val="24"/>
        </w:rPr>
        <w:t>подпункте 3 пункта 3 статьи 422</w:t>
      </w:r>
      <w:r>
        <w:fldChar w:fldCharType="end"/>
      </w:r>
      <w:r w:rsidRPr="001F7A9E">
        <w:rPr>
          <w:rFonts w:ascii="Times New Roman" w:hAnsi="Times New Roman" w:cs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1F7A9E">
        <w:rPr>
          <w:rFonts w:ascii="Times New Roman" w:hAnsi="Times New Roman" w:cs="Times New Roman"/>
          <w:sz w:val="24"/>
          <w:szCs w:val="24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1314F" w:rsidRPr="001F7A9E" w:rsidP="00A31E4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Отчетными периодами являются: первый квартал, полугодие, девять месяцев календарного года (п.2 ст. 423 НК РФ)</w:t>
      </w:r>
      <w:r w:rsidRPr="001F7A9E">
        <w:rPr>
          <w:rFonts w:ascii="Times New Roman" w:hAnsi="Times New Roman" w:cs="Times New Roman"/>
          <w:sz w:val="24"/>
          <w:szCs w:val="24"/>
        </w:rPr>
        <w:t>.</w:t>
      </w:r>
      <w:r w:rsidRPr="001F7A9E">
        <w:rPr>
          <w:rFonts w:ascii="Times New Roman" w:hAnsi="Times New Roman" w:cs="Times New Roman"/>
          <w:sz w:val="24"/>
          <w:szCs w:val="24"/>
        </w:rPr>
        <w:t xml:space="preserve"> В случаях, когда последний день срока, приходится на выходной день или нерабочий праздничный день, днем окончания срока считается ближайший следующий за ним рабочий день (п.7 ст. 6.1 ч.1 НК РФ).</w:t>
      </w:r>
    </w:p>
    <w:p w:rsidR="00A31E4D" w:rsidRPr="001F7A9E" w:rsidP="00A1314F">
      <w:pPr>
        <w:ind w:firstLine="709"/>
        <w:contextualSpacing/>
        <w:jc w:val="both"/>
        <w:rPr>
          <w:rStyle w:val="5"/>
          <w:rFonts w:eastAsiaTheme="minorEastAsia"/>
          <w:i w:val="0"/>
          <w:iCs w:val="0"/>
          <w:color w:val="auto"/>
          <w:lang w:bidi="ar-SA"/>
        </w:rPr>
      </w:pP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Таким образом, 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расчет по страховым взносам за 1 квартал 2017 года должен был быть представлен 02.05.2017 года.</w:t>
      </w:r>
    </w:p>
    <w:p w:rsidR="00A1314F" w:rsidRPr="001F7A9E" w:rsidP="00A1314F">
      <w:pPr>
        <w:ind w:firstLine="709"/>
        <w:contextualSpacing/>
        <w:jc w:val="both"/>
        <w:rPr>
          <w:rStyle w:val="5"/>
          <w:rFonts w:eastAsiaTheme="minorEastAsia"/>
          <w:i w:val="0"/>
          <w:iCs w:val="0"/>
          <w:color w:val="auto"/>
          <w:lang w:bidi="ar-SA"/>
        </w:rPr>
      </w:pP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Однако, к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ак следует из материалов дела</w:t>
      </w:r>
      <w:r w:rsidRPr="001F7A9E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Style w:val="5"/>
          <w:rFonts w:eastAsiaTheme="minorEastAsia"/>
          <w:i w:val="0"/>
          <w:iCs w:val="0"/>
        </w:rPr>
        <w:t xml:space="preserve">расчет по страховым взносам за 1 квартал 2017 года </w:t>
      </w:r>
      <w:r w:rsidRPr="001F7A9E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1F7A9E">
        <w:rPr>
          <w:rFonts w:ascii="Times New Roman" w:hAnsi="Times New Roman" w:cs="Times New Roman"/>
          <w:sz w:val="24"/>
          <w:szCs w:val="24"/>
        </w:rPr>
        <w:t xml:space="preserve">(по телекоммуникационным каналам) </w:t>
      </w:r>
      <w:r w:rsidRPr="001F7A9E">
        <w:rPr>
          <w:rFonts w:ascii="Times New Roman" w:hAnsi="Times New Roman" w:cs="Times New Roman"/>
          <w:sz w:val="24"/>
          <w:szCs w:val="24"/>
        </w:rPr>
        <w:t xml:space="preserve">был представлен в МИФНС №7 по Республике Крым только </w:t>
      </w:r>
      <w:r w:rsidRPr="001F7A9E">
        <w:rPr>
          <w:rFonts w:ascii="Times New Roman" w:hAnsi="Times New Roman" w:cs="Times New Roman"/>
          <w:sz w:val="24"/>
          <w:szCs w:val="24"/>
        </w:rPr>
        <w:t>26.07.2</w:t>
      </w:r>
      <w:r w:rsidRPr="001F7A9E">
        <w:rPr>
          <w:rFonts w:ascii="Times New Roman" w:hAnsi="Times New Roman" w:cs="Times New Roman"/>
          <w:sz w:val="24"/>
          <w:szCs w:val="24"/>
        </w:rPr>
        <w:t xml:space="preserve">017 года, что подтверждается квитанцией о приеме </w:t>
      </w:r>
      <w:r w:rsidRPr="001F7A9E">
        <w:rPr>
          <w:rFonts w:ascii="Times New Roman" w:hAnsi="Times New Roman" w:cs="Times New Roman"/>
          <w:sz w:val="24"/>
          <w:szCs w:val="24"/>
        </w:rPr>
        <w:t xml:space="preserve">налоговой декларации (расчета) в электронном виде </w:t>
      </w:r>
      <w:r w:rsidRPr="001F7A9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1F7A9E">
        <w:rPr>
          <w:rFonts w:ascii="Times New Roman" w:hAnsi="Times New Roman" w:cs="Times New Roman"/>
          <w:sz w:val="24"/>
          <w:szCs w:val="24"/>
        </w:rPr>
        <w:t>9</w:t>
      </w:r>
      <w:r w:rsidRPr="001F7A9E">
        <w:rPr>
          <w:rFonts w:ascii="Times New Roman" w:hAnsi="Times New Roman" w:cs="Times New Roman"/>
          <w:sz w:val="24"/>
          <w:szCs w:val="24"/>
        </w:rPr>
        <w:t xml:space="preserve">), </w:t>
      </w: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т.е. спустя установленный законом срок. 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Style w:val="5"/>
          <w:rFonts w:eastAsiaTheme="minorEastAsia"/>
          <w:i w:val="0"/>
          <w:iCs w:val="0"/>
          <w:color w:val="auto"/>
          <w:lang w:bidi="ar-SA"/>
        </w:rPr>
        <w:t>Данные обстоятельства также подтверждаются</w:t>
      </w:r>
      <w:r w:rsidRPr="001F7A9E" w:rsidR="00A31E4D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актом налоговой проверки № </w:t>
      </w:r>
      <w:r w:rsidRPr="001F7A9E" w:rsidR="00A31E4D">
        <w:rPr>
          <w:rFonts w:ascii="Times New Roman" w:hAnsi="Times New Roman" w:cs="Times New Roman"/>
          <w:sz w:val="24"/>
          <w:szCs w:val="24"/>
        </w:rPr>
        <w:t xml:space="preserve">5540 </w:t>
      </w:r>
      <w:r w:rsidRPr="001F7A9E">
        <w:rPr>
          <w:rFonts w:ascii="Times New Roman" w:hAnsi="Times New Roman" w:cs="Times New Roman"/>
          <w:sz w:val="24"/>
          <w:szCs w:val="24"/>
        </w:rPr>
        <w:t>(л.д.</w:t>
      </w:r>
      <w:r w:rsidRPr="001F7A9E" w:rsidR="00A31E4D">
        <w:rPr>
          <w:rFonts w:ascii="Times New Roman" w:hAnsi="Times New Roman" w:cs="Times New Roman"/>
          <w:sz w:val="24"/>
          <w:szCs w:val="24"/>
        </w:rPr>
        <w:t>5-8</w:t>
      </w:r>
      <w:r w:rsidRPr="001F7A9E">
        <w:rPr>
          <w:rFonts w:ascii="Times New Roman" w:hAnsi="Times New Roman" w:cs="Times New Roman"/>
          <w:sz w:val="24"/>
          <w:szCs w:val="24"/>
        </w:rPr>
        <w:t>) где также отражен данный факт.</w:t>
      </w:r>
    </w:p>
    <w:p w:rsid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Ткаченко Е.С., является </w:t>
      </w:r>
      <w:r w:rsidR="00B15156">
        <w:rPr>
          <w:rFonts w:ascii="Times New Roman" w:hAnsi="Times New Roman" w:cs="Times New Roman"/>
          <w:sz w:val="24"/>
          <w:szCs w:val="24"/>
        </w:rPr>
        <w:t>/</w:t>
      </w:r>
      <w:r w:rsidR="00B15156">
        <w:rPr>
          <w:rFonts w:ascii="Times New Roman" w:hAnsi="Times New Roman" w:cs="Times New Roman"/>
          <w:sz w:val="24"/>
          <w:szCs w:val="24"/>
        </w:rPr>
        <w:t>изъято</w:t>
      </w:r>
      <w:r w:rsidR="00B15156">
        <w:rPr>
          <w:rFonts w:ascii="Times New Roman" w:hAnsi="Times New Roman" w:cs="Times New Roman"/>
          <w:sz w:val="24"/>
          <w:szCs w:val="24"/>
        </w:rPr>
        <w:t>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 </w:t>
      </w:r>
      <w:r w:rsidR="00B1515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(согласно выписки из ЕГРП л.д. </w:t>
      </w:r>
      <w:r w:rsidRPr="001F7A9E" w:rsidR="00A31E4D">
        <w:rPr>
          <w:rFonts w:ascii="Times New Roman" w:hAnsi="Times New Roman" w:cs="Times New Roman"/>
          <w:sz w:val="24"/>
          <w:szCs w:val="24"/>
        </w:rPr>
        <w:t>1</w:t>
      </w:r>
      <w:r w:rsidRPr="001F7A9E">
        <w:rPr>
          <w:rFonts w:ascii="Times New Roman" w:hAnsi="Times New Roman" w:cs="Times New Roman"/>
          <w:sz w:val="24"/>
          <w:szCs w:val="24"/>
        </w:rPr>
        <w:t>8-</w:t>
      </w:r>
      <w:r w:rsidRPr="001F7A9E" w:rsidR="00A31E4D">
        <w:rPr>
          <w:rFonts w:ascii="Times New Roman" w:hAnsi="Times New Roman" w:cs="Times New Roman"/>
          <w:sz w:val="24"/>
          <w:szCs w:val="24"/>
        </w:rPr>
        <w:t>25</w:t>
      </w:r>
      <w:r w:rsidRPr="001F7A9E">
        <w:rPr>
          <w:rFonts w:ascii="Times New Roman" w:hAnsi="Times New Roman" w:cs="Times New Roman"/>
          <w:sz w:val="24"/>
          <w:szCs w:val="24"/>
        </w:rPr>
        <w:t xml:space="preserve">) в силу своих должностных обязанностей обязан контролировать своевременное представление налоговых деклараций, расчетов в налоговый орган по месту регистрации юридического лица. 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Однако, как установлено в судебном заседании, из-за ненадлежащего контроля срок подачи </w:t>
      </w:r>
      <w:r w:rsidR="001F7A9E">
        <w:rPr>
          <w:rStyle w:val="5"/>
          <w:rFonts w:eastAsiaTheme="minorEastAsia"/>
          <w:i w:val="0"/>
          <w:iCs w:val="0"/>
        </w:rPr>
        <w:t xml:space="preserve">расчета по страховым взносам за 1 квартал 2017 года </w:t>
      </w:r>
      <w:r w:rsidRPr="001F7A9E">
        <w:rPr>
          <w:rFonts w:ascii="Times New Roman" w:hAnsi="Times New Roman" w:cs="Times New Roman"/>
          <w:sz w:val="24"/>
          <w:szCs w:val="24"/>
        </w:rPr>
        <w:t>был пропущен.</w:t>
      </w:r>
    </w:p>
    <w:p w:rsidR="00A31E4D" w:rsidRPr="001F7A9E" w:rsidP="00A31E4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Согласно ст. 2.4. КРФ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Правонарушение совершенно </w:t>
      </w:r>
      <w:r w:rsidRPr="001F7A9E">
        <w:rPr>
          <w:rFonts w:ascii="Times New Roman" w:hAnsi="Times New Roman" w:cs="Times New Roman"/>
          <w:sz w:val="24"/>
          <w:szCs w:val="24"/>
        </w:rPr>
        <w:t>при</w:t>
      </w:r>
      <w:r w:rsidRPr="001F7A9E">
        <w:rPr>
          <w:rFonts w:ascii="Times New Roman" w:hAnsi="Times New Roman" w:cs="Times New Roman"/>
          <w:sz w:val="24"/>
          <w:szCs w:val="24"/>
        </w:rPr>
        <w:t xml:space="preserve"> наличие косвенного умысла.</w:t>
      </w:r>
    </w:p>
    <w:p w:rsid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Из данных о личности судом установлено, что Ткаченко Е.С., имеет постоянное место жительства и работы, ранее к административной ответственности не привлекался.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Обстоятельств отягчающих или смягчающих административную ответственность судом по делу не установлено.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суд приходит к выводу, что Ткаченко Е.С., следует назначить наказание в виде административного штрафа, исходя из средней санкции ст. 15.5. КРФ об АП. </w:t>
      </w:r>
    </w:p>
    <w:p w:rsidR="00A1314F" w:rsidRPr="001F7A9E" w:rsidP="00A1314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F7A9E">
        <w:rPr>
          <w:rFonts w:ascii="Times New Roman" w:hAnsi="Times New Roman" w:cs="Times New Roman"/>
          <w:sz w:val="24"/>
          <w:szCs w:val="24"/>
        </w:rPr>
        <w:t>изложенного</w:t>
      </w:r>
      <w:r w:rsidRPr="001F7A9E">
        <w:rPr>
          <w:rFonts w:ascii="Times New Roman" w:hAnsi="Times New Roman" w:cs="Times New Roman"/>
          <w:sz w:val="24"/>
          <w:szCs w:val="24"/>
        </w:rPr>
        <w:t xml:space="preserve"> и руководствуясь ст. ст. 4.1; 4.2.; 4.3; ст. 15.5., 23.1; 30.1-30.3 КРФ об АП, мировой судья, </w:t>
      </w:r>
    </w:p>
    <w:p w:rsidR="001F7A9E" w:rsidP="00A131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14F" w:rsidRPr="001F7A9E" w:rsidP="00A131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A9E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A1314F" w:rsidRPr="001F7A9E" w:rsidP="00A131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14F" w:rsidRPr="001F7A9E" w:rsidP="00A1314F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Должностное лицо,  </w:t>
      </w:r>
      <w:r w:rsidR="00B15156">
        <w:rPr>
          <w:rFonts w:ascii="Times New Roman" w:hAnsi="Times New Roman" w:cs="Times New Roman"/>
          <w:sz w:val="24"/>
          <w:szCs w:val="24"/>
        </w:rPr>
        <w:t>/</w:t>
      </w:r>
      <w:r w:rsidR="00B15156">
        <w:rPr>
          <w:rFonts w:ascii="Times New Roman" w:hAnsi="Times New Roman" w:cs="Times New Roman"/>
          <w:sz w:val="24"/>
          <w:szCs w:val="24"/>
        </w:rPr>
        <w:t>изъято</w:t>
      </w:r>
      <w:r w:rsidR="00B15156">
        <w:rPr>
          <w:rFonts w:ascii="Times New Roman" w:hAnsi="Times New Roman" w:cs="Times New Roman"/>
          <w:sz w:val="24"/>
          <w:szCs w:val="24"/>
        </w:rPr>
        <w:t>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="00B1515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 xml:space="preserve">» - Ткаченко </w:t>
      </w:r>
      <w:r w:rsidR="00B15156">
        <w:rPr>
          <w:rFonts w:ascii="Times New Roman" w:hAnsi="Times New Roman" w:cs="Times New Roman"/>
          <w:sz w:val="24"/>
          <w:szCs w:val="24"/>
        </w:rPr>
        <w:t>Е.С.</w:t>
      </w:r>
      <w:r w:rsidRPr="001F7A9E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 ст. 15.5. КРФ об АП, и назначить наказание в виде штрафа, в размере 400 (четыреста) рублей.</w:t>
      </w:r>
    </w:p>
    <w:p w:rsidR="00A1314F" w:rsidRPr="001F7A9E" w:rsidP="00A1314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Штраф оплатить по реквизитам: </w:t>
      </w:r>
      <w:r w:rsidR="00B15156">
        <w:rPr>
          <w:rFonts w:ascii="Times New Roman" w:hAnsi="Times New Roman" w:cs="Times New Roman"/>
          <w:sz w:val="24"/>
          <w:szCs w:val="24"/>
        </w:rPr>
        <w:t>/изъято/</w:t>
      </w:r>
      <w:r w:rsidRPr="001F7A9E" w:rsidR="00B15156">
        <w:rPr>
          <w:rFonts w:ascii="Times New Roman" w:hAnsi="Times New Roman" w:cs="Times New Roman"/>
          <w:sz w:val="24"/>
          <w:szCs w:val="24"/>
        </w:rPr>
        <w:t xml:space="preserve"> </w:t>
      </w:r>
      <w:r w:rsidRPr="001F7A9E">
        <w:rPr>
          <w:rFonts w:ascii="Times New Roman" w:hAnsi="Times New Roman" w:cs="Times New Roman"/>
          <w:sz w:val="24"/>
          <w:szCs w:val="24"/>
        </w:rPr>
        <w:t>.</w:t>
      </w:r>
      <w:r w:rsidRPr="001F7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4F" w:rsidRPr="001F7A9E" w:rsidP="00A1314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 xml:space="preserve">Адрес взыскателя: </w:t>
      </w:r>
      <w:r w:rsidRPr="001F7A9E">
        <w:rPr>
          <w:rFonts w:ascii="Times New Roman" w:hAnsi="Times New Roman" w:cs="Times New Roman"/>
          <w:sz w:val="24"/>
          <w:szCs w:val="24"/>
        </w:rPr>
        <w:t>г</w:t>
      </w:r>
      <w:r w:rsidRPr="001F7A9E">
        <w:rPr>
          <w:rFonts w:ascii="Times New Roman" w:hAnsi="Times New Roman" w:cs="Times New Roman"/>
          <w:sz w:val="24"/>
          <w:szCs w:val="24"/>
        </w:rPr>
        <w:t>. Керчь, ул. С. Борзенко, 40.</w:t>
      </w:r>
    </w:p>
    <w:p w:rsidR="00A1314F" w:rsidRPr="001F7A9E" w:rsidP="00A1314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7A9E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1F7A9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1F7A9E">
        <w:rPr>
          <w:rFonts w:ascii="Times New Roman" w:hAnsi="Times New Roman" w:cs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1F7A9E" w:rsidP="001F7A9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9E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F7A9E" w:rsidP="001F7A9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14F" w:rsidRPr="001F7A9E" w:rsidP="001F7A9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A9E">
        <w:rPr>
          <w:rFonts w:ascii="Times New Roman" w:hAnsi="Times New Roman" w:cs="Times New Roman"/>
          <w:b/>
          <w:bCs/>
          <w:sz w:val="24"/>
          <w:szCs w:val="24"/>
        </w:rPr>
        <w:t xml:space="preserve">Мировой судья: С.С.  Урюпина </w:t>
      </w:r>
    </w:p>
    <w:p w:rsidR="001F7A9E" w:rsidP="00A1314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В.В. </w:t>
      </w:r>
      <w:r>
        <w:rPr>
          <w:rFonts w:ascii="Times New Roman" w:hAnsi="Times New Roman" w:cs="Times New Roman"/>
          <w:sz w:val="20"/>
          <w:szCs w:val="20"/>
        </w:rPr>
        <w:t>Науменко</w:t>
      </w: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15156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15156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B15156" w:rsidRPr="00407E37" w:rsidP="00B151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 w:rsidRPr="00407E3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апреля</w:t>
      </w:r>
      <w:r w:rsidRPr="00407E37">
        <w:rPr>
          <w:rFonts w:ascii="Times New Roman" w:hAnsi="Times New Roman" w:cs="Times New Roman"/>
          <w:sz w:val="20"/>
          <w:szCs w:val="20"/>
        </w:rPr>
        <w:t>_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1314F" w:rsidRPr="001F7A9E" w:rsidP="00A1314F">
      <w:pPr>
        <w:rPr>
          <w:rFonts w:ascii="Times New Roman" w:hAnsi="Times New Roman" w:cs="Times New Roman"/>
          <w:sz w:val="24"/>
          <w:szCs w:val="24"/>
        </w:rPr>
      </w:pPr>
    </w:p>
    <w:p w:rsidR="000E4E5B" w:rsidRPr="001F7A9E">
      <w:pPr>
        <w:rPr>
          <w:rFonts w:ascii="Times New Roman" w:hAnsi="Times New Roman" w:cs="Times New Roman"/>
          <w:sz w:val="24"/>
          <w:szCs w:val="24"/>
        </w:rPr>
      </w:pPr>
    </w:p>
    <w:sectPr w:rsidSect="00A131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14F"/>
    <w:rsid w:val="000E4E5B"/>
    <w:rsid w:val="00112A5E"/>
    <w:rsid w:val="001F7A9E"/>
    <w:rsid w:val="002225D6"/>
    <w:rsid w:val="00407E37"/>
    <w:rsid w:val="007058ED"/>
    <w:rsid w:val="00A1314F"/>
    <w:rsid w:val="00A31E4D"/>
    <w:rsid w:val="00B15156"/>
    <w:rsid w:val="00B23A76"/>
    <w:rsid w:val="00EF6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13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13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314F"/>
    <w:rPr>
      <w:color w:val="0000FF"/>
      <w:u w:val="single"/>
    </w:rPr>
  </w:style>
  <w:style w:type="character" w:customStyle="1" w:styleId="5">
    <w:name w:val="Основной текст (5)"/>
    <w:basedOn w:val="DefaultParagraphFont"/>
    <w:rsid w:val="00A1314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