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37E9C" w:rsidRPr="007E77F8" w:rsidP="00237E9C">
      <w:pPr>
        <w:pStyle w:val="Title"/>
        <w:ind w:left="6372"/>
        <w:jc w:val="left"/>
      </w:pPr>
      <w:r>
        <w:t xml:space="preserve">         </w:t>
      </w:r>
      <w:r w:rsidRPr="007E77F8">
        <w:t>Дело № 5-51-</w:t>
      </w:r>
      <w:r>
        <w:t>125/</w:t>
      </w:r>
      <w:r w:rsidRPr="007E77F8">
        <w:t>2018</w:t>
      </w:r>
    </w:p>
    <w:p w:rsidR="00237E9C" w:rsidRPr="007E77F8" w:rsidP="00237E9C">
      <w:pPr>
        <w:pStyle w:val="Title"/>
        <w:ind w:left="6372"/>
        <w:jc w:val="left"/>
      </w:pPr>
    </w:p>
    <w:p w:rsidR="00237E9C" w:rsidRPr="007E77F8" w:rsidP="00237E9C">
      <w:pPr>
        <w:pStyle w:val="Title"/>
      </w:pPr>
      <w:r w:rsidRPr="007E77F8">
        <w:t>ПОСТАНОВЛЕНИЕ</w:t>
      </w:r>
    </w:p>
    <w:p w:rsidR="00237E9C" w:rsidRPr="007E77F8" w:rsidP="00237E9C">
      <w:pPr>
        <w:pStyle w:val="Title"/>
      </w:pPr>
      <w:r w:rsidRPr="007E77F8">
        <w:t>по делу об административном правонарушении</w:t>
      </w:r>
    </w:p>
    <w:p w:rsidR="00237E9C" w:rsidRPr="007E77F8" w:rsidP="00237E9C">
      <w:pPr>
        <w:jc w:val="both"/>
      </w:pPr>
    </w:p>
    <w:p w:rsidR="00237E9C" w:rsidRPr="007E77F8" w:rsidP="00237E9C">
      <w:pPr>
        <w:jc w:val="both"/>
      </w:pPr>
      <w:r>
        <w:t xml:space="preserve">07 мая </w:t>
      </w:r>
      <w:r w:rsidRPr="007E77F8">
        <w:t>2018 года</w:t>
      </w:r>
      <w:r w:rsidRPr="007E77F8">
        <w:tab/>
      </w:r>
      <w:r w:rsidRPr="007E77F8">
        <w:tab/>
        <w:t xml:space="preserve">                                                          </w:t>
      </w:r>
      <w:r w:rsidRPr="007E77F8">
        <w:tab/>
        <w:t xml:space="preserve">             </w:t>
      </w:r>
      <w:r w:rsidRPr="007E77F8">
        <w:tab/>
        <w:t xml:space="preserve">           г. Керчь </w:t>
      </w:r>
    </w:p>
    <w:p w:rsidR="00237E9C" w:rsidRPr="007E77F8" w:rsidP="00237E9C">
      <w:pPr>
        <w:jc w:val="both"/>
      </w:pPr>
    </w:p>
    <w:p w:rsidR="00237E9C" w:rsidRPr="007E77F8" w:rsidP="00237E9C">
      <w:pPr>
        <w:ind w:firstLine="708"/>
        <w:jc w:val="both"/>
      </w:pPr>
      <w:r w:rsidRPr="007E77F8">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237E9C" w:rsidRPr="007E77F8" w:rsidP="00237E9C">
      <w:pPr>
        <w:jc w:val="both"/>
      </w:pPr>
      <w:r w:rsidRPr="007E77F8">
        <w:t xml:space="preserve">     </w:t>
      </w:r>
      <w:r w:rsidRPr="007E77F8">
        <w:tab/>
      </w:r>
      <w:r w:rsidR="000B38A4">
        <w:t xml:space="preserve">в отсутствие </w:t>
      </w:r>
      <w:r w:rsidRPr="007E77F8">
        <w:t>лица, привлекаемого к административной ответственности,</w:t>
      </w:r>
    </w:p>
    <w:p w:rsidR="00237E9C" w:rsidRPr="007E77F8" w:rsidP="00237E9C">
      <w:pPr>
        <w:ind w:firstLine="708"/>
        <w:jc w:val="both"/>
      </w:pPr>
      <w:r w:rsidRPr="007E77F8">
        <w:t>рассмотрев административное дело, поступившее из Г</w:t>
      </w:r>
      <w:r>
        <w:t xml:space="preserve">осударственного учреждения </w:t>
      </w:r>
      <w:r w:rsidRPr="007E77F8">
        <w:t>Управления Пенсионного фонда РФ в г. Керчи в отношении должностного лица:</w:t>
      </w:r>
    </w:p>
    <w:p w:rsidR="00237E9C" w:rsidP="00237E9C">
      <w:pPr>
        <w:ind w:left="708"/>
        <w:jc w:val="both"/>
      </w:pPr>
      <w:r>
        <w:rPr>
          <w:b/>
        </w:rPr>
        <w:t xml:space="preserve">Ушаковой </w:t>
      </w:r>
      <w:r w:rsidR="00041CB3">
        <w:rPr>
          <w:b/>
        </w:rPr>
        <w:t>В.В.</w:t>
      </w:r>
      <w:r w:rsidRPr="007E77F8">
        <w:t xml:space="preserve">, </w:t>
      </w:r>
      <w:r w:rsidR="00041CB3">
        <w:t>/изъято/</w:t>
      </w:r>
      <w:r w:rsidRPr="007E77F8">
        <w:t xml:space="preserve"> года рождения, урожен</w:t>
      </w:r>
      <w:r>
        <w:t xml:space="preserve">ки </w:t>
      </w:r>
      <w:r w:rsidR="00041CB3">
        <w:t>/изъято/</w:t>
      </w:r>
      <w:r w:rsidRPr="007E77F8" w:rsidR="00041CB3">
        <w:t xml:space="preserve"> </w:t>
      </w:r>
      <w:r>
        <w:t>,</w:t>
      </w:r>
      <w:r>
        <w:t xml:space="preserve"> </w:t>
      </w:r>
      <w:r w:rsidRPr="007E77F8">
        <w:t>граждан</w:t>
      </w:r>
      <w:r>
        <w:t>ки</w:t>
      </w:r>
      <w:r w:rsidRPr="007E77F8">
        <w:t xml:space="preserve"> </w:t>
      </w:r>
      <w:r w:rsidR="00041CB3">
        <w:t>/изъято/</w:t>
      </w:r>
      <w:r w:rsidRPr="007E77F8" w:rsidR="00041CB3">
        <w:t xml:space="preserve"> </w:t>
      </w:r>
      <w:r w:rsidRPr="007E77F8">
        <w:t xml:space="preserve">, </w:t>
      </w:r>
      <w:r>
        <w:t xml:space="preserve">работающей </w:t>
      </w:r>
      <w:r w:rsidR="00041CB3">
        <w:t>/изъято/</w:t>
      </w:r>
      <w:r w:rsidRPr="007E77F8" w:rsidR="00041CB3">
        <w:t xml:space="preserve"> </w:t>
      </w:r>
      <w:r>
        <w:t xml:space="preserve">, зарегистрированной по адресу: </w:t>
      </w:r>
      <w:r w:rsidR="00041CB3">
        <w:t>/изъято/</w:t>
      </w:r>
      <w:r w:rsidRPr="007E77F8" w:rsidR="00041CB3">
        <w:t xml:space="preserve"> </w:t>
      </w:r>
      <w:r>
        <w:t xml:space="preserve">, </w:t>
      </w:r>
    </w:p>
    <w:p w:rsidR="00237E9C" w:rsidRPr="007E77F8" w:rsidP="00237E9C">
      <w:pPr>
        <w:jc w:val="both"/>
        <w:rPr>
          <w:b/>
          <w:bCs/>
        </w:rPr>
      </w:pPr>
      <w:r w:rsidRPr="007E77F8">
        <w:t>привлекаемо</w:t>
      </w:r>
      <w:r>
        <w:t>го</w:t>
      </w:r>
      <w:r w:rsidRPr="007E77F8">
        <w:t xml:space="preserve"> к административной ответственности по ст. 15.33.2. К</w:t>
      </w:r>
      <w:r>
        <w:t>одекса Российской Федерации об административных правонарушениях (далее КРФ об АП),</w:t>
      </w:r>
      <w:r w:rsidRPr="007E77F8">
        <w:t xml:space="preserve"> </w:t>
      </w:r>
    </w:p>
    <w:p w:rsidR="00237E9C" w:rsidRPr="007E77F8" w:rsidP="00237E9C">
      <w:pPr>
        <w:jc w:val="center"/>
        <w:rPr>
          <w:b/>
          <w:bCs/>
        </w:rPr>
      </w:pPr>
    </w:p>
    <w:p w:rsidR="00237E9C" w:rsidRPr="007E77F8" w:rsidP="00237E9C">
      <w:pPr>
        <w:jc w:val="center"/>
        <w:rPr>
          <w:b/>
          <w:bCs/>
        </w:rPr>
      </w:pPr>
      <w:r w:rsidRPr="007E77F8">
        <w:rPr>
          <w:b/>
          <w:bCs/>
        </w:rPr>
        <w:t>УСТАНОВИЛ:</w:t>
      </w:r>
    </w:p>
    <w:p w:rsidR="00237E9C" w:rsidRPr="007E77F8" w:rsidP="00237E9C">
      <w:pPr>
        <w:jc w:val="both"/>
        <w:rPr>
          <w:b/>
          <w:bCs/>
        </w:rPr>
      </w:pPr>
    </w:p>
    <w:p w:rsidR="00237E9C" w:rsidRPr="007E77F8" w:rsidP="00237E9C">
      <w:pPr>
        <w:ind w:firstLine="567"/>
        <w:jc w:val="both"/>
      </w:pPr>
      <w:r>
        <w:t xml:space="preserve">Ушакова В.В. </w:t>
      </w:r>
      <w:r w:rsidRPr="007E77F8">
        <w:t>привлекается к административной ответственности по ст.15.33.2. КРФ</w:t>
      </w:r>
      <w:r>
        <w:t xml:space="preserve"> об АП</w:t>
      </w:r>
      <w:r w:rsidRPr="007E77F8">
        <w:t>.</w:t>
      </w:r>
    </w:p>
    <w:p w:rsidR="00237E9C" w:rsidRPr="007E77F8" w:rsidP="00237E9C">
      <w:pPr>
        <w:ind w:firstLine="567"/>
        <w:jc w:val="both"/>
      </w:pPr>
      <w:r w:rsidRPr="007E77F8">
        <w:t xml:space="preserve">Согласно, протоколу об административном правонарушении № </w:t>
      </w:r>
      <w:r w:rsidR="00041CB3">
        <w:t>/изъято/</w:t>
      </w:r>
      <w:r w:rsidRPr="007E77F8" w:rsidR="00041CB3">
        <w:t xml:space="preserve"> </w:t>
      </w:r>
      <w:r w:rsidRPr="007E77F8">
        <w:t xml:space="preserve"> от </w:t>
      </w:r>
      <w:r>
        <w:t>02.04.</w:t>
      </w:r>
      <w:r w:rsidRPr="007E77F8">
        <w:t xml:space="preserve">2018 года (л.д. 1), </w:t>
      </w:r>
      <w:r>
        <w:t xml:space="preserve">Ушакова В.В., </w:t>
      </w:r>
      <w:r w:rsidRPr="007E77F8">
        <w:t xml:space="preserve">являясь должностным лицом, </w:t>
      </w:r>
      <w:r w:rsidR="00041CB3">
        <w:t>/изъято/</w:t>
      </w:r>
      <w:r>
        <w:t>, 16.08</w:t>
      </w:r>
      <w:r w:rsidRPr="007E77F8">
        <w:t>.201</w:t>
      </w:r>
      <w:r>
        <w:t>7</w:t>
      </w:r>
      <w:r w:rsidRPr="007E77F8">
        <w:t xml:space="preserve"> года </w:t>
      </w:r>
      <w:r>
        <w:t>в 00 часов 01 минуту</w:t>
      </w:r>
      <w:r w:rsidRPr="007E77F8">
        <w:t xml:space="preserve"> не предоставил</w:t>
      </w:r>
      <w:r>
        <w:t>а</w:t>
      </w:r>
      <w:r w:rsidRPr="007E77F8">
        <w:t xml:space="preserve"> в установленный законом срок</w:t>
      </w:r>
      <w:r>
        <w:t xml:space="preserve"> (15 </w:t>
      </w:r>
      <w:r w:rsidR="00847CBB">
        <w:t>августа</w:t>
      </w:r>
      <w:r>
        <w:t xml:space="preserve"> 2017 года)</w:t>
      </w:r>
      <w:r w:rsidRPr="007E77F8">
        <w:t>, в Управление Пенсионного фонда Российской Федерации г. Керчи Республики Крым отчет по форме СЗВ-М (предусматривающий представление сведений о каждом работающем лице: страховом номере индивидуального</w:t>
      </w:r>
      <w:r w:rsidRPr="007E77F8">
        <w:t xml:space="preserve"> </w:t>
      </w:r>
      <w:r w:rsidRPr="007E77F8">
        <w:t xml:space="preserve">лицевого счета; фамилии, имени, отчестве; идентификационном номере налогоплательщика), за </w:t>
      </w:r>
      <w:r>
        <w:t xml:space="preserve">июль </w:t>
      </w:r>
      <w:r w:rsidRPr="007E77F8">
        <w:t>201</w:t>
      </w:r>
      <w:r>
        <w:t>7</w:t>
      </w:r>
      <w:r w:rsidRPr="007E77F8">
        <w:t xml:space="preserve"> года, чем нарушил</w:t>
      </w:r>
      <w:r>
        <w:t>а</w:t>
      </w:r>
      <w:r w:rsidRPr="007E77F8">
        <w:t xml:space="preserve"> п.2.2. ст.11  ФЗ от 01.04.1996 года № 27 – ФЗ «Об индивидуальном (персонифицированном) учете в системе обязательного пенсионного страхования».</w:t>
      </w:r>
    </w:p>
    <w:p w:rsidR="00237E9C" w:rsidP="00237E9C">
      <w:pPr>
        <w:ind w:firstLine="709"/>
        <w:jc w:val="both"/>
      </w:pPr>
      <w:r>
        <w:t xml:space="preserve">Протокол  об административном правонарушении составлен надлежащим должностным лицом – начальником Управления Пенсионного фонда Российской Федерации в г. Керчи Республики Крым – </w:t>
      </w:r>
      <w:r w:rsidR="00041CB3">
        <w:t>/изъято/</w:t>
      </w:r>
      <w:r w:rsidRPr="007E77F8" w:rsidR="00041CB3">
        <w:t xml:space="preserve"> </w:t>
      </w:r>
      <w:r>
        <w:t>в пределах его компетенции, в соответствии с п.4 ч.5 ст. 28.3. КРФ об АП, что подтверждается приказом о приеме на работу (</w:t>
      </w:r>
      <w:r>
        <w:t>л</w:t>
      </w:r>
      <w:r>
        <w:t>.д.12).</w:t>
      </w:r>
    </w:p>
    <w:p w:rsidR="00237E9C" w:rsidP="00237E9C">
      <w:pPr>
        <w:ind w:firstLine="709"/>
        <w:jc w:val="both"/>
      </w:pPr>
      <w:r>
        <w:t xml:space="preserve">О составлении протокола об административном правонарушении Ушакова В.В.  была уведомлена надлежащим образом, что подтверждается уведомлением составлении протокола об административном правонарушении от 30.03.2018 года № </w:t>
      </w:r>
      <w:r w:rsidR="001A3C7E">
        <w:t>/изъято/</w:t>
      </w:r>
      <w:r>
        <w:t>, согласно которому это уведомление было получено ею лично (</w:t>
      </w:r>
      <w:r>
        <w:t>л</w:t>
      </w:r>
      <w:r>
        <w:t>.д. 2 оборот) 30.03.2018 года.</w:t>
      </w:r>
    </w:p>
    <w:p w:rsidR="00237E9C" w:rsidP="00237E9C">
      <w:pPr>
        <w:ind w:firstLine="709"/>
        <w:jc w:val="both"/>
      </w:pPr>
      <w:r>
        <w:t>Протокол об административном правонарушении был составлен в отсутствие Ушаковой В.В., копия протокола была направлена в её адрес  почтовым отправлением 03.04.2018 года, что подтверждается приложенными документами (</w:t>
      </w:r>
      <w:r>
        <w:t>л</w:t>
      </w:r>
      <w:r>
        <w:t xml:space="preserve">.д.3-5). </w:t>
      </w:r>
    </w:p>
    <w:p w:rsidR="00237E9C" w:rsidP="00237E9C">
      <w:pPr>
        <w:ind w:firstLine="709"/>
        <w:jc w:val="both"/>
      </w:pPr>
      <w:r>
        <w:t>В судебное заседание Ушакова В.В. не явилась; не смотря на то, что о дне, времени и месте судебного заседания она была уведомлена надлежащим образом (что подтверждается почтовым отслеживанием (л.д. 21) и почтовым уведомлением (л.д. 22).</w:t>
      </w:r>
    </w:p>
    <w:p w:rsidR="00237E9C" w:rsidP="00237E9C">
      <w:pPr>
        <w:ind w:firstLine="709"/>
        <w:jc w:val="both"/>
      </w:pPr>
      <w:r>
        <w:t>Ходатай</w:t>
      </w:r>
      <w:r>
        <w:t>ств вл</w:t>
      </w:r>
      <w:r>
        <w:t>ияющих на рассмотрение дела по существу ею не заявлено.</w:t>
      </w:r>
    </w:p>
    <w:p w:rsidR="00237E9C" w:rsidP="00237E9C">
      <w:pPr>
        <w:ind w:firstLine="709"/>
        <w:jc w:val="both"/>
      </w:pPr>
      <w:r>
        <w:t xml:space="preserve">При таких обстоятельствах, суд  полагает  возможным рассмотрение дела в отсутствие лица, привлекаемого к административной ответственности, признавая явку в судебное заседание не обязательной; а материалы дела достаточными, </w:t>
      </w:r>
      <w:r>
        <w:t>для</w:t>
      </w:r>
      <w:r>
        <w:t xml:space="preserve"> </w:t>
      </w:r>
      <w:r>
        <w:t>его</w:t>
      </w:r>
      <w:r>
        <w:t xml:space="preserve"> рассмотрения по существу.</w:t>
      </w:r>
    </w:p>
    <w:p w:rsidR="00237E9C" w:rsidRPr="007E77F8" w:rsidP="00237E9C">
      <w:pPr>
        <w:spacing w:after="1" w:line="240" w:lineRule="atLeast"/>
        <w:ind w:firstLine="540"/>
        <w:jc w:val="both"/>
      </w:pPr>
      <w:r w:rsidRPr="007E77F8">
        <w:t xml:space="preserve">Статья 15.33.2. </w:t>
      </w:r>
      <w:r w:rsidRPr="007E77F8">
        <w:t>К</w:t>
      </w:r>
      <w:r>
        <w:t xml:space="preserve">РФ об АП, </w:t>
      </w:r>
      <w:r w:rsidRPr="007E77F8">
        <w:t xml:space="preserve">предусматривает административную ответственность должностных лиц за непредставление в установленный законодательством Российской </w:t>
      </w:r>
      <w:r w:rsidRPr="007E77F8">
        <w:t>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7E77F8">
        <w:t xml:space="preserve"> или в искаженном виде.</w:t>
      </w:r>
    </w:p>
    <w:p w:rsidR="00237E9C" w:rsidRPr="007E77F8" w:rsidP="00237E9C">
      <w:pPr>
        <w:spacing w:after="1" w:line="240" w:lineRule="atLeast"/>
        <w:ind w:firstLine="540"/>
        <w:jc w:val="both"/>
      </w:pPr>
      <w:r w:rsidRPr="007E77F8">
        <w:t>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7E77F8">
        <w:t xml:space="preserve"> </w:t>
      </w:r>
      <w:r w:rsidRPr="007E77F8">
        <w:t>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w:t>
      </w:r>
      <w:r w:rsidRPr="007E77F8">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237E9C" w:rsidP="00237E9C">
      <w:pPr>
        <w:spacing w:after="1" w:line="220" w:lineRule="atLeast"/>
        <w:ind w:firstLine="540"/>
        <w:jc w:val="both"/>
      </w:pPr>
      <w:r>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237E9C" w:rsidP="00237E9C">
      <w:pPr>
        <w:spacing w:after="1" w:line="220" w:lineRule="atLeast"/>
        <w:ind w:firstLine="540"/>
        <w:jc w:val="both"/>
      </w:pPr>
      <w:r>
        <w:t xml:space="preserve">Страхователями по обязательному пенсионному страхованию,  производящими выплаты физическим лицам, являются лица, в том числе индивидуальные предприниматели (п.п.1 п.1 ст.6 ФЗ N 167-ФЗ). </w:t>
      </w:r>
    </w:p>
    <w:p w:rsidR="00237E9C" w:rsidRPr="00910584" w:rsidP="00237E9C">
      <w:pPr>
        <w:spacing w:after="1" w:line="220" w:lineRule="atLeast"/>
        <w:ind w:firstLine="540"/>
        <w:jc w:val="both"/>
      </w:pPr>
      <w:r>
        <w:t xml:space="preserve">На основании ст. 16 Федерального закона N 27-ФЗ, органы Пенсионного фонда РФ обязаны осуществлять </w:t>
      </w:r>
      <w:r>
        <w:t>контроль за</w:t>
      </w:r>
      <w:r>
        <w:t xml:space="preserve"> правильностью представления страхователями сведений, определенных данным законом, в том числе по их учетным данным, при этом </w:t>
      </w:r>
      <w:r w:rsidRPr="00910584">
        <w:t>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237E9C" w:rsidRPr="00910584" w:rsidP="00237E9C">
      <w:pPr>
        <w:spacing w:after="1" w:line="220" w:lineRule="atLeast"/>
        <w:ind w:firstLine="540"/>
        <w:jc w:val="both"/>
      </w:pPr>
      <w:r w:rsidRPr="00910584">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237E9C" w:rsidP="00237E9C">
      <w:pPr>
        <w:spacing w:after="1" w:line="220" w:lineRule="atLeast"/>
        <w:ind w:firstLine="540"/>
        <w:jc w:val="both"/>
      </w:pPr>
      <w:r>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w:t>
      </w:r>
    </w:p>
    <w:p w:rsidR="00237E9C" w:rsidP="00237E9C">
      <w:pPr>
        <w:spacing w:after="1" w:line="220" w:lineRule="atLeast"/>
        <w:ind w:firstLine="540"/>
        <w:jc w:val="both"/>
      </w:pPr>
      <w:r>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237E9C" w:rsidP="00237E9C">
      <w:pPr>
        <w:ind w:firstLine="540"/>
        <w:jc w:val="both"/>
        <w:rPr>
          <w:color w:val="000000"/>
          <w:shd w:val="clear" w:color="auto" w:fill="FFFFFF"/>
        </w:rPr>
      </w:pPr>
      <w:r>
        <w:rPr>
          <w:color w:val="000000"/>
          <w:shd w:val="clear" w:color="auto" w:fill="FFFFFF"/>
        </w:rPr>
        <w:t xml:space="preserve">В силу </w:t>
      </w:r>
      <w:r>
        <w:rPr>
          <w:color w:val="000000"/>
          <w:shd w:val="clear" w:color="auto" w:fill="FFFFFF"/>
        </w:rPr>
        <w:t>ч</w:t>
      </w:r>
      <w:r>
        <w:rPr>
          <w:color w:val="000000"/>
          <w:shd w:val="clear" w:color="auto" w:fill="FFFFFF"/>
        </w:rPr>
        <w:t>.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237E9C" w:rsidP="00237E9C">
      <w:pPr>
        <w:ind w:firstLine="540"/>
        <w:jc w:val="both"/>
        <w:rPr>
          <w:color w:val="000000"/>
          <w:shd w:val="clear" w:color="auto" w:fill="FFFFFF"/>
        </w:rPr>
      </w:pPr>
      <w:r>
        <w:rPr>
          <w:color w:val="000000"/>
          <w:shd w:val="clear" w:color="auto" w:fill="FFFFFF"/>
        </w:rPr>
        <w:t xml:space="preserve">В форме электронного документа сведения по форме СЗВ-М представляются в соответствии с форматом, утверждённым Распоряжением Правления ПФР от 07.12.2016 </w:t>
      </w:r>
      <w:r>
        <w:rPr>
          <w:color w:val="000000"/>
          <w:shd w:val="clear" w:color="auto" w:fill="FFFFFF"/>
        </w:rPr>
        <w:t xml:space="preserve">№1077 </w:t>
      </w:r>
      <w:r>
        <w:rPr>
          <w:color w:val="000000"/>
          <w:shd w:val="clear" w:color="auto" w:fill="FFFFFF"/>
        </w:rPr>
        <w:t>п</w:t>
      </w:r>
      <w:r>
        <w:rPr>
          <w:color w:val="000000"/>
          <w:shd w:val="clear" w:color="auto" w:fill="FFFFFF"/>
        </w:rPr>
        <w:t xml:space="preserve"> «Об утверждении формата данных сведений о застрахованных лицах (форма СЗВ-М)».</w:t>
      </w:r>
    </w:p>
    <w:p w:rsidR="00237E9C" w:rsidP="00237E9C">
      <w:pPr>
        <w:ind w:firstLine="540"/>
        <w:jc w:val="both"/>
        <w:rPr>
          <w:color w:val="000000"/>
          <w:shd w:val="clear" w:color="auto" w:fill="FFFFFF"/>
        </w:rPr>
      </w:pPr>
      <w:r>
        <w:rPr>
          <w:color w:val="000000"/>
          <w:shd w:val="clear" w:color="auto" w:fill="FFFFFF"/>
        </w:rPr>
        <w:t>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237E9C" w:rsidP="00237E9C">
      <w:pPr>
        <w:ind w:firstLine="540"/>
        <w:jc w:val="both"/>
        <w:rPr>
          <w:color w:val="000000"/>
          <w:shd w:val="clear" w:color="auto" w:fill="FFFFFF"/>
        </w:rPr>
      </w:pPr>
      <w:r>
        <w:rPr>
          <w:color w:val="000000"/>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237E9C" w:rsidP="00237E9C">
      <w:pPr>
        <w:spacing w:after="1" w:line="220" w:lineRule="atLeast"/>
        <w:ind w:firstLine="540"/>
        <w:jc w:val="both"/>
      </w:pPr>
      <w:r>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37E9C" w:rsidP="00237E9C">
      <w:pPr>
        <w:spacing w:after="1" w:line="220" w:lineRule="atLeast"/>
        <w:ind w:firstLine="540"/>
        <w:jc w:val="both"/>
      </w:pPr>
      <w:r>
        <w:t>/изъято/</w:t>
      </w:r>
      <w:r>
        <w:t xml:space="preserve">,  </w:t>
      </w:r>
      <w:r w:rsidRPr="00B871E0">
        <w:t>зарегистрирован в</w:t>
      </w:r>
      <w:r>
        <w:rPr>
          <w:b/>
        </w:rPr>
        <w:t xml:space="preserve"> </w:t>
      </w:r>
      <w:r>
        <w:t xml:space="preserve">территориальном органе Пенсионного фонда РФ в г. Керчи Республики Крым </w:t>
      </w:r>
      <w:r>
        <w:t>/изъято/</w:t>
      </w:r>
      <w:r w:rsidRPr="007E77F8">
        <w:t xml:space="preserve"> </w:t>
      </w:r>
      <w:r>
        <w:t>года (л.д.10), а также зарегистрирован в качестве юридического лица в ФНС Россия, что подтверждается выпиской из ЕГРЮЛ (л.д.6; 7-9) и соответственно обязан представлять в ПФ РФ, предусмотренную законом отчетность.</w:t>
      </w:r>
    </w:p>
    <w:p w:rsidR="00237E9C" w:rsidP="00237E9C">
      <w:pPr>
        <w:ind w:firstLine="540"/>
        <w:jc w:val="both"/>
      </w:pPr>
      <w:r>
        <w:t xml:space="preserve">Ушакова В.В. в соответствии с выпиской из ЕГРЮЛ в период времени с </w:t>
      </w:r>
      <w:r w:rsidR="0053411C">
        <w:t>/изъято/</w:t>
      </w:r>
      <w:r w:rsidRPr="007E77F8" w:rsidR="0053411C">
        <w:t xml:space="preserve"> </w:t>
      </w:r>
      <w:r>
        <w:t xml:space="preserve">года </w:t>
      </w:r>
      <w:r>
        <w:t>по</w:t>
      </w:r>
      <w:r>
        <w:t xml:space="preserve"> </w:t>
      </w:r>
      <w:r w:rsidR="0053411C">
        <w:t>/изъято/</w:t>
      </w:r>
      <w:r w:rsidRPr="007E77F8" w:rsidR="0053411C">
        <w:t xml:space="preserve"> </w:t>
      </w:r>
      <w:r>
        <w:t>года</w:t>
      </w:r>
      <w:r>
        <w:t xml:space="preserve"> являлась </w:t>
      </w:r>
      <w:r w:rsidR="0053411C">
        <w:t>/изъято/</w:t>
      </w:r>
      <w:r w:rsidRPr="007E77F8" w:rsidR="0053411C">
        <w:t xml:space="preserve"> </w:t>
      </w:r>
      <w:r>
        <w:t>и соответственно именно она несет ответственность за предоставление установленных законом форм отчетности, за июль 2017  года, в установленные законом сроки.</w:t>
      </w:r>
    </w:p>
    <w:p w:rsidR="00237E9C" w:rsidRPr="009C542F" w:rsidP="00237E9C">
      <w:pPr>
        <w:ind w:firstLine="540"/>
        <w:jc w:val="both"/>
        <w:rPr>
          <w:b/>
          <w:color w:val="000000"/>
          <w:shd w:val="clear" w:color="auto" w:fill="FFFFFF"/>
        </w:rPr>
      </w:pPr>
      <w:r>
        <w:rPr>
          <w:color w:val="000000"/>
          <w:shd w:val="clear" w:color="auto" w:fill="FFFFFF"/>
        </w:rPr>
        <w:t>Согласно протоколу по делу об административном правонарушении (</w:t>
      </w:r>
      <w:r>
        <w:rPr>
          <w:color w:val="000000"/>
          <w:shd w:val="clear" w:color="auto" w:fill="FFFFFF"/>
        </w:rPr>
        <w:t>л</w:t>
      </w:r>
      <w:r>
        <w:rPr>
          <w:color w:val="000000"/>
          <w:shd w:val="clear" w:color="auto" w:fill="FFFFFF"/>
        </w:rPr>
        <w:t xml:space="preserve">.д.1) объективная </w:t>
      </w:r>
      <w:r w:rsidRPr="009C542F">
        <w:rPr>
          <w:b/>
          <w:color w:val="000000"/>
          <w:shd w:val="clear" w:color="auto" w:fill="FFFFFF"/>
        </w:rPr>
        <w:t xml:space="preserve">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Pr>
          <w:b/>
          <w:color w:val="000000"/>
          <w:shd w:val="clear" w:color="auto" w:fill="FFFFFF"/>
        </w:rPr>
        <w:t xml:space="preserve">июль </w:t>
      </w:r>
      <w:r w:rsidRPr="009C542F">
        <w:rPr>
          <w:b/>
          <w:color w:val="000000"/>
          <w:shd w:val="clear" w:color="auto" w:fill="FFFFFF"/>
        </w:rPr>
        <w:t>2017 года.</w:t>
      </w:r>
    </w:p>
    <w:p w:rsidR="00237E9C" w:rsidP="00237E9C">
      <w:pPr>
        <w:ind w:firstLine="540"/>
        <w:jc w:val="both"/>
        <w:rPr>
          <w:color w:val="000000"/>
          <w:shd w:val="clear" w:color="auto" w:fill="FFFFFF"/>
        </w:rPr>
      </w:pPr>
      <w:r>
        <w:t>Однако, с</w:t>
      </w:r>
      <w:r>
        <w:rPr>
          <w:color w:val="000000"/>
          <w:shd w:val="clear" w:color="auto" w:fill="FFFFFF"/>
        </w:rPr>
        <w:t xml:space="preserve">удом, из материалов дела достоверно установлено, что отчет по форме СВЗ-М за июль 2017 года «исходная форма» был </w:t>
      </w:r>
      <w:r>
        <w:rPr>
          <w:color w:val="000000"/>
          <w:shd w:val="clear" w:color="auto" w:fill="FFFFFF"/>
        </w:rPr>
        <w:t>направлен</w:t>
      </w:r>
      <w:r>
        <w:rPr>
          <w:color w:val="000000"/>
          <w:shd w:val="clear" w:color="auto" w:fill="FFFFFF"/>
        </w:rPr>
        <w:t xml:space="preserve"> </w:t>
      </w:r>
      <w:r w:rsidR="0053411C">
        <w:t>/изъято/</w:t>
      </w:r>
      <w:r>
        <w:t xml:space="preserve">,  и получен </w:t>
      </w:r>
      <w:r>
        <w:rPr>
          <w:color w:val="000000"/>
          <w:shd w:val="clear" w:color="auto" w:fill="FFFFFF"/>
        </w:rPr>
        <w:t xml:space="preserve">УПФ РФ в г. Керчи Республики Крым </w:t>
      </w:r>
      <w:r w:rsidRPr="009C542F">
        <w:rPr>
          <w:b/>
          <w:color w:val="000000"/>
          <w:shd w:val="clear" w:color="auto" w:fill="FFFFFF"/>
        </w:rPr>
        <w:t>1</w:t>
      </w:r>
      <w:r>
        <w:rPr>
          <w:b/>
          <w:color w:val="000000"/>
          <w:shd w:val="clear" w:color="auto" w:fill="FFFFFF"/>
        </w:rPr>
        <w:t>5</w:t>
      </w:r>
      <w:r w:rsidRPr="009C542F">
        <w:rPr>
          <w:b/>
          <w:color w:val="000000"/>
          <w:shd w:val="clear" w:color="auto" w:fill="FFFFFF"/>
        </w:rPr>
        <w:t>.0</w:t>
      </w:r>
      <w:r>
        <w:rPr>
          <w:b/>
          <w:color w:val="000000"/>
          <w:shd w:val="clear" w:color="auto" w:fill="FFFFFF"/>
        </w:rPr>
        <w:t>8</w:t>
      </w:r>
      <w:r w:rsidRPr="009C542F">
        <w:rPr>
          <w:b/>
          <w:color w:val="000000"/>
          <w:shd w:val="clear" w:color="auto" w:fill="FFFFFF"/>
        </w:rPr>
        <w:t>.2017 года, т.е.</w:t>
      </w:r>
      <w:r>
        <w:rPr>
          <w:color w:val="000000"/>
          <w:shd w:val="clear" w:color="auto" w:fill="FFFFFF"/>
        </w:rPr>
        <w:t xml:space="preserve"> </w:t>
      </w:r>
      <w:r w:rsidRPr="00655681">
        <w:rPr>
          <w:b/>
          <w:color w:val="000000"/>
          <w:shd w:val="clear" w:color="auto" w:fill="FFFFFF"/>
        </w:rPr>
        <w:t>в установленный законом срок</w:t>
      </w:r>
      <w:r>
        <w:rPr>
          <w:color w:val="000000"/>
          <w:shd w:val="clear" w:color="auto" w:fill="FFFFFF"/>
        </w:rPr>
        <w:t xml:space="preserve">, что подтверждается приложенным к материалам дела </w:t>
      </w:r>
      <w:r>
        <w:rPr>
          <w:color w:val="000000"/>
          <w:shd w:val="clear" w:color="auto" w:fill="FFFFFF"/>
        </w:rPr>
        <w:t>скриншотом</w:t>
      </w:r>
      <w:r>
        <w:rPr>
          <w:color w:val="000000"/>
          <w:shd w:val="clear" w:color="auto" w:fill="FFFFFF"/>
        </w:rPr>
        <w:t xml:space="preserve"> со страницы УПФ РФ в г. Керчи Республики Крым (л.д. 11).</w:t>
      </w:r>
    </w:p>
    <w:p w:rsidR="00237E9C" w:rsidP="00237E9C">
      <w:pPr>
        <w:ind w:firstLine="540"/>
        <w:jc w:val="both"/>
        <w:rPr>
          <w:color w:val="000000"/>
          <w:shd w:val="clear" w:color="auto" w:fill="FFFFFF"/>
        </w:rPr>
      </w:pPr>
      <w:r>
        <w:rPr>
          <w:color w:val="000000"/>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указанным признакам.</w:t>
      </w:r>
    </w:p>
    <w:p w:rsidR="00237E9C" w:rsidP="00237E9C">
      <w:pPr>
        <w:ind w:firstLine="540"/>
        <w:jc w:val="both"/>
        <w:rPr>
          <w:color w:val="000000"/>
          <w:shd w:val="clear" w:color="auto" w:fill="FFFFFF"/>
        </w:rPr>
      </w:pPr>
      <w:r>
        <w:rPr>
          <w:color w:val="000000"/>
          <w:shd w:val="clear" w:color="auto" w:fill="FFFFFF"/>
        </w:rPr>
        <w:t xml:space="preserve">Вместе с тем, из материалов дела усматривается,  что  отчет </w:t>
      </w:r>
      <w:r>
        <w:rPr>
          <w:b/>
          <w:color w:val="000000"/>
          <w:shd w:val="clear" w:color="auto" w:fill="FFFFFF"/>
        </w:rPr>
        <w:t>по форме С</w:t>
      </w:r>
      <w:r w:rsidRPr="009C542F">
        <w:rPr>
          <w:b/>
          <w:color w:val="000000"/>
          <w:shd w:val="clear" w:color="auto" w:fill="FFFFFF"/>
        </w:rPr>
        <w:t>З</w:t>
      </w:r>
      <w:r>
        <w:rPr>
          <w:b/>
          <w:color w:val="000000"/>
          <w:shd w:val="clear" w:color="auto" w:fill="FFFFFF"/>
        </w:rPr>
        <w:t>В</w:t>
      </w:r>
      <w:r w:rsidRPr="009C542F">
        <w:rPr>
          <w:b/>
          <w:color w:val="000000"/>
          <w:shd w:val="clear" w:color="auto" w:fill="FFFFFF"/>
        </w:rPr>
        <w:t xml:space="preserve">-М за </w:t>
      </w:r>
      <w:r>
        <w:rPr>
          <w:b/>
          <w:color w:val="000000"/>
          <w:shd w:val="clear" w:color="auto" w:fill="FFFFFF"/>
        </w:rPr>
        <w:t>июль</w:t>
      </w:r>
      <w:r w:rsidRPr="009C542F">
        <w:rPr>
          <w:b/>
          <w:color w:val="000000"/>
          <w:shd w:val="clear" w:color="auto" w:fill="FFFFFF"/>
        </w:rPr>
        <w:t xml:space="preserve"> 2017 года был представлен не в полном объеме</w:t>
      </w:r>
      <w:r>
        <w:rPr>
          <w:color w:val="000000"/>
          <w:shd w:val="clear" w:color="auto" w:fill="FFFFFF"/>
        </w:rPr>
        <w:t xml:space="preserve"> и 28.03.2018 года, в адрес УПФ РФ в г. Керчи Республики Крым была направлена </w:t>
      </w:r>
      <w:r w:rsidRPr="009C542F">
        <w:rPr>
          <w:b/>
          <w:color w:val="000000"/>
          <w:shd w:val="clear" w:color="auto" w:fill="FFFFFF"/>
        </w:rPr>
        <w:t>дополняющая форма</w:t>
      </w:r>
      <w:r>
        <w:rPr>
          <w:b/>
          <w:color w:val="000000"/>
          <w:shd w:val="clear" w:color="auto" w:fill="FFFFFF"/>
        </w:rPr>
        <w:t xml:space="preserve"> (</w:t>
      </w:r>
      <w:r>
        <w:rPr>
          <w:color w:val="000000"/>
          <w:shd w:val="clear" w:color="auto" w:fill="FFFFFF"/>
        </w:rPr>
        <w:t>скриншот</w:t>
      </w:r>
      <w:r>
        <w:rPr>
          <w:color w:val="000000"/>
          <w:shd w:val="clear" w:color="auto" w:fill="FFFFFF"/>
        </w:rPr>
        <w:t xml:space="preserve"> со страницы УПФ РФ в г. Керчи Республики Крым (л.д. 11). </w:t>
      </w:r>
    </w:p>
    <w:p w:rsidR="00237E9C" w:rsidP="00237E9C">
      <w:pPr>
        <w:ind w:firstLine="540"/>
        <w:jc w:val="both"/>
        <w:rPr>
          <w:color w:val="000000"/>
          <w:shd w:val="clear" w:color="auto" w:fill="FFFFFF"/>
        </w:rPr>
      </w:pPr>
      <w:r>
        <w:rPr>
          <w:b/>
          <w:color w:val="000000"/>
          <w:shd w:val="clear" w:color="auto" w:fill="FFFFFF"/>
        </w:rPr>
        <w:t>Допо</w:t>
      </w:r>
      <w:r>
        <w:rPr>
          <w:rStyle w:val="snippetequal"/>
          <w:b/>
          <w:bCs/>
          <w:color w:val="333333"/>
          <w:bdr w:val="none" w:sz="0" w:space="0" w:color="auto" w:frame="1"/>
        </w:rPr>
        <w:t>лняющая </w:t>
      </w:r>
      <w:r>
        <w:rPr>
          <w:b/>
          <w:color w:val="000000"/>
          <w:shd w:val="clear" w:color="auto" w:fill="FFFFFF"/>
        </w:rPr>
        <w:t>форма</w:t>
      </w:r>
      <w:r>
        <w:rPr>
          <w:color w:val="000000"/>
          <w:shd w:val="clear" w:color="auto" w:fill="FFFFFF"/>
        </w:rPr>
        <w:t xml:space="preserve">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 </w:t>
      </w:r>
      <w:r w:rsidR="0053411C">
        <w:t>/изъято/</w:t>
      </w:r>
      <w:r>
        <w:t xml:space="preserve">,  </w:t>
      </w:r>
      <w:r>
        <w:rPr>
          <w:color w:val="000000"/>
          <w:shd w:val="clear" w:color="auto" w:fill="FFFFFF"/>
        </w:rPr>
        <w:t>не имеется.</w:t>
      </w:r>
    </w:p>
    <w:p w:rsidR="00237E9C" w:rsidP="00237E9C">
      <w:pPr>
        <w:ind w:firstLine="540"/>
        <w:jc w:val="both"/>
        <w:rPr>
          <w:b/>
          <w:color w:val="000000"/>
          <w:shd w:val="clear" w:color="auto" w:fill="FFFFFF"/>
        </w:rPr>
      </w:pPr>
      <w:r>
        <w:rPr>
          <w:color w:val="000000"/>
          <w:shd w:val="clear" w:color="auto" w:fill="FFFFFF"/>
        </w:rPr>
        <w:t xml:space="preserve">Представленная страхователем, дополняющая форма, </w:t>
      </w:r>
      <w:r w:rsidRPr="009C542F">
        <w:rPr>
          <w:b/>
          <w:color w:val="000000"/>
          <w:shd w:val="clear" w:color="auto" w:fill="FFFFFF"/>
        </w:rPr>
        <w:t>свидетельствует о представлении сведений в неполном объеме</w:t>
      </w:r>
      <w:r>
        <w:rPr>
          <w:color w:val="000000"/>
          <w:shd w:val="clear" w:color="auto" w:fill="FFFFFF"/>
        </w:rPr>
        <w:t xml:space="preserve">. Из чего следует, что в данном случае должностное лицо </w:t>
      </w:r>
      <w:r w:rsidRPr="004604B5">
        <w:rPr>
          <w:b/>
          <w:color w:val="000000"/>
          <w:shd w:val="clear" w:color="auto" w:fill="FFFFFF"/>
        </w:rPr>
        <w:t>может быть привлечено к административной ответственности только за предоставление сведений в установленный законом срок в неполном объёме.</w:t>
      </w:r>
    </w:p>
    <w:p w:rsidR="00237E9C" w:rsidRPr="004604B5" w:rsidP="00237E9C">
      <w:pPr>
        <w:ind w:firstLine="540"/>
        <w:jc w:val="both"/>
        <w:rPr>
          <w:b/>
          <w:color w:val="000000"/>
          <w:shd w:val="clear" w:color="auto" w:fill="FFFFFF"/>
        </w:rPr>
      </w:pPr>
      <w:r w:rsidRPr="004604B5">
        <w:rPr>
          <w:color w:val="000000"/>
          <w:shd w:val="clear" w:color="auto" w:fill="FFFFFF"/>
        </w:rPr>
        <w:t>При таких обстоятельствах, суд не может согласиться с квалификацией действий</w:t>
      </w:r>
      <w:r>
        <w:rPr>
          <w:b/>
          <w:color w:val="000000"/>
          <w:shd w:val="clear" w:color="auto" w:fill="FFFFFF"/>
        </w:rPr>
        <w:t xml:space="preserve"> </w:t>
      </w:r>
      <w:r>
        <w:t>Ушаковой В.В., как непредставление сведений в установленный законом срок.</w:t>
      </w:r>
    </w:p>
    <w:p w:rsidR="00237E9C" w:rsidP="00237E9C">
      <w:pPr>
        <w:ind w:firstLine="709"/>
        <w:jc w:val="both"/>
      </w:pPr>
      <w:r>
        <w:rPr>
          <w:color w:val="000000"/>
          <w:shd w:val="clear" w:color="auto" w:fill="FFFFFF"/>
        </w:rPr>
        <w:t xml:space="preserve">Согласно пункту 20 Постановления Пленума Верховного Суда Российской Федерации </w:t>
      </w:r>
      <w:r>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w:t>
      </w:r>
      <w:r>
        <w:t xml:space="preserve"> </w:t>
      </w:r>
      <w:r>
        <w:t>условии</w:t>
      </w:r>
      <w:r>
        <w:t>, что это не ухудшает положения лица, в отношении которого возбуждено дело, и не изменяет подведомственности его рассмотрения.</w:t>
      </w:r>
    </w:p>
    <w:p w:rsidR="00237E9C" w:rsidP="00237E9C">
      <w:pPr>
        <w:spacing w:after="1" w:line="240" w:lineRule="atLeast"/>
        <w:ind w:firstLine="540"/>
        <w:jc w:val="both"/>
        <w:rPr>
          <w:b/>
        </w:rPr>
      </w:pPr>
      <w:r>
        <w:t xml:space="preserve">При таких обстоятельствах, суд приходит к выводу, что действия лица, привлекаемого к административной ответственности, Ушаковой В.В. следует квалифицировать по ст. 15.33.2. КРФ об АП, </w:t>
      </w:r>
      <w:r w:rsidRPr="004604B5">
        <w:rPr>
          <w:b/>
        </w:rPr>
        <w:t>как представление сведений об индивидуальном (персонифицированном) учете в системе обязательного пенсионного страхования в неполном объеме.</w:t>
      </w:r>
    </w:p>
    <w:p w:rsidR="00237E9C" w:rsidRPr="004604B5" w:rsidP="00237E9C">
      <w:pPr>
        <w:spacing w:after="1" w:line="240" w:lineRule="atLeast"/>
        <w:ind w:firstLine="540"/>
        <w:jc w:val="both"/>
      </w:pPr>
      <w:r w:rsidRPr="004604B5">
        <w:t xml:space="preserve"> Вина Ушаковой В.В., в совершении административного правонарушения, предусмотренного ст. 15.33. КРФ об АП, как представление сведений об индивидуальном (персонифицированном) учете в системе обязательного пенсионного страхования в неполном объеме, </w:t>
      </w:r>
      <w:r>
        <w:t>находит свое подтверждение в собранных по делу доказательствах (</w:t>
      </w:r>
      <w:r>
        <w:t>л</w:t>
      </w:r>
      <w:r>
        <w:t xml:space="preserve">.д.7-9; 10; 11), согласно которых именно Ушакова В.В. </w:t>
      </w:r>
      <w:r>
        <w:t>являлась</w:t>
      </w:r>
      <w:r>
        <w:t xml:space="preserve"> </w:t>
      </w:r>
      <w:r w:rsidR="0053411C">
        <w:t>/изъято/</w:t>
      </w:r>
      <w:r>
        <w:t xml:space="preserve">, и именно в период ее трудовой деятельности сведения в отчете по форме </w:t>
      </w:r>
      <w:r w:rsidRPr="000A72D0">
        <w:rPr>
          <w:color w:val="000000"/>
          <w:shd w:val="clear" w:color="auto" w:fill="FFFFFF"/>
        </w:rPr>
        <w:t xml:space="preserve">СЗВ-М </w:t>
      </w:r>
      <w:r w:rsidRPr="000A72D0">
        <w:t>за</w:t>
      </w:r>
      <w:r>
        <w:t xml:space="preserve"> июль 2017 года были представлены не в полном объеме.</w:t>
      </w:r>
    </w:p>
    <w:p w:rsidR="00237E9C" w:rsidP="00237E9C">
      <w:pPr>
        <w:ind w:firstLine="708"/>
        <w:jc w:val="both"/>
      </w:pPr>
      <w: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237E9C" w:rsidP="00237E9C">
      <w:pPr>
        <w:ind w:firstLine="709"/>
        <w:jc w:val="both"/>
      </w:pPr>
      <w:r>
        <w:t xml:space="preserve">Из данных о личности судом установлено, что Ушакова В.В. </w:t>
      </w:r>
      <w:r w:rsidR="00F76C45">
        <w:t>/изъято/</w:t>
      </w:r>
      <w:r>
        <w:t>; иных данных о личности и имущественном положении – суду не представлено.</w:t>
      </w:r>
    </w:p>
    <w:p w:rsidR="00237E9C" w:rsidP="00237E9C">
      <w:pPr>
        <w:ind w:firstLine="708"/>
        <w:jc w:val="both"/>
      </w:pPr>
      <w: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p>
    <w:p w:rsidR="00237E9C" w:rsidP="00237E9C">
      <w:pPr>
        <w:ind w:firstLine="709"/>
        <w:jc w:val="both"/>
      </w:pPr>
      <w:r>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237E9C" w:rsidP="00237E9C">
      <w:pPr>
        <w:ind w:firstLine="540"/>
        <w:jc w:val="both"/>
        <w:rPr>
          <w:bCs/>
        </w:rPr>
      </w:pPr>
      <w:r>
        <w:t xml:space="preserve">На основании </w:t>
      </w:r>
      <w:r>
        <w:t>изложенного</w:t>
      </w:r>
      <w:r>
        <w:t xml:space="preserve"> и руководствуясь ст. ст. 4.1.- 4.3; ст. 15.33.2; 23.1; 30.1-30.3 КРФ об АП, мировой судья,</w:t>
      </w:r>
    </w:p>
    <w:p w:rsidR="00237E9C" w:rsidP="00237E9C">
      <w:pPr>
        <w:jc w:val="center"/>
        <w:rPr>
          <w:b/>
          <w:bCs/>
        </w:rPr>
      </w:pPr>
    </w:p>
    <w:p w:rsidR="00237E9C" w:rsidP="00237E9C">
      <w:pPr>
        <w:jc w:val="center"/>
        <w:rPr>
          <w:b/>
          <w:bCs/>
        </w:rPr>
      </w:pPr>
      <w:r>
        <w:rPr>
          <w:b/>
          <w:bCs/>
        </w:rPr>
        <w:t>ПОСТАНОВИЛ:</w:t>
      </w:r>
    </w:p>
    <w:p w:rsidR="00237E9C" w:rsidP="00237E9C">
      <w:pPr>
        <w:jc w:val="both"/>
        <w:rPr>
          <w:b/>
          <w:bCs/>
        </w:rPr>
      </w:pPr>
    </w:p>
    <w:p w:rsidR="00237E9C" w:rsidP="00237E9C">
      <w:pPr>
        <w:ind w:firstLine="708"/>
        <w:jc w:val="both"/>
      </w:pPr>
      <w:r>
        <w:t>Должностное лицо –</w:t>
      </w:r>
      <w:r w:rsidRPr="003B2AB9">
        <w:t xml:space="preserve"> </w:t>
      </w:r>
      <w:r>
        <w:t xml:space="preserve">Ушакову </w:t>
      </w:r>
      <w:r w:rsidR="00F76C45">
        <w:t>В.В.</w:t>
      </w:r>
      <w:r>
        <w:t xml:space="preserve"> признать виновной в совершении административного правонарушения предусмотренного ст. 15.33.2. КРФ об АП и назначить ей наказание в виде административного штрафа в размере 300 (триста) рублей.</w:t>
      </w:r>
    </w:p>
    <w:p w:rsidR="00F76C45" w:rsidP="00F76C45">
      <w:pPr>
        <w:ind w:firstLine="708"/>
        <w:jc w:val="both"/>
      </w:pPr>
      <w:r>
        <w:t xml:space="preserve">Реквизиты для оплаты штрафа: наименование получателя: </w:t>
      </w:r>
      <w:r>
        <w:t>/изъято/</w:t>
      </w:r>
      <w:r w:rsidRPr="007E77F8">
        <w:t xml:space="preserve"> </w:t>
      </w:r>
      <w:r>
        <w:t>.</w:t>
      </w:r>
    </w:p>
    <w:p w:rsidR="00237E9C" w:rsidP="00F76C45">
      <w:pPr>
        <w:ind w:firstLine="708"/>
        <w:jc w:val="both"/>
      </w:pPr>
      <w:r>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r>
        <w:rPr>
          <w:lang w:val="uk-UA"/>
        </w:rPr>
        <w:t xml:space="preserve">За </w:t>
      </w:r>
      <w:r>
        <w:t>несвоевременную оплату штрафа лицо несет административную ответственность в порядке ч.1 ст. 20.25. КРФ об АП.</w:t>
      </w:r>
    </w:p>
    <w:p w:rsidR="00C83D7B" w:rsidP="00F76C45">
      <w:pPr>
        <w:ind w:firstLine="709"/>
        <w:jc w:val="both"/>
        <w:rPr>
          <w:b/>
          <w:bCs/>
        </w:rPr>
      </w:pPr>
      <w:r>
        <w:t>Постановление может быть обжаловано и опротестовано в Керченский городской суд, в течение 10 суток, с момента его получения или вручения.</w:t>
      </w:r>
    </w:p>
    <w:p w:rsidR="00F76C45" w:rsidP="00F76C45">
      <w:pPr>
        <w:contextualSpacing/>
        <w:rPr>
          <w:sz w:val="22"/>
          <w:szCs w:val="22"/>
        </w:rPr>
      </w:pPr>
      <w:r w:rsidRPr="00832C90">
        <w:rPr>
          <w:sz w:val="22"/>
          <w:szCs w:val="22"/>
        </w:rPr>
        <w:t>Мировой судь</w:t>
      </w:r>
      <w:r w:rsidRPr="00832C90">
        <w:rPr>
          <w:sz w:val="22"/>
          <w:szCs w:val="22"/>
        </w:rPr>
        <w:t>я(</w:t>
      </w:r>
      <w:r w:rsidRPr="00832C90">
        <w:rPr>
          <w:sz w:val="22"/>
          <w:szCs w:val="22"/>
        </w:rPr>
        <w:t xml:space="preserve"> подпись) С.С. Урюпина</w:t>
      </w:r>
    </w:p>
    <w:p w:rsidR="00F76C45" w:rsidRPr="00832C90" w:rsidP="00F76C45">
      <w:pPr>
        <w:contextualSpacing/>
        <w:rPr>
          <w:sz w:val="22"/>
          <w:szCs w:val="22"/>
        </w:rPr>
      </w:pPr>
    </w:p>
    <w:p w:rsidR="00F76C45" w:rsidRPr="00832C90" w:rsidP="00F76C45">
      <w:pPr>
        <w:contextualSpacing/>
        <w:rPr>
          <w:sz w:val="22"/>
          <w:szCs w:val="22"/>
        </w:rPr>
      </w:pPr>
      <w:r w:rsidRPr="00832C90">
        <w:rPr>
          <w:sz w:val="22"/>
          <w:szCs w:val="22"/>
        </w:rPr>
        <w:t>ДЕПЕРСОНИФИКАЦИЮ</w:t>
      </w:r>
    </w:p>
    <w:p w:rsidR="00F76C45" w:rsidRPr="00832C90" w:rsidP="00F76C45">
      <w:pPr>
        <w:contextualSpacing/>
        <w:rPr>
          <w:sz w:val="22"/>
          <w:szCs w:val="22"/>
        </w:rPr>
      </w:pPr>
      <w:r w:rsidRPr="00832C90">
        <w:rPr>
          <w:sz w:val="22"/>
          <w:szCs w:val="22"/>
        </w:rPr>
        <w:t>Лингвистический контроль</w:t>
      </w:r>
    </w:p>
    <w:p w:rsidR="00F76C45" w:rsidRPr="00832C90" w:rsidP="00F76C45">
      <w:pPr>
        <w:contextualSpacing/>
        <w:rPr>
          <w:sz w:val="22"/>
          <w:szCs w:val="22"/>
        </w:rPr>
      </w:pPr>
      <w:r w:rsidRPr="00832C90">
        <w:rPr>
          <w:sz w:val="22"/>
          <w:szCs w:val="22"/>
        </w:rPr>
        <w:t>произвел</w:t>
      </w:r>
    </w:p>
    <w:p w:rsidR="00F76C45" w:rsidRPr="00832C90" w:rsidP="00F76C45">
      <w:pPr>
        <w:contextualSpacing/>
        <w:rPr>
          <w:sz w:val="22"/>
          <w:szCs w:val="22"/>
        </w:rPr>
      </w:pPr>
      <w:r w:rsidRPr="00832C90">
        <w:rPr>
          <w:sz w:val="22"/>
          <w:szCs w:val="22"/>
        </w:rPr>
        <w:t xml:space="preserve">Помощник судьи __________ В.В. </w:t>
      </w:r>
      <w:r w:rsidRPr="00832C90">
        <w:rPr>
          <w:sz w:val="22"/>
          <w:szCs w:val="22"/>
        </w:rPr>
        <w:t>Науменко</w:t>
      </w:r>
    </w:p>
    <w:p w:rsidR="00F76C45" w:rsidRPr="00832C90" w:rsidP="00F76C45">
      <w:pPr>
        <w:contextualSpacing/>
        <w:rPr>
          <w:sz w:val="22"/>
          <w:szCs w:val="22"/>
        </w:rPr>
      </w:pPr>
    </w:p>
    <w:p w:rsidR="00F76C45" w:rsidRPr="00832C90" w:rsidP="00F76C45">
      <w:pPr>
        <w:contextualSpacing/>
        <w:rPr>
          <w:sz w:val="22"/>
          <w:szCs w:val="22"/>
        </w:rPr>
      </w:pPr>
      <w:r w:rsidRPr="00832C90">
        <w:rPr>
          <w:sz w:val="22"/>
          <w:szCs w:val="22"/>
        </w:rPr>
        <w:t>СОГЛАСОВАНО</w:t>
      </w:r>
    </w:p>
    <w:p w:rsidR="00F76C45" w:rsidRPr="00832C90" w:rsidP="00F76C45">
      <w:pPr>
        <w:contextualSpacing/>
        <w:rPr>
          <w:sz w:val="22"/>
          <w:szCs w:val="22"/>
        </w:rPr>
      </w:pPr>
    </w:p>
    <w:p w:rsidR="00F76C45" w:rsidRPr="00832C90" w:rsidP="00F76C45">
      <w:pPr>
        <w:contextualSpacing/>
        <w:rPr>
          <w:sz w:val="22"/>
          <w:szCs w:val="22"/>
        </w:rPr>
      </w:pPr>
      <w:r w:rsidRPr="00832C90">
        <w:rPr>
          <w:sz w:val="22"/>
          <w:szCs w:val="22"/>
        </w:rPr>
        <w:t>Судья_________ С.С. Урюпина</w:t>
      </w:r>
    </w:p>
    <w:p w:rsidR="00F76C45" w:rsidRPr="00832C90" w:rsidP="00F76C45">
      <w:pPr>
        <w:contextualSpacing/>
        <w:rPr>
          <w:sz w:val="22"/>
          <w:szCs w:val="22"/>
        </w:rPr>
      </w:pPr>
    </w:p>
    <w:p w:rsidR="00F76C45" w:rsidRPr="00832C90" w:rsidP="00F76C45">
      <w:pPr>
        <w:contextualSpacing/>
        <w:rPr>
          <w:sz w:val="22"/>
          <w:szCs w:val="22"/>
        </w:rPr>
      </w:pPr>
      <w:r w:rsidRPr="00832C90">
        <w:rPr>
          <w:sz w:val="22"/>
          <w:szCs w:val="22"/>
        </w:rPr>
        <w:t>«___» __________ 2018 г.</w:t>
      </w:r>
    </w:p>
    <w:p w:rsidR="00F76C45" w:rsidP="00F76C45">
      <w:pPr>
        <w:ind w:firstLine="709"/>
        <w:jc w:val="both"/>
      </w:pPr>
    </w:p>
    <w:sectPr w:rsidSect="00C83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E9C"/>
    <w:rsid w:val="00041CB3"/>
    <w:rsid w:val="000A72D0"/>
    <w:rsid w:val="000B38A4"/>
    <w:rsid w:val="001A3C7E"/>
    <w:rsid w:val="00237E9C"/>
    <w:rsid w:val="003B2AB9"/>
    <w:rsid w:val="004604B5"/>
    <w:rsid w:val="0053411C"/>
    <w:rsid w:val="005B3BFC"/>
    <w:rsid w:val="00655681"/>
    <w:rsid w:val="007E77F8"/>
    <w:rsid w:val="00832C90"/>
    <w:rsid w:val="00847CBB"/>
    <w:rsid w:val="00910584"/>
    <w:rsid w:val="009C542F"/>
    <w:rsid w:val="00B871E0"/>
    <w:rsid w:val="00C83D7B"/>
    <w:rsid w:val="00CB3FA4"/>
    <w:rsid w:val="00CF130D"/>
    <w:rsid w:val="00F76C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9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37E9C"/>
    <w:pPr>
      <w:jc w:val="center"/>
    </w:pPr>
    <w:rPr>
      <w:b/>
      <w:bCs/>
    </w:rPr>
  </w:style>
  <w:style w:type="character" w:customStyle="1" w:styleId="a">
    <w:name w:val="Название Знак"/>
    <w:basedOn w:val="DefaultParagraphFont"/>
    <w:link w:val="Title"/>
    <w:rsid w:val="00237E9C"/>
    <w:rPr>
      <w:rFonts w:ascii="Times New Roman" w:eastAsia="Times New Roman" w:hAnsi="Times New Roman" w:cs="Times New Roman"/>
      <w:b/>
      <w:bCs/>
      <w:sz w:val="24"/>
      <w:szCs w:val="24"/>
      <w:lang w:eastAsia="ru-RU"/>
    </w:rPr>
  </w:style>
  <w:style w:type="paragraph" w:styleId="NoSpacing">
    <w:name w:val="No Spacing"/>
    <w:uiPriority w:val="1"/>
    <w:qFormat/>
    <w:rsid w:val="00237E9C"/>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237E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