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F7706" w:rsidRPr="00C719DE" w:rsidP="004F7706">
      <w:pPr>
        <w:spacing w:after="0" w:line="240" w:lineRule="auto"/>
        <w:jc w:val="right"/>
        <w:rPr>
          <w:rFonts w:ascii="Times New Roman" w:hAnsi="Times New Roman"/>
          <w:b/>
          <w:sz w:val="24"/>
          <w:szCs w:val="24"/>
          <w:lang w:val="uk-UA"/>
        </w:rPr>
      </w:pPr>
      <w:r w:rsidRPr="00C719DE">
        <w:rPr>
          <w:rFonts w:ascii="Times New Roman" w:hAnsi="Times New Roman"/>
          <w:b/>
          <w:sz w:val="24"/>
          <w:szCs w:val="24"/>
          <w:lang w:val="uk-UA"/>
        </w:rPr>
        <w:t>Дело № 5-51-147/2018</w:t>
      </w:r>
    </w:p>
    <w:p w:rsidR="004F7706" w:rsidRPr="00C719DE" w:rsidP="004F7706">
      <w:pPr>
        <w:spacing w:after="0" w:line="240" w:lineRule="auto"/>
        <w:jc w:val="right"/>
        <w:rPr>
          <w:rFonts w:ascii="Times New Roman" w:hAnsi="Times New Roman"/>
          <w:b/>
          <w:sz w:val="24"/>
          <w:szCs w:val="24"/>
          <w:lang w:val="uk-UA"/>
        </w:rPr>
      </w:pPr>
    </w:p>
    <w:p w:rsidR="004F7706" w:rsidRPr="00C719DE" w:rsidP="004F7706">
      <w:pPr>
        <w:spacing w:after="0" w:line="240" w:lineRule="auto"/>
        <w:jc w:val="center"/>
        <w:rPr>
          <w:rFonts w:ascii="Times New Roman" w:hAnsi="Times New Roman"/>
          <w:b/>
          <w:sz w:val="24"/>
          <w:szCs w:val="24"/>
          <w:lang w:val="uk-UA"/>
        </w:rPr>
      </w:pPr>
      <w:r w:rsidRPr="00C719DE">
        <w:rPr>
          <w:rFonts w:ascii="Times New Roman" w:hAnsi="Times New Roman"/>
          <w:b/>
          <w:sz w:val="24"/>
          <w:szCs w:val="24"/>
        </w:rPr>
        <w:t>ПОСТАНОВЛЕНИЕ</w:t>
      </w:r>
    </w:p>
    <w:p w:rsidR="004F7706" w:rsidRPr="00C719DE" w:rsidP="004F7706">
      <w:pPr>
        <w:spacing w:after="0" w:line="240" w:lineRule="auto"/>
        <w:ind w:firstLine="567"/>
        <w:jc w:val="center"/>
        <w:rPr>
          <w:rFonts w:ascii="Times New Roman" w:hAnsi="Times New Roman"/>
          <w:b/>
          <w:sz w:val="24"/>
          <w:szCs w:val="24"/>
          <w:lang w:val="uk-UA"/>
        </w:rPr>
      </w:pPr>
      <w:r w:rsidRPr="00C719DE">
        <w:rPr>
          <w:rFonts w:ascii="Times New Roman" w:hAnsi="Times New Roman"/>
          <w:b/>
          <w:sz w:val="24"/>
          <w:szCs w:val="24"/>
        </w:rPr>
        <w:t>по делу об административном правонарушении</w:t>
      </w:r>
    </w:p>
    <w:p w:rsidR="004F7706" w:rsidRPr="00C719DE" w:rsidP="004F7706">
      <w:pPr>
        <w:spacing w:after="0" w:line="240" w:lineRule="auto"/>
        <w:ind w:firstLine="567"/>
        <w:jc w:val="both"/>
        <w:rPr>
          <w:rFonts w:ascii="Times New Roman" w:hAnsi="Times New Roman"/>
          <w:sz w:val="24"/>
          <w:szCs w:val="24"/>
          <w:lang w:val="uk-UA"/>
        </w:rPr>
      </w:pPr>
    </w:p>
    <w:p w:rsidR="004F7706" w:rsidRPr="00C719DE" w:rsidP="004F7706">
      <w:pPr>
        <w:spacing w:after="0" w:line="240" w:lineRule="auto"/>
        <w:jc w:val="both"/>
        <w:rPr>
          <w:rFonts w:ascii="Times New Roman" w:hAnsi="Times New Roman"/>
          <w:sz w:val="24"/>
          <w:szCs w:val="24"/>
        </w:rPr>
      </w:pPr>
      <w:r w:rsidRPr="00C719DE">
        <w:rPr>
          <w:rFonts w:ascii="Times New Roman" w:hAnsi="Times New Roman"/>
          <w:sz w:val="24"/>
          <w:szCs w:val="24"/>
        </w:rPr>
        <w:t>31мая</w:t>
      </w:r>
      <w:r w:rsidR="00C719DE">
        <w:rPr>
          <w:rFonts w:ascii="Times New Roman" w:hAnsi="Times New Roman"/>
          <w:sz w:val="24"/>
          <w:szCs w:val="24"/>
        </w:rPr>
        <w:t xml:space="preserve"> 2018 года</w:t>
      </w:r>
      <w:r w:rsidRPr="00C719DE">
        <w:rPr>
          <w:rFonts w:ascii="Times New Roman" w:hAnsi="Times New Roman"/>
          <w:sz w:val="24"/>
          <w:szCs w:val="24"/>
        </w:rPr>
        <w:t xml:space="preserve">                                          </w:t>
      </w:r>
      <w:r w:rsidRPr="00C719DE">
        <w:rPr>
          <w:rFonts w:ascii="Times New Roman" w:hAnsi="Times New Roman"/>
          <w:sz w:val="24"/>
          <w:szCs w:val="24"/>
        </w:rPr>
        <w:tab/>
      </w:r>
      <w:r w:rsidRPr="00C719DE">
        <w:rPr>
          <w:rFonts w:ascii="Times New Roman" w:hAnsi="Times New Roman"/>
          <w:sz w:val="24"/>
          <w:szCs w:val="24"/>
        </w:rPr>
        <w:tab/>
      </w:r>
      <w:r w:rsidRPr="00C719DE">
        <w:rPr>
          <w:rFonts w:ascii="Times New Roman" w:hAnsi="Times New Roman"/>
          <w:sz w:val="24"/>
          <w:szCs w:val="24"/>
        </w:rPr>
        <w:tab/>
        <w:t xml:space="preserve">              </w:t>
      </w:r>
      <w:r w:rsidRPr="00C719DE">
        <w:rPr>
          <w:rFonts w:ascii="Times New Roman" w:hAnsi="Times New Roman"/>
          <w:sz w:val="24"/>
          <w:szCs w:val="24"/>
        </w:rPr>
        <w:tab/>
        <w:t xml:space="preserve">             </w:t>
      </w:r>
      <w:r w:rsidR="00C719DE">
        <w:rPr>
          <w:rFonts w:ascii="Times New Roman" w:hAnsi="Times New Roman"/>
          <w:sz w:val="24"/>
          <w:szCs w:val="24"/>
        </w:rPr>
        <w:t xml:space="preserve">          </w:t>
      </w:r>
      <w:r w:rsidRPr="00C719DE">
        <w:rPr>
          <w:rFonts w:ascii="Times New Roman" w:hAnsi="Times New Roman"/>
          <w:sz w:val="24"/>
          <w:szCs w:val="24"/>
        </w:rPr>
        <w:t>г. Керчь</w:t>
      </w:r>
    </w:p>
    <w:p w:rsidR="004F7706" w:rsidRPr="00C719DE" w:rsidP="004F7706">
      <w:pPr>
        <w:spacing w:after="0" w:line="240" w:lineRule="auto"/>
        <w:ind w:firstLine="567"/>
        <w:jc w:val="both"/>
        <w:rPr>
          <w:rFonts w:ascii="Times New Roman" w:hAnsi="Times New Roman"/>
          <w:sz w:val="24"/>
          <w:szCs w:val="24"/>
        </w:rPr>
      </w:pP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в отсутствие лица, привлекаемого к административной ответственности,</w:t>
      </w: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4F7706" w:rsidRPr="00C719DE" w:rsidP="004F7706">
      <w:pPr>
        <w:spacing w:after="0" w:line="240" w:lineRule="auto"/>
        <w:ind w:left="567"/>
        <w:jc w:val="both"/>
        <w:rPr>
          <w:rFonts w:ascii="Times New Roman" w:hAnsi="Times New Roman"/>
          <w:sz w:val="24"/>
          <w:szCs w:val="24"/>
        </w:rPr>
      </w:pPr>
      <w:r w:rsidRPr="00C719DE">
        <w:rPr>
          <w:rFonts w:ascii="Times New Roman" w:hAnsi="Times New Roman"/>
          <w:b/>
          <w:sz w:val="24"/>
          <w:szCs w:val="24"/>
        </w:rPr>
        <w:t xml:space="preserve">Габдрахимова </w:t>
      </w:r>
      <w:r w:rsidR="003C6EDF">
        <w:rPr>
          <w:rFonts w:ascii="Times New Roman" w:hAnsi="Times New Roman"/>
          <w:b/>
          <w:sz w:val="24"/>
          <w:szCs w:val="24"/>
        </w:rPr>
        <w:t>Р.Р.</w:t>
      </w:r>
      <w:r w:rsidRPr="00C719DE">
        <w:rPr>
          <w:rFonts w:ascii="Times New Roman" w:hAnsi="Times New Roman"/>
          <w:sz w:val="24"/>
          <w:szCs w:val="24"/>
        </w:rPr>
        <w:t xml:space="preserve">, </w:t>
      </w:r>
      <w:r w:rsidR="003C6EDF">
        <w:rPr>
          <w:rFonts w:ascii="Times New Roman" w:hAnsi="Times New Roman"/>
          <w:sz w:val="24"/>
          <w:szCs w:val="24"/>
        </w:rPr>
        <w:t>/изъято/</w:t>
      </w:r>
      <w:r w:rsidRPr="00C719DE">
        <w:rPr>
          <w:rFonts w:ascii="Times New Roman" w:hAnsi="Times New Roman"/>
          <w:sz w:val="24"/>
          <w:szCs w:val="24"/>
        </w:rPr>
        <w:t xml:space="preserve"> года рождения, уроженца </w:t>
      </w:r>
      <w:r w:rsidR="003C6EDF">
        <w:rPr>
          <w:rFonts w:ascii="Times New Roman" w:hAnsi="Times New Roman"/>
          <w:sz w:val="24"/>
          <w:szCs w:val="24"/>
        </w:rPr>
        <w:t>/изъято/</w:t>
      </w:r>
      <w:r w:rsidRPr="00C719DE" w:rsidR="003C6EDF">
        <w:rPr>
          <w:rFonts w:ascii="Times New Roman" w:hAnsi="Times New Roman"/>
          <w:sz w:val="24"/>
          <w:szCs w:val="24"/>
        </w:rPr>
        <w:t xml:space="preserve"> </w:t>
      </w:r>
      <w:r w:rsidRPr="00C719DE">
        <w:rPr>
          <w:rFonts w:ascii="Times New Roman" w:hAnsi="Times New Roman"/>
          <w:sz w:val="24"/>
          <w:szCs w:val="24"/>
        </w:rPr>
        <w:t xml:space="preserve">, гражданина </w:t>
      </w:r>
      <w:r w:rsidR="003C6EDF">
        <w:rPr>
          <w:rFonts w:ascii="Times New Roman" w:hAnsi="Times New Roman"/>
          <w:sz w:val="24"/>
          <w:szCs w:val="24"/>
        </w:rPr>
        <w:t>/изъято/</w:t>
      </w:r>
      <w:r w:rsidRPr="00C719DE" w:rsidR="003C6EDF">
        <w:rPr>
          <w:rFonts w:ascii="Times New Roman" w:hAnsi="Times New Roman"/>
          <w:sz w:val="24"/>
          <w:szCs w:val="24"/>
        </w:rPr>
        <w:t xml:space="preserve"> </w:t>
      </w:r>
      <w:r w:rsidRPr="00C719DE">
        <w:rPr>
          <w:rFonts w:ascii="Times New Roman" w:hAnsi="Times New Roman"/>
          <w:sz w:val="24"/>
          <w:szCs w:val="24"/>
        </w:rPr>
        <w:t xml:space="preserve">, </w:t>
      </w:r>
      <w:r w:rsidR="003C6EDF">
        <w:rPr>
          <w:rFonts w:ascii="Times New Roman" w:hAnsi="Times New Roman"/>
          <w:sz w:val="24"/>
          <w:szCs w:val="24"/>
        </w:rPr>
        <w:t>/изъято/</w:t>
      </w:r>
      <w:r w:rsidRPr="00C719DE" w:rsidR="003C6EDF">
        <w:rPr>
          <w:rFonts w:ascii="Times New Roman" w:hAnsi="Times New Roman"/>
          <w:sz w:val="24"/>
          <w:szCs w:val="24"/>
        </w:rPr>
        <w:t xml:space="preserve"> </w:t>
      </w:r>
      <w:r w:rsidRPr="00C719DE">
        <w:rPr>
          <w:rFonts w:ascii="Times New Roman" w:hAnsi="Times New Roman"/>
          <w:sz w:val="24"/>
          <w:szCs w:val="24"/>
        </w:rPr>
        <w:t xml:space="preserve">, зарегистрированного по адресу: </w:t>
      </w:r>
      <w:r w:rsidR="003C6EDF">
        <w:rPr>
          <w:rFonts w:ascii="Times New Roman" w:hAnsi="Times New Roman"/>
          <w:sz w:val="24"/>
          <w:szCs w:val="24"/>
        </w:rPr>
        <w:t>/изъято/</w:t>
      </w:r>
      <w:r w:rsidRPr="00C719DE" w:rsidR="003C6EDF">
        <w:rPr>
          <w:rFonts w:ascii="Times New Roman" w:hAnsi="Times New Roman"/>
          <w:sz w:val="24"/>
          <w:szCs w:val="24"/>
        </w:rPr>
        <w:t xml:space="preserve"> </w:t>
      </w:r>
      <w:r w:rsidRPr="00C719DE">
        <w:rPr>
          <w:rFonts w:ascii="Times New Roman" w:hAnsi="Times New Roman"/>
          <w:sz w:val="24"/>
          <w:szCs w:val="24"/>
        </w:rPr>
        <w:t>, привлекаемого к административной ответственности по ч.1 ст. 12.26 Кодекса Российской Федерации об административных правонарушениях (далее КРФ об АП),  </w:t>
      </w:r>
    </w:p>
    <w:p w:rsidR="004F7706" w:rsidRPr="00C719DE" w:rsidP="004F7706">
      <w:pPr>
        <w:spacing w:after="0" w:line="240" w:lineRule="auto"/>
        <w:jc w:val="center"/>
        <w:rPr>
          <w:rFonts w:ascii="Times New Roman" w:hAnsi="Times New Roman"/>
          <w:b/>
          <w:bCs/>
          <w:sz w:val="24"/>
          <w:szCs w:val="24"/>
        </w:rPr>
      </w:pPr>
    </w:p>
    <w:p w:rsidR="004F7706" w:rsidRPr="00C719DE" w:rsidP="004F7706">
      <w:pPr>
        <w:spacing w:after="0" w:line="240" w:lineRule="auto"/>
        <w:jc w:val="center"/>
        <w:rPr>
          <w:rFonts w:ascii="Times New Roman" w:hAnsi="Times New Roman"/>
          <w:b/>
          <w:bCs/>
          <w:sz w:val="24"/>
          <w:szCs w:val="24"/>
        </w:rPr>
      </w:pPr>
      <w:r w:rsidRPr="00C719DE">
        <w:rPr>
          <w:rFonts w:ascii="Times New Roman" w:hAnsi="Times New Roman"/>
          <w:b/>
          <w:bCs/>
          <w:sz w:val="24"/>
          <w:szCs w:val="24"/>
        </w:rPr>
        <w:t>УСТАНОВИЛ:</w:t>
      </w:r>
    </w:p>
    <w:p w:rsidR="004F7706" w:rsidRPr="00C719DE" w:rsidP="004F7706">
      <w:pPr>
        <w:spacing w:after="0" w:line="240" w:lineRule="auto"/>
        <w:ind w:firstLine="567"/>
        <w:rPr>
          <w:rFonts w:ascii="Times New Roman" w:hAnsi="Times New Roman"/>
          <w:bCs/>
          <w:sz w:val="24"/>
          <w:szCs w:val="24"/>
        </w:rPr>
      </w:pPr>
    </w:p>
    <w:p w:rsidR="004F7706" w:rsidRPr="00C719DE" w:rsidP="004F7706">
      <w:pPr>
        <w:spacing w:after="0" w:line="240" w:lineRule="auto"/>
        <w:ind w:firstLine="567"/>
        <w:jc w:val="both"/>
        <w:rPr>
          <w:rFonts w:ascii="Times New Roman" w:hAnsi="Times New Roman"/>
          <w:bCs/>
          <w:sz w:val="24"/>
          <w:szCs w:val="24"/>
        </w:rPr>
      </w:pPr>
      <w:r w:rsidRPr="00C719DE">
        <w:rPr>
          <w:rFonts w:ascii="Times New Roman" w:hAnsi="Times New Roman"/>
          <w:bCs/>
          <w:sz w:val="24"/>
          <w:szCs w:val="24"/>
        </w:rPr>
        <w:t>Габдрахимова Р.Р, привлекается к административной ответственности по ч.1 ст. 12.26.</w:t>
      </w:r>
      <w:r w:rsidRPr="00C719DE">
        <w:rPr>
          <w:rFonts w:ascii="Times New Roman" w:hAnsi="Times New Roman"/>
          <w:sz w:val="24"/>
          <w:szCs w:val="24"/>
        </w:rPr>
        <w:t xml:space="preserve"> КРФ об АП</w:t>
      </w:r>
      <w:r w:rsidRPr="00C719DE">
        <w:rPr>
          <w:rFonts w:ascii="Times New Roman" w:hAnsi="Times New Roman"/>
          <w:bCs/>
          <w:sz w:val="24"/>
          <w:szCs w:val="24"/>
        </w:rPr>
        <w:t>.</w:t>
      </w:r>
    </w:p>
    <w:p w:rsidR="004F7706" w:rsidRPr="00C719DE" w:rsidP="004F7706">
      <w:pPr>
        <w:spacing w:after="0" w:line="240" w:lineRule="auto"/>
        <w:ind w:firstLine="567"/>
        <w:contextualSpacing/>
        <w:jc w:val="both"/>
        <w:rPr>
          <w:rFonts w:ascii="Times New Roman" w:hAnsi="Times New Roman"/>
          <w:sz w:val="24"/>
          <w:szCs w:val="24"/>
        </w:rPr>
      </w:pPr>
      <w:r w:rsidRPr="00C719DE">
        <w:rPr>
          <w:rFonts w:ascii="Times New Roman" w:hAnsi="Times New Roman"/>
          <w:sz w:val="24"/>
          <w:szCs w:val="24"/>
        </w:rPr>
        <w:t xml:space="preserve">Согласно протоколу об административном правонарушении </w:t>
      </w:r>
      <w:r w:rsidR="003C6EDF">
        <w:rPr>
          <w:rFonts w:ascii="Times New Roman" w:hAnsi="Times New Roman"/>
          <w:sz w:val="24"/>
          <w:szCs w:val="24"/>
        </w:rPr>
        <w:t>/изъято/</w:t>
      </w:r>
      <w:r w:rsidRPr="00C719DE" w:rsidR="003C6EDF">
        <w:rPr>
          <w:rFonts w:ascii="Times New Roman" w:hAnsi="Times New Roman"/>
          <w:sz w:val="24"/>
          <w:szCs w:val="24"/>
        </w:rPr>
        <w:t xml:space="preserve"> </w:t>
      </w:r>
      <w:r w:rsidRPr="00C719DE">
        <w:rPr>
          <w:rFonts w:ascii="Times New Roman" w:hAnsi="Times New Roman"/>
          <w:sz w:val="24"/>
          <w:szCs w:val="24"/>
        </w:rPr>
        <w:t xml:space="preserve">(л.д.1), </w:t>
      </w:r>
      <w:r w:rsidRPr="00C719DE">
        <w:rPr>
          <w:rFonts w:ascii="Times New Roman" w:hAnsi="Times New Roman"/>
          <w:bCs/>
          <w:sz w:val="24"/>
          <w:szCs w:val="24"/>
        </w:rPr>
        <w:t>Габдрахимов Р.Р, 20.04.</w:t>
      </w:r>
      <w:r w:rsidRPr="00C719DE">
        <w:rPr>
          <w:rFonts w:ascii="Times New Roman" w:hAnsi="Times New Roman"/>
          <w:sz w:val="24"/>
          <w:szCs w:val="24"/>
        </w:rPr>
        <w:t xml:space="preserve">2018 года в 21 час 25 минут, возле дома № </w:t>
      </w:r>
      <w:r w:rsidR="003C6EDF">
        <w:rPr>
          <w:rFonts w:ascii="Times New Roman" w:hAnsi="Times New Roman"/>
          <w:sz w:val="24"/>
          <w:szCs w:val="24"/>
        </w:rPr>
        <w:t>/изъято/</w:t>
      </w:r>
      <w:r w:rsidRPr="00C719DE" w:rsidR="003C6EDF">
        <w:rPr>
          <w:rFonts w:ascii="Times New Roman" w:hAnsi="Times New Roman"/>
          <w:sz w:val="24"/>
          <w:szCs w:val="24"/>
        </w:rPr>
        <w:t xml:space="preserve"> </w:t>
      </w:r>
      <w:r w:rsidRPr="00C719DE">
        <w:rPr>
          <w:rFonts w:ascii="Times New Roman" w:hAnsi="Times New Roman"/>
          <w:sz w:val="24"/>
          <w:szCs w:val="24"/>
        </w:rPr>
        <w:t>по ул. Орджоникидзе в г. Керчи, управлял автотранспортным средством «ВАЗ 21063»</w:t>
      </w:r>
      <w:r w:rsidRPr="00C719DE">
        <w:rPr>
          <w:rFonts w:ascii="Times New Roman" w:hAnsi="Times New Roman"/>
          <w:color w:val="000000"/>
          <w:sz w:val="24"/>
          <w:szCs w:val="24"/>
          <w:lang w:eastAsia="ru-RU" w:bidi="ru-RU"/>
        </w:rPr>
        <w:t xml:space="preserve"> с госномером </w:t>
      </w:r>
      <w:r w:rsidR="003C6EDF">
        <w:rPr>
          <w:rFonts w:ascii="Times New Roman" w:hAnsi="Times New Roman"/>
          <w:sz w:val="24"/>
          <w:szCs w:val="24"/>
        </w:rPr>
        <w:t>/изъято/</w:t>
      </w:r>
      <w:r w:rsidRPr="00C719DE">
        <w:rPr>
          <w:rFonts w:ascii="Times New Roman" w:hAnsi="Times New Roman"/>
          <w:color w:val="000000"/>
          <w:sz w:val="24"/>
          <w:szCs w:val="24"/>
          <w:lang w:eastAsia="ru-RU" w:bidi="ru-RU"/>
        </w:rPr>
        <w:t xml:space="preserve">, имея признаки алкогольного опьянения (запах алкоголя изо рта, неустойчивость позы, нарушение речи); 20.04.2018 года в 22 часа 20 минут, находясь там же, отказался </w:t>
      </w:r>
      <w:r w:rsidRPr="00C719DE">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4F7706" w:rsidRPr="00C719DE" w:rsidP="004F7706">
      <w:pPr>
        <w:spacing w:after="0" w:line="240" w:lineRule="auto"/>
        <w:ind w:firstLine="567"/>
        <w:contextualSpacing/>
        <w:jc w:val="both"/>
        <w:rPr>
          <w:rFonts w:ascii="Times New Roman" w:hAnsi="Times New Roman"/>
          <w:bCs/>
          <w:sz w:val="24"/>
          <w:szCs w:val="24"/>
        </w:rPr>
      </w:pPr>
      <w:r w:rsidRPr="00C719DE">
        <w:rPr>
          <w:rFonts w:ascii="Times New Roman" w:hAnsi="Times New Roman"/>
          <w:sz w:val="24"/>
          <w:szCs w:val="24"/>
        </w:rPr>
        <w:t xml:space="preserve">В судебное заседании </w:t>
      </w:r>
      <w:r w:rsidRPr="00C719DE">
        <w:rPr>
          <w:rFonts w:ascii="Times New Roman" w:hAnsi="Times New Roman"/>
          <w:bCs/>
          <w:sz w:val="24"/>
          <w:szCs w:val="24"/>
        </w:rPr>
        <w:t xml:space="preserve">Габдрахимова Р.Р., не явился, и не уведомил суд об уважительности причины своего отсутствия. </w:t>
      </w:r>
    </w:p>
    <w:p w:rsidR="004F7706" w:rsidRPr="00C719DE" w:rsidP="004F7706">
      <w:pPr>
        <w:spacing w:after="0" w:line="240" w:lineRule="auto"/>
        <w:ind w:firstLine="567"/>
        <w:contextualSpacing/>
        <w:jc w:val="both"/>
        <w:rPr>
          <w:rFonts w:ascii="Times New Roman" w:hAnsi="Times New Roman"/>
          <w:bCs/>
          <w:sz w:val="24"/>
          <w:szCs w:val="24"/>
        </w:rPr>
      </w:pPr>
      <w:r w:rsidRPr="00C719DE">
        <w:rPr>
          <w:rFonts w:ascii="Times New Roman" w:hAnsi="Times New Roman"/>
          <w:bCs/>
          <w:sz w:val="24"/>
          <w:szCs w:val="24"/>
        </w:rPr>
        <w:t>В адрес судебного участка возвратились судебные повестки с пометками почтового отделения «за истечением сроков хранения» (л.д.22-24; 25-26).</w:t>
      </w:r>
    </w:p>
    <w:p w:rsidR="00EA421B" w:rsidRPr="00C719DE" w:rsidP="00EA421B">
      <w:pPr>
        <w:widowControl w:val="0"/>
        <w:autoSpaceDE w:val="0"/>
        <w:autoSpaceDN w:val="0"/>
        <w:adjustRightInd w:val="0"/>
        <w:ind w:firstLine="540"/>
        <w:contextualSpacing/>
        <w:jc w:val="both"/>
        <w:rPr>
          <w:rFonts w:ascii="Times New Roman" w:hAnsi="Times New Roman"/>
          <w:sz w:val="24"/>
          <w:szCs w:val="24"/>
        </w:rPr>
      </w:pPr>
      <w:r w:rsidRPr="00C719DE">
        <w:rPr>
          <w:rFonts w:ascii="Times New Roman" w:hAnsi="Times New Roman"/>
          <w:sz w:val="24"/>
          <w:szCs w:val="24"/>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343(Постановление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в ред. </w:t>
      </w:r>
      <w:r>
        <w:fldChar w:fldCharType="begin"/>
      </w:r>
      <w:r>
        <w:instrText xml:space="preserve"> HYPERLINK "consultantplus://offline/ref=AF67FEA176AA9C3937861F7E56269EF41B6B712BE32D4587E9E8BD00404C2BED516EFE9F824ABF56G346K" </w:instrText>
      </w:r>
      <w:r>
        <w:fldChar w:fldCharType="separate"/>
      </w:r>
      <w:r w:rsidRPr="00C719DE">
        <w:rPr>
          <w:rStyle w:val="Hyperlink"/>
          <w:rFonts w:ascii="Times New Roman" w:hAnsi="Times New Roman"/>
          <w:sz w:val="24"/>
          <w:szCs w:val="24"/>
          <w:u w:val="none"/>
        </w:rPr>
        <w:t>Постановления</w:t>
      </w:r>
      <w:r>
        <w:fldChar w:fldCharType="end"/>
      </w:r>
      <w:r w:rsidRPr="00C719DE">
        <w:rPr>
          <w:rFonts w:ascii="Times New Roman" w:hAnsi="Times New Roman"/>
          <w:sz w:val="24"/>
          <w:szCs w:val="24"/>
        </w:rPr>
        <w:t xml:space="preserve"> Пленума Верховного Суда РФ от 19.12.2013 N 40).</w:t>
      </w:r>
    </w:p>
    <w:p w:rsidR="004F7706" w:rsidRPr="00C719DE" w:rsidP="00EA421B">
      <w:pPr>
        <w:widowControl w:val="0"/>
        <w:autoSpaceDE w:val="0"/>
        <w:autoSpaceDN w:val="0"/>
        <w:adjustRightInd w:val="0"/>
        <w:ind w:firstLine="540"/>
        <w:contextualSpacing/>
        <w:jc w:val="both"/>
        <w:rPr>
          <w:rFonts w:ascii="Times New Roman" w:hAnsi="Times New Roman"/>
          <w:sz w:val="24"/>
          <w:szCs w:val="24"/>
        </w:rPr>
      </w:pPr>
      <w:r w:rsidRPr="00C719DE">
        <w:rPr>
          <w:rFonts w:ascii="Times New Roman" w:hAnsi="Times New Roman"/>
          <w:sz w:val="24"/>
          <w:szCs w:val="24"/>
        </w:rPr>
        <w:t>При таких обстоятельствах, суд признает явку лица</w:t>
      </w:r>
      <w:r w:rsidR="00C719DE">
        <w:rPr>
          <w:rFonts w:ascii="Times New Roman" w:hAnsi="Times New Roman"/>
          <w:sz w:val="24"/>
          <w:szCs w:val="24"/>
        </w:rPr>
        <w:t>,</w:t>
      </w:r>
      <w:r w:rsidRPr="00C719DE">
        <w:rPr>
          <w:rFonts w:ascii="Times New Roman" w:hAnsi="Times New Roman"/>
          <w:sz w:val="24"/>
          <w:szCs w:val="24"/>
        </w:rPr>
        <w:t xml:space="preserve">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4F7706" w:rsidRPr="00C719DE" w:rsidP="004F7706">
      <w:pPr>
        <w:spacing w:after="1" w:line="240" w:lineRule="atLeast"/>
        <w:ind w:firstLine="540"/>
        <w:contextualSpacing/>
        <w:jc w:val="both"/>
        <w:rPr>
          <w:rFonts w:ascii="Times New Roman" w:hAnsi="Times New Roman"/>
          <w:sz w:val="24"/>
          <w:szCs w:val="24"/>
        </w:rPr>
      </w:pPr>
      <w:r w:rsidRPr="00C719DE">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w:t>
      </w:r>
      <w:r w:rsidRPr="00C719DE">
        <w:rPr>
          <w:rFonts w:ascii="Times New Roman" w:hAnsi="Times New Roman"/>
          <w:sz w:val="24"/>
          <w:szCs w:val="24"/>
        </w:rPr>
        <w:t xml:space="preserve">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4F7706" w:rsidRPr="00C719DE" w:rsidP="004F7706">
      <w:pPr>
        <w:autoSpaceDE w:val="0"/>
        <w:autoSpaceDN w:val="0"/>
        <w:adjustRightInd w:val="0"/>
        <w:spacing w:after="0" w:line="240" w:lineRule="auto"/>
        <w:ind w:firstLine="540"/>
        <w:contextualSpacing/>
        <w:jc w:val="both"/>
        <w:rPr>
          <w:rFonts w:ascii="Times New Roman" w:hAnsi="Times New Roman"/>
          <w:sz w:val="24"/>
          <w:szCs w:val="24"/>
        </w:rPr>
      </w:pPr>
      <w:r w:rsidRPr="00C719DE">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F7706" w:rsidRPr="00C719DE" w:rsidP="004F7706">
      <w:pPr>
        <w:pStyle w:val="NoSpacing"/>
        <w:ind w:firstLine="540"/>
        <w:jc w:val="both"/>
        <w:rPr>
          <w:rFonts w:ascii="Times New Roman" w:hAnsi="Times New Roman"/>
          <w:sz w:val="24"/>
          <w:szCs w:val="24"/>
        </w:rPr>
      </w:pPr>
      <w:r w:rsidRPr="00C719DE">
        <w:rPr>
          <w:rFonts w:ascii="Times New Roman" w:hAnsi="Times New Roman"/>
          <w:sz w:val="24"/>
          <w:szCs w:val="24"/>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4F7706" w:rsidRPr="00C719DE" w:rsidP="004F7706">
      <w:pPr>
        <w:pStyle w:val="NoSpacing"/>
        <w:ind w:firstLine="540"/>
        <w:jc w:val="both"/>
        <w:rPr>
          <w:rFonts w:ascii="Times New Roman" w:hAnsi="Times New Roman"/>
          <w:sz w:val="24"/>
          <w:szCs w:val="24"/>
        </w:rPr>
      </w:pPr>
      <w:r w:rsidRPr="00C719DE">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4F7706" w:rsidRPr="00C719DE" w:rsidP="004F7706">
      <w:pPr>
        <w:spacing w:after="1" w:line="240" w:lineRule="atLeast"/>
        <w:ind w:firstLine="540"/>
        <w:jc w:val="both"/>
        <w:rPr>
          <w:sz w:val="24"/>
          <w:szCs w:val="24"/>
        </w:rPr>
      </w:pPr>
      <w:r w:rsidRPr="00C719DE">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C719DE">
        <w:rPr>
          <w:rFonts w:ascii="Times New Roman" w:hAnsi="Times New Roman"/>
          <w:color w:val="0000FF"/>
          <w:sz w:val="24"/>
          <w:szCs w:val="24"/>
        </w:rPr>
        <w:t>деяния</w:t>
      </w:r>
      <w:r>
        <w:fldChar w:fldCharType="end"/>
      </w:r>
      <w:r w:rsidRPr="00C719DE">
        <w:rPr>
          <w:sz w:val="24"/>
          <w:szCs w:val="24"/>
        </w:rPr>
        <w:t>.</w:t>
      </w: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Факт совершения </w:t>
      </w:r>
      <w:r w:rsidRPr="00C719DE" w:rsidR="00EA421B">
        <w:rPr>
          <w:rFonts w:ascii="Times New Roman" w:hAnsi="Times New Roman"/>
          <w:sz w:val="24"/>
          <w:szCs w:val="24"/>
        </w:rPr>
        <w:t xml:space="preserve">Габдрахимовым Р.Р., </w:t>
      </w:r>
      <w:r w:rsidRPr="00C719DE">
        <w:rPr>
          <w:rFonts w:ascii="Times New Roman" w:hAnsi="Times New Roman"/>
          <w:sz w:val="24"/>
          <w:szCs w:val="24"/>
        </w:rPr>
        <w:t>административного правонарушения</w:t>
      </w:r>
      <w:r w:rsidRPr="00C719DE" w:rsidR="00EA421B">
        <w:rPr>
          <w:rFonts w:ascii="Times New Roman" w:hAnsi="Times New Roman"/>
          <w:sz w:val="24"/>
          <w:szCs w:val="24"/>
        </w:rPr>
        <w:t>, предусмотренного ч.1 ст. 12.26 КРФ об АП,</w:t>
      </w:r>
      <w:r w:rsidRPr="00C719DE">
        <w:rPr>
          <w:rFonts w:ascii="Times New Roman" w:hAnsi="Times New Roman"/>
          <w:sz w:val="24"/>
          <w:szCs w:val="24"/>
        </w:rPr>
        <w:t xml:space="preserve"> подтверждается материалами дела: </w:t>
      </w:r>
    </w:p>
    <w:p w:rsidR="00A42EED" w:rsidRPr="00C719DE" w:rsidP="00A42EED">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 протоколом об административном правонарушении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 xml:space="preserve">, который был составлен инспектором ДПС </w:t>
      </w:r>
      <w:r w:rsidRPr="00C719DE">
        <w:rPr>
          <w:rFonts w:ascii="Times New Roman" w:hAnsi="Times New Roman"/>
          <w:color w:val="000000"/>
          <w:sz w:val="24"/>
          <w:szCs w:val="24"/>
          <w:lang w:eastAsia="ru-RU" w:bidi="ru-RU"/>
        </w:rPr>
        <w:t xml:space="preserve">группы ДПС ГИБДД УМВД РФ по г. Керчи лейтенантом полиции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color w:val="000000"/>
          <w:sz w:val="24"/>
          <w:szCs w:val="24"/>
          <w:lang w:eastAsia="ru-RU" w:bidi="ru-RU"/>
        </w:rPr>
        <w:t xml:space="preserve"> на основании отказа Габдрахимова Р.Р. от прохождения медицинского освидетельствования заявленного в присутствии двух понятых</w:t>
      </w:r>
      <w:r w:rsidRPr="00C719DE">
        <w:rPr>
          <w:rFonts w:ascii="Times New Roman" w:hAnsi="Times New Roman"/>
          <w:sz w:val="24"/>
          <w:szCs w:val="24"/>
        </w:rPr>
        <w:t xml:space="preserve">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 xml:space="preserve"> и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 (л.д.1)</w:t>
      </w:r>
      <w:r w:rsidRPr="00C719DE">
        <w:rPr>
          <w:rFonts w:ascii="Times New Roman" w:hAnsi="Times New Roman"/>
          <w:color w:val="000000"/>
          <w:sz w:val="24"/>
          <w:szCs w:val="24"/>
          <w:lang w:eastAsia="ru-RU" w:bidi="ru-RU"/>
        </w:rPr>
        <w:t>;</w:t>
      </w:r>
      <w:r w:rsidRPr="00C719DE">
        <w:rPr>
          <w:rFonts w:ascii="Times New Roman" w:hAnsi="Times New Roman"/>
          <w:sz w:val="24"/>
          <w:szCs w:val="24"/>
        </w:rPr>
        <w:t xml:space="preserve"> </w:t>
      </w:r>
    </w:p>
    <w:p w:rsidR="00A42EED" w:rsidRPr="00C719DE" w:rsidP="00A42EED">
      <w:pPr>
        <w:spacing w:after="0" w:line="240" w:lineRule="auto"/>
        <w:ind w:firstLine="567"/>
        <w:jc w:val="both"/>
        <w:rPr>
          <w:rFonts w:ascii="Times New Roman" w:hAnsi="Times New Roman"/>
          <w:color w:val="000000"/>
          <w:sz w:val="24"/>
          <w:szCs w:val="24"/>
          <w:lang w:eastAsia="ru-RU" w:bidi="ru-RU"/>
        </w:rPr>
      </w:pPr>
      <w:r w:rsidRPr="00C719DE">
        <w:rPr>
          <w:rFonts w:ascii="Times New Roman" w:hAnsi="Times New Roman"/>
          <w:sz w:val="24"/>
          <w:szCs w:val="24"/>
        </w:rPr>
        <w:t xml:space="preserve">- протоколом об отстранении от управления транспортным средством 61 АМ 405204, исходя из которого Габдрахимов Р.Р. был отстранен от управления транспортным средством в присутствии понятых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 xml:space="preserve">. и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 xml:space="preserve"> ввиду наличия у него признаков алкогольного опьянения (л.д. 2);</w:t>
      </w:r>
    </w:p>
    <w:p w:rsidR="00EA421B" w:rsidRPr="00C719DE" w:rsidP="00EA421B">
      <w:pPr>
        <w:spacing w:after="0" w:line="240" w:lineRule="auto"/>
        <w:ind w:firstLine="567"/>
        <w:jc w:val="both"/>
        <w:rPr>
          <w:rFonts w:ascii="Times New Roman" w:hAnsi="Times New Roman"/>
          <w:sz w:val="24"/>
          <w:szCs w:val="24"/>
        </w:rPr>
      </w:pPr>
      <w:r w:rsidRPr="00C719DE">
        <w:rPr>
          <w:rFonts w:ascii="Times New Roman" w:hAnsi="Times New Roman"/>
          <w:color w:val="000000"/>
          <w:sz w:val="24"/>
          <w:szCs w:val="24"/>
          <w:lang w:eastAsia="ru-RU" w:bidi="ru-RU"/>
        </w:rPr>
        <w:t xml:space="preserve">- </w:t>
      </w:r>
      <w:r w:rsidRPr="00C719DE">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 xml:space="preserve">от 20.04.2018 года, в котором в графе «пройти медицинское освидетельствование» Габдрахимов Р.Р. внес нечитабельную запись в присутствии двух понятых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 xml:space="preserve">и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(л.д.3);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r w:rsidRPr="00C719DE" w:rsidR="00A42EED">
        <w:rPr>
          <w:rFonts w:ascii="Times New Roman" w:hAnsi="Times New Roman"/>
          <w:sz w:val="24"/>
          <w:szCs w:val="24"/>
        </w:rPr>
        <w:t xml:space="preserve"> (л.д.3)</w:t>
      </w:r>
      <w:r w:rsidRPr="00C719DE">
        <w:rPr>
          <w:rFonts w:ascii="Times New Roman" w:hAnsi="Times New Roman"/>
          <w:sz w:val="24"/>
          <w:szCs w:val="24"/>
        </w:rPr>
        <w:t>;</w:t>
      </w:r>
    </w:p>
    <w:p w:rsidR="004F7706" w:rsidRPr="00C719DE" w:rsidP="004F7706">
      <w:pPr>
        <w:spacing w:after="0" w:line="240" w:lineRule="auto"/>
        <w:ind w:firstLine="567"/>
        <w:jc w:val="both"/>
        <w:rPr>
          <w:rFonts w:ascii="Times New Roman" w:hAnsi="Times New Roman"/>
          <w:color w:val="000000"/>
          <w:sz w:val="24"/>
          <w:szCs w:val="24"/>
          <w:lang w:eastAsia="ru-RU" w:bidi="ru-RU"/>
        </w:rPr>
      </w:pPr>
      <w:r w:rsidRPr="00C719DE">
        <w:rPr>
          <w:rFonts w:ascii="Times New Roman" w:hAnsi="Times New Roman"/>
          <w:sz w:val="24"/>
          <w:szCs w:val="24"/>
        </w:rPr>
        <w:t xml:space="preserve">- </w:t>
      </w:r>
      <w:r w:rsidRPr="00C719DE">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313407">
        <w:rPr>
          <w:rFonts w:ascii="Times New Roman" w:hAnsi="Times New Roman"/>
          <w:sz w:val="24"/>
          <w:szCs w:val="24"/>
        </w:rPr>
        <w:t>/изъято/</w:t>
      </w:r>
      <w:r w:rsidRPr="00C719DE">
        <w:rPr>
          <w:rFonts w:ascii="Times New Roman" w:hAnsi="Times New Roman"/>
          <w:color w:val="000000"/>
          <w:sz w:val="24"/>
          <w:szCs w:val="24"/>
          <w:lang w:eastAsia="ru-RU" w:bidi="ru-RU"/>
        </w:rPr>
        <w:t>, согласно которому «… была остановлена автомашина под управлением водителя Габдрахимова Р.Р., у которого имелись явные признаки алкогольного опьянения…в присутствии понятых проходить освидетельствование на месте … и в медицинском учреждении водитель отказался …» (л.д.</w:t>
      </w:r>
      <w:r w:rsidRPr="00C719DE" w:rsidR="00EA421B">
        <w:rPr>
          <w:rFonts w:ascii="Times New Roman" w:hAnsi="Times New Roman"/>
          <w:color w:val="000000"/>
          <w:sz w:val="24"/>
          <w:szCs w:val="24"/>
          <w:lang w:eastAsia="ru-RU" w:bidi="ru-RU"/>
        </w:rPr>
        <w:t>7</w:t>
      </w:r>
      <w:r w:rsidRPr="00C719DE">
        <w:rPr>
          <w:rFonts w:ascii="Times New Roman" w:hAnsi="Times New Roman"/>
          <w:color w:val="000000"/>
          <w:sz w:val="24"/>
          <w:szCs w:val="24"/>
          <w:lang w:eastAsia="ru-RU" w:bidi="ru-RU"/>
        </w:rPr>
        <w:t xml:space="preserve">); </w:t>
      </w:r>
    </w:p>
    <w:p w:rsidR="004F7706" w:rsidRPr="00C719DE" w:rsidP="004F7706">
      <w:pPr>
        <w:spacing w:after="0" w:line="240" w:lineRule="auto"/>
        <w:ind w:firstLine="567"/>
        <w:jc w:val="both"/>
        <w:rPr>
          <w:rFonts w:ascii="Times New Roman" w:hAnsi="Times New Roman"/>
          <w:color w:val="000000"/>
          <w:sz w:val="24"/>
          <w:szCs w:val="24"/>
          <w:lang w:eastAsia="ru-RU" w:bidi="ru-RU"/>
        </w:rPr>
      </w:pPr>
      <w:r w:rsidRPr="00C719DE">
        <w:rPr>
          <w:rFonts w:ascii="Times New Roman" w:hAnsi="Times New Roman"/>
          <w:color w:val="000000"/>
          <w:sz w:val="24"/>
          <w:szCs w:val="24"/>
          <w:lang w:eastAsia="ru-RU" w:bidi="ru-RU"/>
        </w:rPr>
        <w:t xml:space="preserve">-  </w:t>
      </w:r>
      <w:r w:rsidRPr="00C719DE">
        <w:rPr>
          <w:rFonts w:ascii="Times New Roman" w:hAnsi="Times New Roman"/>
          <w:sz w:val="24"/>
          <w:szCs w:val="24"/>
        </w:rPr>
        <w:t>письменными объяснениями понятых</w:t>
      </w:r>
      <w:r w:rsidRPr="00C719DE" w:rsidR="00A42EED">
        <w:rPr>
          <w:rFonts w:ascii="Times New Roman" w:hAnsi="Times New Roman"/>
          <w:sz w:val="24"/>
          <w:szCs w:val="24"/>
        </w:rPr>
        <w:t xml:space="preserve">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sidR="00A42EED">
        <w:rPr>
          <w:rFonts w:ascii="Times New Roman" w:hAnsi="Times New Roman"/>
          <w:sz w:val="24"/>
          <w:szCs w:val="24"/>
        </w:rPr>
        <w:t xml:space="preserve">. и </w:t>
      </w:r>
      <w:r w:rsidR="00313407">
        <w:rPr>
          <w:rFonts w:ascii="Times New Roman" w:hAnsi="Times New Roman"/>
          <w:sz w:val="24"/>
          <w:szCs w:val="24"/>
        </w:rPr>
        <w:t>/изъято/</w:t>
      </w:r>
      <w:r w:rsidRPr="00C719DE" w:rsidR="00313407">
        <w:rPr>
          <w:rFonts w:ascii="Times New Roman" w:hAnsi="Times New Roman"/>
          <w:sz w:val="24"/>
          <w:szCs w:val="24"/>
        </w:rPr>
        <w:t xml:space="preserve"> </w:t>
      </w:r>
      <w:r w:rsidRPr="00C719DE">
        <w:rPr>
          <w:rFonts w:ascii="Times New Roman" w:hAnsi="Times New Roman"/>
          <w:sz w:val="24"/>
          <w:szCs w:val="24"/>
        </w:rPr>
        <w:t xml:space="preserve">(л.д. 5;6) </w:t>
      </w:r>
      <w:r w:rsidRPr="00C719DE" w:rsidR="00A42EED">
        <w:rPr>
          <w:rFonts w:ascii="Times New Roman" w:hAnsi="Times New Roman"/>
          <w:sz w:val="24"/>
          <w:szCs w:val="24"/>
        </w:rPr>
        <w:t>в которых они указали что</w:t>
      </w:r>
      <w:r w:rsidRPr="00C719DE">
        <w:rPr>
          <w:rFonts w:ascii="Times New Roman" w:hAnsi="Times New Roman"/>
          <w:sz w:val="24"/>
          <w:szCs w:val="24"/>
        </w:rPr>
        <w:t xml:space="preserve"> стали свидетелями отстранения водителя Габдрахимова Р.Р. от управления </w:t>
      </w:r>
      <w:r w:rsidRPr="00C719DE">
        <w:rPr>
          <w:rFonts w:ascii="Times New Roman" w:hAnsi="Times New Roman"/>
          <w:sz w:val="24"/>
          <w:szCs w:val="24"/>
        </w:rPr>
        <w:t xml:space="preserve">транспортным средством и его отказа </w:t>
      </w:r>
      <w:r w:rsidRPr="00C719DE">
        <w:rPr>
          <w:rFonts w:ascii="Times New Roman" w:hAnsi="Times New Roman"/>
          <w:color w:val="000000"/>
          <w:sz w:val="24"/>
          <w:szCs w:val="24"/>
          <w:lang w:eastAsia="ru-RU" w:bidi="ru-RU"/>
        </w:rPr>
        <w:t>про</w:t>
      </w:r>
      <w:r w:rsidRPr="00C719DE" w:rsidR="00A42EED">
        <w:rPr>
          <w:rFonts w:ascii="Times New Roman" w:hAnsi="Times New Roman"/>
          <w:color w:val="000000"/>
          <w:sz w:val="24"/>
          <w:szCs w:val="24"/>
          <w:lang w:eastAsia="ru-RU" w:bidi="ru-RU"/>
        </w:rPr>
        <w:t xml:space="preserve">хождения </w:t>
      </w:r>
      <w:r w:rsidRPr="00C719DE">
        <w:rPr>
          <w:rFonts w:ascii="Times New Roman" w:hAnsi="Times New Roman"/>
          <w:color w:val="000000"/>
          <w:sz w:val="24"/>
          <w:szCs w:val="24"/>
          <w:lang w:eastAsia="ru-RU" w:bidi="ru-RU"/>
        </w:rPr>
        <w:t>освидетельствование на месте</w:t>
      </w:r>
      <w:r w:rsidRPr="00C719DE" w:rsidR="00A42EED">
        <w:rPr>
          <w:rFonts w:ascii="Times New Roman" w:hAnsi="Times New Roman"/>
          <w:color w:val="000000"/>
          <w:sz w:val="24"/>
          <w:szCs w:val="24"/>
          <w:lang w:eastAsia="ru-RU" w:bidi="ru-RU"/>
        </w:rPr>
        <w:t xml:space="preserve"> прибором…</w:t>
      </w:r>
      <w:r w:rsidRPr="00C719DE">
        <w:rPr>
          <w:rFonts w:ascii="Times New Roman" w:hAnsi="Times New Roman"/>
          <w:color w:val="000000"/>
          <w:sz w:val="24"/>
          <w:szCs w:val="24"/>
          <w:lang w:eastAsia="ru-RU" w:bidi="ru-RU"/>
        </w:rPr>
        <w:t>, а также в медицинском учреждении.</w:t>
      </w:r>
    </w:p>
    <w:p w:rsidR="004F7706" w:rsidRPr="00C719DE" w:rsidP="004F7706">
      <w:pPr>
        <w:autoSpaceDE w:val="0"/>
        <w:autoSpaceDN w:val="0"/>
        <w:adjustRightInd w:val="0"/>
        <w:spacing w:after="0" w:line="240" w:lineRule="auto"/>
        <w:ind w:firstLine="567"/>
        <w:jc w:val="both"/>
        <w:rPr>
          <w:rFonts w:ascii="Times New Roman" w:hAnsi="Times New Roman"/>
          <w:sz w:val="24"/>
          <w:szCs w:val="24"/>
        </w:rPr>
      </w:pPr>
      <w:r w:rsidRPr="00C719DE">
        <w:rPr>
          <w:rFonts w:ascii="Times New Roman" w:hAnsi="Times New Roman"/>
          <w:sz w:val="24"/>
          <w:szCs w:val="24"/>
        </w:rPr>
        <w:t>Все исследованные доказательства согласуются между собой, являются достоверными, относимыми, допустимыми</w:t>
      </w:r>
      <w:r w:rsidRPr="00C719DE" w:rsidR="00A42EED">
        <w:rPr>
          <w:rFonts w:ascii="Times New Roman" w:hAnsi="Times New Roman"/>
          <w:sz w:val="24"/>
          <w:szCs w:val="24"/>
        </w:rPr>
        <w:t xml:space="preserve">, на основании чего, </w:t>
      </w:r>
      <w:r w:rsidRPr="00C719DE">
        <w:rPr>
          <w:rFonts w:ascii="Times New Roman" w:hAnsi="Times New Roman"/>
          <w:sz w:val="24"/>
          <w:szCs w:val="24"/>
        </w:rPr>
        <w:t>суд приходит к выводу о том, что действия Габдрахимова Р.Р. по ч.1 ст.12.26. КРФ об АП</w:t>
      </w:r>
      <w:r w:rsidRPr="00C719DE" w:rsidR="00A42EED">
        <w:rPr>
          <w:rFonts w:ascii="Times New Roman" w:hAnsi="Times New Roman"/>
          <w:sz w:val="24"/>
          <w:szCs w:val="24"/>
        </w:rPr>
        <w:t>,</w:t>
      </w:r>
      <w:r w:rsidRPr="00C719DE">
        <w:rPr>
          <w:rFonts w:ascii="Times New Roman" w:hAnsi="Times New Roman"/>
          <w:sz w:val="24"/>
          <w:szCs w:val="24"/>
        </w:rPr>
        <w:t xml:space="preserve"> квалифицированы верно, а его вина полностью доказана.</w:t>
      </w: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4F7706" w:rsidRPr="00C719DE" w:rsidP="004F7706">
      <w:pPr>
        <w:ind w:firstLine="567"/>
        <w:contextualSpacing/>
        <w:jc w:val="both"/>
        <w:rPr>
          <w:rFonts w:ascii="Times New Roman" w:eastAsia="Times New Roman" w:hAnsi="Times New Roman"/>
          <w:sz w:val="24"/>
          <w:szCs w:val="24"/>
          <w:lang w:eastAsia="ru-RU"/>
        </w:rPr>
      </w:pPr>
      <w:r w:rsidRPr="00C719DE">
        <w:rPr>
          <w:rFonts w:ascii="Times New Roman" w:eastAsia="Times New Roman" w:hAnsi="Times New Roman"/>
          <w:sz w:val="24"/>
          <w:szCs w:val="24"/>
          <w:lang w:eastAsia="ru-RU"/>
        </w:rPr>
        <w:t xml:space="preserve">Правонарушение совершенно при наличие прямого умысла. </w:t>
      </w:r>
    </w:p>
    <w:p w:rsidR="004F7706" w:rsidRPr="00C719DE" w:rsidP="004F7706">
      <w:pPr>
        <w:ind w:firstLine="567"/>
        <w:contextualSpacing/>
        <w:jc w:val="both"/>
        <w:rPr>
          <w:rFonts w:ascii="Times New Roman" w:hAnsi="Times New Roman"/>
          <w:sz w:val="24"/>
          <w:szCs w:val="24"/>
        </w:rPr>
      </w:pPr>
      <w:r w:rsidRPr="00C719DE">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C719DE">
        <w:rPr>
          <w:rFonts w:ascii="Times New Roman" w:hAnsi="Times New Roman"/>
          <w:bCs/>
          <w:sz w:val="24"/>
          <w:szCs w:val="24"/>
        </w:rPr>
        <w:t xml:space="preserve">Габдрахимов Р.Р., </w:t>
      </w:r>
      <w:r w:rsidRPr="00C719DE">
        <w:rPr>
          <w:rFonts w:ascii="Times New Roman" w:eastAsia="Times New Roman" w:hAnsi="Times New Roman"/>
          <w:sz w:val="24"/>
          <w:szCs w:val="24"/>
          <w:lang w:eastAsia="ru-RU"/>
        </w:rPr>
        <w:t xml:space="preserve"> </w:t>
      </w:r>
      <w:r w:rsidR="00313407">
        <w:rPr>
          <w:rFonts w:ascii="Times New Roman" w:hAnsi="Times New Roman"/>
          <w:sz w:val="24"/>
          <w:szCs w:val="24"/>
        </w:rPr>
        <w:t>/изъято/</w:t>
      </w:r>
      <w:r w:rsidRPr="00C719DE" w:rsidR="00A42EED">
        <w:rPr>
          <w:rFonts w:ascii="Times New Roman" w:eastAsia="Times New Roman" w:hAnsi="Times New Roman"/>
          <w:sz w:val="24"/>
          <w:szCs w:val="24"/>
          <w:lang w:eastAsia="ru-RU"/>
        </w:rPr>
        <w:t xml:space="preserve">, </w:t>
      </w:r>
      <w:r w:rsidRPr="00C719DE">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C719DE">
        <w:rPr>
          <w:rFonts w:ascii="Times New Roman" w:hAnsi="Times New Roman"/>
          <w:sz w:val="24"/>
          <w:szCs w:val="24"/>
        </w:rPr>
        <w:t xml:space="preserve"> </w:t>
      </w:r>
    </w:p>
    <w:p w:rsidR="004F7706" w:rsidRPr="00C719DE" w:rsidP="004F7706">
      <w:pPr>
        <w:spacing w:after="0" w:line="240" w:lineRule="auto"/>
        <w:ind w:firstLine="567"/>
        <w:jc w:val="both"/>
        <w:rPr>
          <w:rFonts w:ascii="Times New Roman" w:eastAsia="Times New Roman" w:hAnsi="Times New Roman"/>
          <w:sz w:val="24"/>
          <w:szCs w:val="24"/>
          <w:lang w:eastAsia="ru-RU"/>
        </w:rPr>
      </w:pPr>
      <w:r w:rsidRPr="00C719DE">
        <w:rPr>
          <w:rFonts w:ascii="Times New Roman" w:eastAsia="Times New Roman" w:hAnsi="Times New Roman"/>
          <w:sz w:val="24"/>
          <w:szCs w:val="24"/>
          <w:lang w:eastAsia="ru-RU"/>
        </w:rPr>
        <w:t>Обстоятельств</w:t>
      </w:r>
      <w:r w:rsidRPr="00C719DE" w:rsidR="00A42EED">
        <w:rPr>
          <w:rFonts w:ascii="Times New Roman" w:eastAsia="Times New Roman" w:hAnsi="Times New Roman"/>
          <w:sz w:val="24"/>
          <w:szCs w:val="24"/>
          <w:lang w:eastAsia="ru-RU"/>
        </w:rPr>
        <w:t>ом</w:t>
      </w:r>
      <w:r w:rsidRPr="00C719DE">
        <w:rPr>
          <w:rFonts w:ascii="Times New Roman" w:eastAsia="Times New Roman" w:hAnsi="Times New Roman"/>
          <w:sz w:val="24"/>
          <w:szCs w:val="24"/>
          <w:lang w:eastAsia="ru-RU"/>
        </w:rPr>
        <w:t>, отягчающи</w:t>
      </w:r>
      <w:r w:rsidRPr="00C719DE" w:rsidR="00A42EED">
        <w:rPr>
          <w:rFonts w:ascii="Times New Roman" w:eastAsia="Times New Roman" w:hAnsi="Times New Roman"/>
          <w:sz w:val="24"/>
          <w:szCs w:val="24"/>
          <w:lang w:eastAsia="ru-RU"/>
        </w:rPr>
        <w:t>м</w:t>
      </w:r>
      <w:r w:rsidRPr="00C719DE">
        <w:rPr>
          <w:rFonts w:ascii="Times New Roman" w:eastAsia="Times New Roman" w:hAnsi="Times New Roman"/>
          <w:sz w:val="24"/>
          <w:szCs w:val="24"/>
          <w:lang w:eastAsia="ru-RU"/>
        </w:rPr>
        <w:t xml:space="preserve"> административную ответственность, </w:t>
      </w:r>
      <w:r w:rsidRPr="00C719DE" w:rsidR="00A42EED">
        <w:rPr>
          <w:rFonts w:ascii="Times New Roman" w:eastAsia="Times New Roman" w:hAnsi="Times New Roman"/>
          <w:sz w:val="24"/>
          <w:szCs w:val="24"/>
          <w:lang w:eastAsia="ru-RU"/>
        </w:rPr>
        <w:t>является повторное совершение однородного (в области ПДД РФ) административного правонарушения в течение года</w:t>
      </w:r>
      <w:r w:rsidRPr="00C719DE">
        <w:rPr>
          <w:rFonts w:ascii="Times New Roman" w:eastAsia="Times New Roman" w:hAnsi="Times New Roman"/>
          <w:sz w:val="24"/>
          <w:szCs w:val="24"/>
          <w:lang w:eastAsia="ru-RU"/>
        </w:rPr>
        <w:t>; к обстоятельствам смягчающим, суд относит, признание вины, раскаяние в содеянном.</w:t>
      </w:r>
    </w:p>
    <w:p w:rsidR="004F7706" w:rsidRPr="00C719DE" w:rsidP="004F7706">
      <w:pPr>
        <w:ind w:firstLine="567"/>
        <w:contextualSpacing/>
        <w:jc w:val="both"/>
        <w:rPr>
          <w:rFonts w:ascii="Times New Roman" w:hAnsi="Times New Roman"/>
          <w:sz w:val="24"/>
          <w:szCs w:val="24"/>
        </w:rPr>
      </w:pPr>
      <w:r w:rsidRPr="00C719DE">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w:t>
      </w:r>
      <w:r w:rsidRPr="00C719DE" w:rsidR="00C719DE">
        <w:rPr>
          <w:rFonts w:ascii="Times New Roman" w:hAnsi="Times New Roman"/>
          <w:sz w:val="24"/>
          <w:szCs w:val="24"/>
        </w:rPr>
        <w:t xml:space="preserve">средней </w:t>
      </w:r>
      <w:r w:rsidRPr="00C719DE">
        <w:rPr>
          <w:rFonts w:ascii="Times New Roman" w:hAnsi="Times New Roman"/>
          <w:sz w:val="24"/>
          <w:szCs w:val="24"/>
        </w:rPr>
        <w:t xml:space="preserve">санкции ч.1 ст. 12.26 КРФ об АП. </w:t>
      </w:r>
    </w:p>
    <w:p w:rsidR="004F7706" w:rsidRPr="00C719DE" w:rsidP="004F7706">
      <w:pPr>
        <w:autoSpaceDE w:val="0"/>
        <w:autoSpaceDN w:val="0"/>
        <w:adjustRightInd w:val="0"/>
        <w:spacing w:after="0" w:line="240" w:lineRule="auto"/>
        <w:ind w:firstLine="567"/>
        <w:jc w:val="both"/>
        <w:rPr>
          <w:rFonts w:ascii="Times New Roman" w:hAnsi="Times New Roman"/>
          <w:sz w:val="24"/>
          <w:szCs w:val="24"/>
        </w:rPr>
      </w:pPr>
      <w:r w:rsidRPr="00C719DE">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4F7706" w:rsidRPr="00C719DE" w:rsidP="004F7706">
      <w:pPr>
        <w:spacing w:after="0" w:line="240" w:lineRule="auto"/>
        <w:ind w:firstLine="567"/>
        <w:jc w:val="both"/>
        <w:rPr>
          <w:rFonts w:ascii="Times New Roman" w:hAnsi="Times New Roman"/>
          <w:sz w:val="24"/>
          <w:szCs w:val="24"/>
        </w:rPr>
      </w:pPr>
    </w:p>
    <w:p w:rsidR="004F7706" w:rsidRPr="00C719DE" w:rsidP="004F7706">
      <w:pPr>
        <w:spacing w:after="0" w:line="240" w:lineRule="auto"/>
        <w:jc w:val="center"/>
        <w:rPr>
          <w:rFonts w:ascii="Times New Roman" w:hAnsi="Times New Roman"/>
          <w:b/>
          <w:sz w:val="24"/>
          <w:szCs w:val="24"/>
        </w:rPr>
      </w:pPr>
      <w:r w:rsidRPr="00C719DE">
        <w:rPr>
          <w:rFonts w:ascii="Times New Roman" w:hAnsi="Times New Roman"/>
          <w:b/>
          <w:sz w:val="24"/>
          <w:szCs w:val="24"/>
        </w:rPr>
        <w:t>ПОСТАНОВИЛ:</w:t>
      </w:r>
    </w:p>
    <w:p w:rsidR="004F7706" w:rsidRPr="00C719DE" w:rsidP="004F7706">
      <w:pPr>
        <w:spacing w:after="0" w:line="240" w:lineRule="auto"/>
        <w:ind w:firstLine="567"/>
        <w:jc w:val="center"/>
        <w:rPr>
          <w:rFonts w:ascii="Times New Roman" w:hAnsi="Times New Roman"/>
          <w:b/>
          <w:sz w:val="24"/>
          <w:szCs w:val="24"/>
        </w:rPr>
      </w:pP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Признать </w:t>
      </w:r>
      <w:r w:rsidRPr="00C719DE">
        <w:rPr>
          <w:rFonts w:ascii="Times New Roman" w:hAnsi="Times New Roman"/>
          <w:b/>
          <w:sz w:val="24"/>
          <w:szCs w:val="24"/>
        </w:rPr>
        <w:t xml:space="preserve">Габдрахимова </w:t>
      </w:r>
      <w:r w:rsidR="00313407">
        <w:rPr>
          <w:rFonts w:ascii="Times New Roman" w:hAnsi="Times New Roman"/>
          <w:b/>
          <w:sz w:val="24"/>
          <w:szCs w:val="24"/>
        </w:rPr>
        <w:t>Р.Р.</w:t>
      </w:r>
      <w:r w:rsidRPr="00C719DE">
        <w:rPr>
          <w:rFonts w:ascii="Times New Roman" w:hAnsi="Times New Roman"/>
          <w:sz w:val="24"/>
          <w:szCs w:val="24"/>
        </w:rPr>
        <w:t xml:space="preserve"> 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1 (один) год и </w:t>
      </w:r>
      <w:r w:rsidRPr="00C719DE" w:rsidR="00C719DE">
        <w:rPr>
          <w:rFonts w:ascii="Times New Roman" w:hAnsi="Times New Roman"/>
          <w:sz w:val="24"/>
          <w:szCs w:val="24"/>
        </w:rPr>
        <w:t>9</w:t>
      </w:r>
      <w:r w:rsidRPr="00C719DE">
        <w:rPr>
          <w:rFonts w:ascii="Times New Roman" w:hAnsi="Times New Roman"/>
          <w:sz w:val="24"/>
          <w:szCs w:val="24"/>
        </w:rPr>
        <w:t xml:space="preserve"> (</w:t>
      </w:r>
      <w:r w:rsidRPr="00C719DE" w:rsidR="00C719DE">
        <w:rPr>
          <w:rFonts w:ascii="Times New Roman" w:hAnsi="Times New Roman"/>
          <w:sz w:val="24"/>
          <w:szCs w:val="24"/>
        </w:rPr>
        <w:t>девять</w:t>
      </w:r>
      <w:r w:rsidRPr="00C719DE">
        <w:rPr>
          <w:rFonts w:ascii="Times New Roman" w:hAnsi="Times New Roman"/>
          <w:sz w:val="24"/>
          <w:szCs w:val="24"/>
        </w:rPr>
        <w:t xml:space="preserve">) месяцев, со штрафом в размере 30000 (тридцать тысяч) рублей. </w:t>
      </w:r>
    </w:p>
    <w:p w:rsidR="00C719DE" w:rsidRPr="00C719DE" w:rsidP="004F7706">
      <w:pPr>
        <w:spacing w:after="0"/>
        <w:ind w:firstLine="567"/>
        <w:jc w:val="both"/>
        <w:rPr>
          <w:rFonts w:ascii="Times New Roman" w:hAnsi="Times New Roman"/>
          <w:sz w:val="24"/>
          <w:szCs w:val="24"/>
        </w:rPr>
      </w:pPr>
      <w:r w:rsidRPr="00C719DE">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C719DE">
        <w:rPr>
          <w:rStyle w:val="Hyperlink"/>
          <w:rFonts w:ascii="Times New Roman" w:hAnsi="Times New Roman"/>
          <w:color w:val="auto"/>
          <w:sz w:val="24"/>
          <w:szCs w:val="24"/>
          <w:u w:val="none"/>
        </w:rPr>
        <w:t>ст. 32.7</w:t>
      </w:r>
      <w:r w:rsidRPr="00C719DE">
        <w:rPr>
          <w:rStyle w:val="Hyperlink"/>
          <w:rFonts w:ascii="Times New Roman" w:hAnsi="Times New Roman"/>
          <w:color w:val="auto"/>
          <w:sz w:val="24"/>
          <w:szCs w:val="24"/>
          <w:u w:val="none"/>
          <w:lang w:val="uk-UA"/>
        </w:rPr>
        <w:t>.</w:t>
      </w:r>
      <w:r w:rsidRPr="00C719DE">
        <w:rPr>
          <w:rStyle w:val="Hyperlink"/>
          <w:rFonts w:ascii="Times New Roman" w:hAnsi="Times New Roman"/>
          <w:color w:val="auto"/>
          <w:sz w:val="24"/>
          <w:szCs w:val="24"/>
          <w:u w:val="none"/>
        </w:rPr>
        <w:t xml:space="preserve"> КРФ об АП, </w:t>
      </w:r>
      <w:r>
        <w:fldChar w:fldCharType="end"/>
      </w:r>
      <w:r w:rsidRPr="00C719DE">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sidRPr="00C719DE">
        <w:rPr>
          <w:rFonts w:ascii="Times New Roman" w:hAnsi="Times New Roman"/>
          <w:sz w:val="24"/>
          <w:szCs w:val="24"/>
        </w:rPr>
        <w:t>месту регистрации транспортного средства.</w:t>
      </w:r>
    </w:p>
    <w:p w:rsidR="004F7706" w:rsidRPr="00C719DE" w:rsidP="004F7706">
      <w:pPr>
        <w:spacing w:after="0"/>
        <w:ind w:firstLine="567"/>
        <w:jc w:val="both"/>
        <w:rPr>
          <w:rFonts w:ascii="Times New Roman" w:hAnsi="Times New Roman"/>
          <w:sz w:val="24"/>
          <w:szCs w:val="24"/>
        </w:rPr>
      </w:pPr>
      <w:r w:rsidRPr="00C719DE">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13407" w:rsidP="00313407">
      <w:pPr>
        <w:spacing w:after="0"/>
        <w:ind w:firstLine="567"/>
        <w:jc w:val="both"/>
        <w:rPr>
          <w:rFonts w:ascii="Times New Roman" w:hAnsi="Times New Roman"/>
          <w:sz w:val="24"/>
          <w:szCs w:val="24"/>
        </w:rPr>
      </w:pPr>
      <w:r w:rsidRPr="00C719DE">
        <w:rPr>
          <w:rFonts w:ascii="Times New Roman" w:hAnsi="Times New Roman"/>
          <w:sz w:val="24"/>
          <w:szCs w:val="24"/>
        </w:rPr>
        <w:t xml:space="preserve">Реквизиты для оплаты штрафа: </w:t>
      </w:r>
      <w:r>
        <w:rPr>
          <w:rFonts w:ascii="Times New Roman" w:hAnsi="Times New Roman"/>
          <w:sz w:val="24"/>
          <w:szCs w:val="24"/>
        </w:rPr>
        <w:t>/изъято/</w:t>
      </w:r>
      <w:r w:rsidRPr="00C719DE">
        <w:rPr>
          <w:rFonts w:ascii="Times New Roman" w:hAnsi="Times New Roman"/>
          <w:sz w:val="24"/>
          <w:szCs w:val="24"/>
        </w:rPr>
        <w:t xml:space="preserve"> </w:t>
      </w:r>
    </w:p>
    <w:p w:rsidR="004F7706" w:rsidRPr="00313407" w:rsidP="00313407">
      <w:pPr>
        <w:spacing w:after="0"/>
        <w:ind w:firstLine="567"/>
        <w:jc w:val="both"/>
        <w:rPr>
          <w:rFonts w:ascii="Times New Roman" w:hAnsi="Times New Roman"/>
          <w:sz w:val="24"/>
          <w:szCs w:val="24"/>
          <w:lang w:val="uk-UA"/>
        </w:rPr>
      </w:pPr>
      <w:r w:rsidRPr="00313407">
        <w:rPr>
          <w:rFonts w:ascii="Times New Roman" w:hAnsi="Times New Roman"/>
          <w:sz w:val="24"/>
          <w:szCs w:val="24"/>
        </w:rPr>
        <w:t>Административный штраф должен быть оплачен лицом, привлеченным к административной ответственности</w:t>
      </w:r>
      <w:r w:rsidRPr="00313407">
        <w:rPr>
          <w:rFonts w:ascii="Times New Roman" w:hAnsi="Times New Roman"/>
          <w:color w:val="000000"/>
          <w:sz w:val="24"/>
          <w:szCs w:val="24"/>
          <w:lang w:val="uk-UA"/>
        </w:rPr>
        <w:t xml:space="preserve">, не </w:t>
      </w:r>
      <w:r w:rsidRPr="00313407">
        <w:rPr>
          <w:rFonts w:ascii="Times New Roman" w:hAnsi="Times New Roman"/>
          <w:sz w:val="24"/>
          <w:szCs w:val="24"/>
        </w:rPr>
        <w:t xml:space="preserve">позднее шестидесяти дней со дня вступления </w:t>
      </w:r>
      <w:r w:rsidRPr="00313407">
        <w:rPr>
          <w:rFonts w:ascii="Times New Roman" w:hAnsi="Times New Roman"/>
          <w:sz w:val="24"/>
          <w:szCs w:val="24"/>
        </w:rPr>
        <w:t>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4F7706" w:rsidRPr="00C719DE" w:rsidP="004F7706">
      <w:pPr>
        <w:spacing w:after="0"/>
        <w:ind w:firstLine="567"/>
        <w:contextualSpacing/>
        <w:jc w:val="both"/>
        <w:rPr>
          <w:rFonts w:ascii="Times New Roman" w:hAnsi="Times New Roman"/>
          <w:sz w:val="24"/>
          <w:szCs w:val="24"/>
        </w:rPr>
      </w:pPr>
      <w:r w:rsidRPr="00C719DE">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4F7706" w:rsidRPr="00C719DE" w:rsidP="004F7706">
      <w:pPr>
        <w:spacing w:after="0"/>
        <w:ind w:firstLine="567"/>
        <w:contextualSpacing/>
        <w:jc w:val="both"/>
        <w:rPr>
          <w:rFonts w:ascii="Times New Roman" w:hAnsi="Times New Roman"/>
          <w:sz w:val="24"/>
          <w:szCs w:val="24"/>
        </w:rPr>
      </w:pPr>
      <w:r w:rsidRPr="00C719DE">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4F7706" w:rsidRPr="00C719DE" w:rsidP="004F7706">
      <w:pPr>
        <w:spacing w:after="0" w:line="240" w:lineRule="auto"/>
        <w:jc w:val="both"/>
        <w:rPr>
          <w:rFonts w:ascii="Times New Roman" w:hAnsi="Times New Roman"/>
          <w:b/>
          <w:sz w:val="24"/>
          <w:szCs w:val="24"/>
        </w:rPr>
      </w:pPr>
    </w:p>
    <w:p w:rsidR="00313407" w:rsidRPr="00832C90" w:rsidP="00313407">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313407" w:rsidRPr="00832C90" w:rsidP="00313407">
      <w:pPr>
        <w:spacing w:line="240" w:lineRule="auto"/>
        <w:contextualSpacing/>
        <w:rPr>
          <w:rFonts w:ascii="Times New Roman" w:hAnsi="Times New Roman"/>
        </w:rPr>
      </w:pPr>
      <w:r w:rsidRPr="00832C90">
        <w:rPr>
          <w:rFonts w:ascii="Times New Roman" w:hAnsi="Times New Roman"/>
        </w:rPr>
        <w:t>ДЕПЕРСОНИФИКАЦИЮ</w:t>
      </w:r>
    </w:p>
    <w:p w:rsidR="00313407" w:rsidRPr="00832C90" w:rsidP="00313407">
      <w:pPr>
        <w:spacing w:line="240" w:lineRule="auto"/>
        <w:contextualSpacing/>
        <w:rPr>
          <w:rFonts w:ascii="Times New Roman" w:hAnsi="Times New Roman"/>
        </w:rPr>
      </w:pPr>
      <w:r w:rsidRPr="00832C90">
        <w:rPr>
          <w:rFonts w:ascii="Times New Roman" w:hAnsi="Times New Roman"/>
        </w:rPr>
        <w:t>Лингвистический контроль</w:t>
      </w:r>
    </w:p>
    <w:p w:rsidR="00313407" w:rsidRPr="00832C90" w:rsidP="00313407">
      <w:pPr>
        <w:spacing w:line="240" w:lineRule="auto"/>
        <w:contextualSpacing/>
        <w:rPr>
          <w:rFonts w:ascii="Times New Roman" w:hAnsi="Times New Roman"/>
        </w:rPr>
      </w:pPr>
      <w:r w:rsidRPr="00832C90">
        <w:rPr>
          <w:rFonts w:ascii="Times New Roman" w:hAnsi="Times New Roman"/>
        </w:rPr>
        <w:t>произвел</w:t>
      </w:r>
    </w:p>
    <w:p w:rsidR="00313407" w:rsidRPr="00832C90" w:rsidP="00313407">
      <w:pPr>
        <w:spacing w:line="240" w:lineRule="auto"/>
        <w:contextualSpacing/>
        <w:rPr>
          <w:rFonts w:ascii="Times New Roman" w:hAnsi="Times New Roman"/>
        </w:rPr>
      </w:pPr>
      <w:r>
        <w:rPr>
          <w:rFonts w:ascii="Times New Roman" w:hAnsi="Times New Roman"/>
        </w:rPr>
        <w:t>Руководитель аппарата мирового судьи</w:t>
      </w:r>
      <w:r w:rsidRPr="00832C90">
        <w:rPr>
          <w:rFonts w:ascii="Times New Roman" w:hAnsi="Times New Roman"/>
        </w:rPr>
        <w:t xml:space="preserve"> __________ </w:t>
      </w:r>
      <w:r>
        <w:rPr>
          <w:rFonts w:ascii="Times New Roman" w:hAnsi="Times New Roman"/>
        </w:rPr>
        <w:t>М.А. Прокопец</w:t>
      </w:r>
    </w:p>
    <w:p w:rsidR="00313407" w:rsidRPr="00832C90" w:rsidP="00313407">
      <w:pPr>
        <w:spacing w:line="240" w:lineRule="auto"/>
        <w:contextualSpacing/>
        <w:rPr>
          <w:rFonts w:ascii="Times New Roman" w:hAnsi="Times New Roman"/>
        </w:rPr>
      </w:pPr>
    </w:p>
    <w:p w:rsidR="00313407" w:rsidRPr="00832C90" w:rsidP="00313407">
      <w:pPr>
        <w:spacing w:line="240" w:lineRule="auto"/>
        <w:contextualSpacing/>
        <w:rPr>
          <w:rFonts w:ascii="Times New Roman" w:hAnsi="Times New Roman"/>
        </w:rPr>
      </w:pPr>
      <w:r w:rsidRPr="00832C90">
        <w:rPr>
          <w:rFonts w:ascii="Times New Roman" w:hAnsi="Times New Roman"/>
        </w:rPr>
        <w:t>СОГЛАСОВАНО</w:t>
      </w:r>
    </w:p>
    <w:p w:rsidR="00313407" w:rsidRPr="00832C90" w:rsidP="00313407">
      <w:pPr>
        <w:spacing w:line="240" w:lineRule="auto"/>
        <w:contextualSpacing/>
        <w:rPr>
          <w:rFonts w:ascii="Times New Roman" w:hAnsi="Times New Roman"/>
        </w:rPr>
      </w:pPr>
    </w:p>
    <w:p w:rsidR="00313407" w:rsidRPr="00832C90" w:rsidP="00313407">
      <w:pPr>
        <w:spacing w:line="240" w:lineRule="auto"/>
        <w:contextualSpacing/>
        <w:rPr>
          <w:rFonts w:ascii="Times New Roman" w:hAnsi="Times New Roman"/>
        </w:rPr>
      </w:pPr>
      <w:r w:rsidRPr="00832C90">
        <w:rPr>
          <w:rFonts w:ascii="Times New Roman" w:hAnsi="Times New Roman"/>
        </w:rPr>
        <w:t>Судья_________ С.С. Урюпина</w:t>
      </w:r>
    </w:p>
    <w:p w:rsidR="00313407" w:rsidRPr="00832C90" w:rsidP="00313407">
      <w:pPr>
        <w:spacing w:line="240" w:lineRule="auto"/>
        <w:contextualSpacing/>
        <w:rPr>
          <w:rFonts w:ascii="Times New Roman" w:hAnsi="Times New Roman"/>
        </w:rPr>
      </w:pPr>
    </w:p>
    <w:p w:rsidR="00313407" w:rsidRPr="00832C90" w:rsidP="00313407">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31</w:t>
      </w:r>
      <w:r w:rsidRPr="00832C90">
        <w:rPr>
          <w:rFonts w:ascii="Times New Roman" w:hAnsi="Times New Roman"/>
        </w:rPr>
        <w:t>__» __</w:t>
      </w:r>
      <w:r>
        <w:rPr>
          <w:rFonts w:ascii="Times New Roman" w:hAnsi="Times New Roman"/>
        </w:rPr>
        <w:t>мая</w:t>
      </w:r>
      <w:r w:rsidRPr="00832C90">
        <w:rPr>
          <w:rFonts w:ascii="Times New Roman" w:hAnsi="Times New Roman"/>
        </w:rPr>
        <w:t>__ 2018 г.</w:t>
      </w:r>
    </w:p>
    <w:p w:rsidR="004F7706" w:rsidP="004F7706"/>
    <w:p w:rsidR="00E56AEC"/>
    <w:sectPr w:rsidSect="00A42EED">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A42EED">
        <w:pPr>
          <w:pStyle w:val="Footer"/>
          <w:jc w:val="right"/>
        </w:pPr>
        <w:r>
          <w:fldChar w:fldCharType="begin"/>
        </w:r>
        <w:r>
          <w:instrText xml:space="preserve"> PAGE   \* MERGEFORMAT </w:instrText>
        </w:r>
        <w:r>
          <w:fldChar w:fldCharType="separate"/>
        </w:r>
        <w:r w:rsidR="00313407">
          <w:rPr>
            <w:noProof/>
          </w:rPr>
          <w:t>4</w:t>
        </w:r>
        <w:r w:rsidR="00313407">
          <w:rPr>
            <w:noProof/>
          </w:rPr>
          <w:fldChar w:fldCharType="end"/>
        </w:r>
      </w:p>
    </w:sdtContent>
  </w:sdt>
  <w:p w:rsidR="00A42EE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7706"/>
    <w:rsid w:val="00211DC1"/>
    <w:rsid w:val="00313407"/>
    <w:rsid w:val="003315CE"/>
    <w:rsid w:val="003C6EDF"/>
    <w:rsid w:val="004F7706"/>
    <w:rsid w:val="00832C90"/>
    <w:rsid w:val="00A42EED"/>
    <w:rsid w:val="00BC5B91"/>
    <w:rsid w:val="00C719DE"/>
    <w:rsid w:val="00E56AEC"/>
    <w:rsid w:val="00EA42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706"/>
    <w:rPr>
      <w:color w:val="0000FF"/>
      <w:u w:val="single"/>
    </w:rPr>
  </w:style>
  <w:style w:type="paragraph" w:customStyle="1" w:styleId="a">
    <w:name w:val="Обычный текст"/>
    <w:basedOn w:val="Normal"/>
    <w:rsid w:val="004F7706"/>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4F7706"/>
    <w:pPr>
      <w:spacing w:after="0" w:line="240" w:lineRule="auto"/>
    </w:pPr>
    <w:rPr>
      <w:rFonts w:ascii="Calibri" w:eastAsia="Calibri" w:hAnsi="Calibri" w:cs="Times New Roman"/>
    </w:rPr>
  </w:style>
  <w:style w:type="paragraph" w:styleId="Footer">
    <w:name w:val="footer"/>
    <w:basedOn w:val="Normal"/>
    <w:link w:val="a0"/>
    <w:uiPriority w:val="99"/>
    <w:unhideWhenUsed/>
    <w:rsid w:val="004F770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70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