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95928" w:rsidRPr="007E77F8" w:rsidP="00395928">
      <w:pPr>
        <w:pStyle w:val="Title"/>
        <w:ind w:left="6372"/>
        <w:jc w:val="left"/>
      </w:pPr>
      <w:r>
        <w:t xml:space="preserve">           </w:t>
      </w:r>
      <w:r w:rsidRPr="007E77F8">
        <w:t>Дело № 5-51-</w:t>
      </w:r>
      <w:r>
        <w:t>151/</w:t>
      </w:r>
      <w:r w:rsidRPr="007E77F8">
        <w:t>2018</w:t>
      </w:r>
    </w:p>
    <w:p w:rsidR="00395928" w:rsidRPr="007E77F8" w:rsidP="00395928">
      <w:pPr>
        <w:pStyle w:val="Title"/>
        <w:ind w:left="6372"/>
        <w:jc w:val="left"/>
      </w:pPr>
    </w:p>
    <w:p w:rsidR="00395928" w:rsidRPr="007E77F8" w:rsidP="00395928">
      <w:pPr>
        <w:pStyle w:val="Title"/>
      </w:pPr>
      <w:r w:rsidRPr="007E77F8">
        <w:t>ПОСТАНОВЛЕНИЕ</w:t>
      </w:r>
    </w:p>
    <w:p w:rsidR="00395928" w:rsidRPr="007E77F8" w:rsidP="00395928">
      <w:pPr>
        <w:pStyle w:val="Title"/>
      </w:pPr>
      <w:r w:rsidRPr="007E77F8">
        <w:t>по делу об административном правонарушении</w:t>
      </w:r>
    </w:p>
    <w:p w:rsidR="00395928" w:rsidRPr="007E77F8" w:rsidP="00395928">
      <w:pPr>
        <w:jc w:val="both"/>
      </w:pPr>
    </w:p>
    <w:p w:rsidR="00395928" w:rsidRPr="007E77F8" w:rsidP="00395928">
      <w:pPr>
        <w:jc w:val="both"/>
      </w:pPr>
      <w:r>
        <w:t xml:space="preserve">23 мая </w:t>
      </w:r>
      <w:r w:rsidRPr="007E77F8">
        <w:t>2018 года</w:t>
      </w:r>
      <w:r w:rsidRPr="007E77F8">
        <w:tab/>
      </w:r>
      <w:r w:rsidRPr="007E77F8">
        <w:tab/>
        <w:t xml:space="preserve">                                                          </w:t>
      </w:r>
      <w:r w:rsidRPr="007E77F8">
        <w:tab/>
        <w:t xml:space="preserve">             </w:t>
      </w:r>
      <w:r w:rsidRPr="007E77F8">
        <w:tab/>
        <w:t xml:space="preserve">           г. Керчь </w:t>
      </w:r>
    </w:p>
    <w:p w:rsidR="00395928" w:rsidRPr="007E77F8" w:rsidP="00395928">
      <w:pPr>
        <w:jc w:val="both"/>
      </w:pPr>
    </w:p>
    <w:p w:rsidR="00395928" w:rsidRPr="007E77F8" w:rsidP="00395928">
      <w:pPr>
        <w:ind w:firstLine="708"/>
        <w:jc w:val="both"/>
      </w:pPr>
      <w:r w:rsidRPr="007E77F8">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395928" w:rsidRPr="007E77F8" w:rsidP="00395928">
      <w:pPr>
        <w:jc w:val="both"/>
      </w:pPr>
      <w:r w:rsidRPr="007E77F8">
        <w:t xml:space="preserve">     </w:t>
      </w:r>
      <w:r w:rsidRPr="007E77F8">
        <w:tab/>
        <w:t>с участием лица, привлекаемого к административной ответственности,</w:t>
      </w:r>
    </w:p>
    <w:p w:rsidR="00395928" w:rsidRPr="007E77F8" w:rsidP="00395928">
      <w:pPr>
        <w:ind w:firstLine="708"/>
        <w:jc w:val="both"/>
      </w:pPr>
      <w:r w:rsidRPr="007E77F8">
        <w:t>рассмотрев административное дело, поступившее из Г</w:t>
      </w:r>
      <w:r w:rsidR="007E77F8">
        <w:t xml:space="preserve">осударственного учреждения </w:t>
      </w:r>
      <w:r w:rsidRPr="007E77F8">
        <w:t>Управления Пенсионного фонда РФ в г. Керчи в отношении должностного лица:</w:t>
      </w:r>
    </w:p>
    <w:p w:rsidR="00E80155" w:rsidP="007E77F8">
      <w:pPr>
        <w:ind w:left="708"/>
        <w:jc w:val="both"/>
      </w:pPr>
      <w:r>
        <w:rPr>
          <w:b/>
        </w:rPr>
        <w:t xml:space="preserve">Бикетова </w:t>
      </w:r>
      <w:r w:rsidR="005C6540">
        <w:rPr>
          <w:b/>
        </w:rPr>
        <w:t>В.Г.</w:t>
      </w:r>
      <w:r w:rsidRPr="007E77F8" w:rsidR="00395928">
        <w:t xml:space="preserve">, </w:t>
      </w:r>
      <w:r w:rsidR="005C6540">
        <w:t>/ изъято/</w:t>
      </w:r>
      <w:r w:rsidRPr="007E77F8" w:rsidR="00395928">
        <w:t xml:space="preserve"> года рождения, урожен</w:t>
      </w:r>
      <w:r>
        <w:t>ца с</w:t>
      </w:r>
      <w:r w:rsidR="005C6540">
        <w:t>/ изъято/</w:t>
      </w:r>
      <w:r w:rsidRPr="007E77F8" w:rsidR="005C6540">
        <w:t xml:space="preserve"> </w:t>
      </w:r>
      <w:r w:rsidRPr="007E77F8" w:rsidR="00395928">
        <w:t>, граждан</w:t>
      </w:r>
      <w:r>
        <w:t>ина</w:t>
      </w:r>
      <w:r w:rsidRPr="007E77F8" w:rsidR="00395928">
        <w:t xml:space="preserve"> </w:t>
      </w:r>
      <w:r w:rsidR="005C6540">
        <w:t>/ изъято/</w:t>
      </w:r>
      <w:r w:rsidRPr="007E77F8" w:rsidR="005C6540">
        <w:t xml:space="preserve"> </w:t>
      </w:r>
      <w:r w:rsidRPr="007E77F8" w:rsidR="00395928">
        <w:t xml:space="preserve">, </w:t>
      </w:r>
      <w:r w:rsidR="005D0D5D">
        <w:t xml:space="preserve">индивидуального предпринимателя, </w:t>
      </w:r>
      <w:r w:rsidRPr="007E77F8" w:rsidR="00395928">
        <w:t>зарегистрированно</w:t>
      </w:r>
      <w:r w:rsidR="005D0D5D">
        <w:t>го</w:t>
      </w:r>
      <w:r w:rsidRPr="007E77F8" w:rsidR="00395928">
        <w:t xml:space="preserve">  по адресу: </w:t>
      </w:r>
      <w:r w:rsidR="005C6540">
        <w:t>/ изъято/</w:t>
      </w:r>
      <w:r w:rsidRPr="007E77F8" w:rsidR="005C6540">
        <w:t xml:space="preserve"> </w:t>
      </w:r>
      <w:r w:rsidR="005D0D5D">
        <w:t xml:space="preserve">, </w:t>
      </w:r>
    </w:p>
    <w:p w:rsidR="00395928" w:rsidRPr="007E77F8" w:rsidP="00E80155">
      <w:pPr>
        <w:jc w:val="both"/>
        <w:rPr>
          <w:b/>
          <w:bCs/>
        </w:rPr>
      </w:pPr>
      <w:r w:rsidRPr="007E77F8">
        <w:t>привлекаемо</w:t>
      </w:r>
      <w:r w:rsidR="005D0D5D">
        <w:t>го</w:t>
      </w:r>
      <w:r w:rsidRPr="007E77F8">
        <w:t xml:space="preserve"> к административной ответственности по ст. 15.33.2. К</w:t>
      </w:r>
      <w:r w:rsidR="005D0D5D">
        <w:t>РФ об АП</w:t>
      </w:r>
      <w:r w:rsidRPr="007E77F8">
        <w:t xml:space="preserve">, </w:t>
      </w:r>
    </w:p>
    <w:p w:rsidR="00395928" w:rsidRPr="007E77F8" w:rsidP="00395928">
      <w:pPr>
        <w:jc w:val="center"/>
        <w:rPr>
          <w:b/>
          <w:bCs/>
        </w:rPr>
      </w:pPr>
    </w:p>
    <w:p w:rsidR="00395928" w:rsidRPr="007E77F8" w:rsidP="00395928">
      <w:pPr>
        <w:jc w:val="center"/>
        <w:rPr>
          <w:b/>
          <w:bCs/>
        </w:rPr>
      </w:pPr>
      <w:r w:rsidRPr="007E77F8">
        <w:rPr>
          <w:b/>
          <w:bCs/>
        </w:rPr>
        <w:t>УСТАНОВИЛ:</w:t>
      </w:r>
    </w:p>
    <w:p w:rsidR="00395928" w:rsidRPr="007E77F8" w:rsidP="00395928">
      <w:pPr>
        <w:jc w:val="both"/>
        <w:rPr>
          <w:b/>
          <w:bCs/>
        </w:rPr>
      </w:pPr>
    </w:p>
    <w:p w:rsidR="00395928" w:rsidRPr="007E77F8" w:rsidP="00395928">
      <w:pPr>
        <w:ind w:firstLine="567"/>
        <w:jc w:val="both"/>
      </w:pPr>
      <w:r>
        <w:t>/ изъято/</w:t>
      </w:r>
      <w:r w:rsidRPr="007E77F8">
        <w:t xml:space="preserve"> </w:t>
      </w:r>
      <w:r w:rsidRPr="005D0D5D" w:rsidR="005D0D5D">
        <w:t>Бикетов В.Г.,</w:t>
      </w:r>
      <w:r w:rsidR="005D0D5D">
        <w:rPr>
          <w:b/>
        </w:rPr>
        <w:t xml:space="preserve"> </w:t>
      </w:r>
      <w:r w:rsidRPr="007E77F8">
        <w:t>привлекается к административной ответственности по ст.15.33.2. КРФ</w:t>
      </w:r>
      <w:r w:rsidR="005D0D5D">
        <w:t xml:space="preserve"> об АП</w:t>
      </w:r>
      <w:r w:rsidRPr="007E77F8">
        <w:t>.</w:t>
      </w:r>
    </w:p>
    <w:p w:rsidR="00395928" w:rsidRPr="007E77F8" w:rsidP="00395928">
      <w:pPr>
        <w:ind w:firstLine="567"/>
        <w:jc w:val="both"/>
      </w:pPr>
      <w:r w:rsidRPr="007E77F8">
        <w:t xml:space="preserve">Согласно, протоколу об административном правонарушении № </w:t>
      </w:r>
      <w:r w:rsidR="005C6540">
        <w:t>/ изъято/</w:t>
      </w:r>
      <w:r w:rsidRPr="007E77F8" w:rsidR="005C6540">
        <w:t xml:space="preserve"> </w:t>
      </w:r>
      <w:r w:rsidRPr="007E77F8">
        <w:t xml:space="preserve"> от </w:t>
      </w:r>
      <w:r w:rsidR="005D0D5D">
        <w:t>25.04.</w:t>
      </w:r>
      <w:r w:rsidRPr="007E77F8">
        <w:t xml:space="preserve">2018 года (л.д. 1), </w:t>
      </w:r>
      <w:r w:rsidR="005D0D5D">
        <w:t>Бикетов В.Г.</w:t>
      </w:r>
      <w:r w:rsidRPr="007E77F8">
        <w:t xml:space="preserve">, являясь должностным лицом, </w:t>
      </w:r>
      <w:r w:rsidR="005C6540">
        <w:t>/ изъято/</w:t>
      </w:r>
      <w:r w:rsidR="005D0D5D">
        <w:t>,</w:t>
      </w:r>
      <w:r w:rsidRPr="007E77F8">
        <w:t xml:space="preserve"> не предоставил в установленный законом срок, до </w:t>
      </w:r>
      <w:r w:rsidR="005D0D5D">
        <w:t>00 часов 01 минуты 16.03</w:t>
      </w:r>
      <w:r w:rsidRPr="007E77F8">
        <w:t>.201</w:t>
      </w:r>
      <w:r w:rsidR="005D0D5D">
        <w:t>8</w:t>
      </w:r>
      <w:r w:rsidRPr="007E77F8">
        <w:t xml:space="preserve"> года, в Управление Пенсионного фонда Российской Федерации г. Керчи Республики Крым отчет по форме СЗВ-М (предусматривающий представление сведений о каждом работающем лице: страховом номере индивидуального лицевого счета; фамилии, имени, отчестве; идентификационном номере налогоплательщика), за </w:t>
      </w:r>
      <w:r w:rsidR="005D0D5D">
        <w:t xml:space="preserve">февраль </w:t>
      </w:r>
      <w:r w:rsidRPr="007E77F8">
        <w:t>201</w:t>
      </w:r>
      <w:r w:rsidR="005D0D5D">
        <w:t>8</w:t>
      </w:r>
      <w:r w:rsidRPr="007E77F8">
        <w:t xml:space="preserve"> года, чем нарушил п.2.2. ст.11  ФЗ от 01.04.1996 года № 27 – ФЗ «Об индивидуальном (персонифицированном) учете в системе обязательного пенсионного страхования».</w:t>
      </w:r>
    </w:p>
    <w:p w:rsidR="005D0D5D" w:rsidP="005D0D5D">
      <w:pPr>
        <w:ind w:firstLine="709"/>
        <w:jc w:val="both"/>
      </w:pPr>
      <w:r>
        <w:t>Протокол  об административном правонарушении составлен надлежащим должностным лицом – заместителем начальника Управления Пенсионного фонда Р</w:t>
      </w:r>
      <w:r w:rsidR="00E80155">
        <w:t>Ф</w:t>
      </w:r>
      <w:r>
        <w:t xml:space="preserve"> в г. Керчи Республики Крым – </w:t>
      </w:r>
      <w:r w:rsidR="005C6540">
        <w:t>/ изъято/</w:t>
      </w:r>
      <w:r w:rsidRPr="007E77F8" w:rsidR="005C6540">
        <w:t xml:space="preserve"> </w:t>
      </w:r>
      <w:r>
        <w:t xml:space="preserve"> в пределах её компетенции, в соответствии с п.4 ч.5 ст. 28.3. КРФ об АП, что подтверждается приказом о приеме на работу (л.д.16).</w:t>
      </w:r>
    </w:p>
    <w:p w:rsidR="005D0D5D" w:rsidP="005D0D5D">
      <w:pPr>
        <w:ind w:firstLine="709"/>
        <w:jc w:val="both"/>
      </w:pPr>
      <w:r>
        <w:t xml:space="preserve">Копия протокола была направлена Бикетову В.Г., почтовым отправлением 26.04.2018 года, что подтверждается приложенными документами (л.д.2-3); о составлении протокола об административном правонарушении он был уведомлен надлежащим образом, что подтверждается уведомлением о составлении протокола об административном правонарушении (л.д. 4) и почтовым уведомлением о его получении (л.д.8). </w:t>
      </w:r>
    </w:p>
    <w:p w:rsidR="005D0D5D" w:rsidP="005D0D5D">
      <w:pPr>
        <w:ind w:firstLine="709"/>
        <w:jc w:val="both"/>
      </w:pPr>
      <w:r>
        <w:t>В судебном заседании Бикетов В.Г.,</w:t>
      </w:r>
      <w:r>
        <w:rPr>
          <w:b/>
        </w:rPr>
        <w:t xml:space="preserve"> </w:t>
      </w:r>
      <w:r>
        <w:t>полностью признал свою вину, в содеянном раскаялся и пояснил, что действительно нарушил срок представления отчета</w:t>
      </w:r>
      <w:r w:rsidR="00E80155">
        <w:t xml:space="preserve"> в электронном виде, т.к. ранее представлял отчеты на бумажном носителе. Из-за большой очереди он не сдал отчет на бумажном носителе, а срок предоставления отчета по электронной почте был им пропущен</w:t>
      </w:r>
      <w:r>
        <w:t xml:space="preserve">. </w:t>
      </w:r>
    </w:p>
    <w:p w:rsidR="00395928" w:rsidRPr="007E77F8" w:rsidP="00395928">
      <w:pPr>
        <w:spacing w:after="1" w:line="240" w:lineRule="atLeast"/>
        <w:ind w:firstLine="540"/>
        <w:jc w:val="both"/>
      </w:pPr>
      <w:r w:rsidRPr="007E77F8">
        <w:t>Заслушав объяснения лица, привлекаемого к административной ответственности, изучив материалы дела в их совокупности, суд пришел к следующему.</w:t>
      </w:r>
    </w:p>
    <w:p w:rsidR="00395928" w:rsidRPr="007E77F8" w:rsidP="00395928">
      <w:pPr>
        <w:spacing w:after="1" w:line="240" w:lineRule="atLeast"/>
        <w:ind w:firstLine="540"/>
        <w:jc w:val="both"/>
      </w:pPr>
      <w:r w:rsidRPr="007E77F8">
        <w:t>Статья 15.33.2. К</w:t>
      </w:r>
      <w:r w:rsidR="00B871E0">
        <w:t xml:space="preserve">РФ об АП, </w:t>
      </w:r>
      <w:r w:rsidRPr="007E77F8">
        <w:t xml:space="preserve">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w:t>
      </w:r>
      <w:r w:rsidRPr="007E77F8">
        <w:t>обязательного пенсионного страхования, а равно представление таких сведений в неполном объеме или в искаженном виде.</w:t>
      </w:r>
    </w:p>
    <w:p w:rsidR="00395928" w:rsidRPr="007E77F8" w:rsidP="00395928">
      <w:pPr>
        <w:spacing w:after="1" w:line="240" w:lineRule="atLeast"/>
        <w:ind w:firstLine="540"/>
        <w:jc w:val="both"/>
      </w:pPr>
      <w:r w:rsidRPr="007E77F8">
        <w:t>В силу п. 2.2. ст.11  ФЗ от 01.04.1996 года № 27 – 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B871E0" w:rsidP="00B871E0">
      <w:pPr>
        <w:spacing w:after="1" w:line="220" w:lineRule="atLeast"/>
        <w:ind w:firstLine="540"/>
        <w:jc w:val="both"/>
      </w:pPr>
      <w:r>
        <w:t>Помимо признательных показаний, лица, привлекаемого к административной ответственности, факт пропуска срока подачи отчета по форме СЗВ-М за февраль 2018 года подтверждается материалами дела: извещению о доставке (л.д.14), и протоколу проверки сведения были представлены 18.03.2018 года, т.е. спустя установленный законом срок.</w:t>
      </w:r>
    </w:p>
    <w:p w:rsidR="00B871E0" w:rsidP="00B871E0">
      <w:pPr>
        <w:spacing w:after="1" w:line="220" w:lineRule="atLeast"/>
        <w:ind w:firstLine="540"/>
        <w:jc w:val="both"/>
      </w:pPr>
      <w:r>
        <w:t>В соответствии с Уведомлением о регистрации физического лица в территориальной органе Пенсионного фонда Российской Федерации по месту жительства Бикетов В.Г.,</w:t>
      </w:r>
      <w:r>
        <w:rPr>
          <w:b/>
        </w:rPr>
        <w:t xml:space="preserve"> </w:t>
      </w:r>
      <w:r w:rsidRPr="00B871E0">
        <w:t>зарегистрирован в</w:t>
      </w:r>
      <w:r>
        <w:rPr>
          <w:b/>
        </w:rPr>
        <w:t xml:space="preserve"> </w:t>
      </w:r>
      <w:r>
        <w:t>территориальном органе Пенсионного фонда РФ в г. Керчи Республики Крым 18.05.2015 года (л.д.13), и соответственно обязан представлять в ПФ РФ, предусмотренную законом отчетность.</w:t>
      </w:r>
    </w:p>
    <w:p w:rsidR="00B871E0" w:rsidP="00B871E0">
      <w:pPr>
        <w:pStyle w:val="NoSpacing"/>
        <w:ind w:firstLine="540"/>
        <w:jc w:val="both"/>
      </w:pPr>
      <w: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(ст. 2.4. КРФ об АП).</w:t>
      </w:r>
    </w:p>
    <w:p w:rsidR="00E80155" w:rsidP="00E80155">
      <w:pPr>
        <w:pStyle w:val="NoSpacing"/>
        <w:ind w:firstLine="540"/>
        <w:jc w:val="both"/>
      </w:pPr>
      <w:r>
        <w:t>Бикетов В.Г.,</w:t>
      </w:r>
      <w:r>
        <w:rPr>
          <w:b/>
        </w:rPr>
        <w:t xml:space="preserve"> </w:t>
      </w:r>
      <w:r>
        <w:t xml:space="preserve">является </w:t>
      </w:r>
      <w:r w:rsidR="00154BB5">
        <w:t>/ изъято/</w:t>
      </w:r>
      <w:r>
        <w:t>, что подтверждается сведениями об индивидуальном предпринимателе  (л.д. 9-10) и выпиской из Единого государственного реестра индивидуальных предпринимателей (л.д.11-12), в силу чего обязан обеспечивать своевременную сдачу отчетности, сведений, предусмотренную федеральными законами, контролировать сроки их подачи. Однако, из-за ненадлежащего контроля, сроки были пропущены.</w:t>
      </w:r>
    </w:p>
    <w:p w:rsidR="00E80155" w:rsidP="00E80155">
      <w:pPr>
        <w:ind w:firstLine="540"/>
        <w:jc w:val="both"/>
      </w:pPr>
      <w:r>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E80155" w:rsidP="00E80155">
      <w:pPr>
        <w:ind w:firstLine="540"/>
        <w:jc w:val="both"/>
      </w:pPr>
      <w:r>
        <w:t>Правонарушение совершенно при наличие косвенного умысла.</w:t>
      </w:r>
    </w:p>
    <w:p w:rsidR="00E80155" w:rsidP="00E80155">
      <w:pPr>
        <w:ind w:firstLine="540"/>
        <w:jc w:val="both"/>
      </w:pPr>
      <w:r>
        <w:t>Из данных о личности судом установлено, что Бикетов В.Г.,</w:t>
      </w:r>
      <w:r>
        <w:rPr>
          <w:b/>
        </w:rPr>
        <w:t xml:space="preserve"> </w:t>
      </w:r>
      <w:r w:rsidR="00154BB5">
        <w:t>/ изъято/</w:t>
      </w:r>
      <w:r>
        <w:t>, иных данных о личности и имущественном положении, суду не представлено.</w:t>
      </w:r>
    </w:p>
    <w:p w:rsidR="00E80155" w:rsidP="00E80155">
      <w:pPr>
        <w:ind w:firstLine="540"/>
        <w:jc w:val="both"/>
      </w:pPr>
      <w:r>
        <w:t>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совершение административного правонарушения впервые.</w:t>
      </w:r>
    </w:p>
    <w:p w:rsidR="00E80155" w:rsidP="00E80155">
      <w:pPr>
        <w:ind w:firstLine="709"/>
        <w:jc w:val="both"/>
      </w:pPr>
      <w:r>
        <w:t xml:space="preserve">С учетом всех обстоятельств, личности лица, привлекаемого к административной ответственности, суд приходит к выводу, что наказание следует назначить в виде административного штрафа, исходя из минимальной санкции ст.15.33.2 КРФ об АП. </w:t>
      </w:r>
    </w:p>
    <w:p w:rsidR="00E80155" w:rsidP="00E80155">
      <w:pPr>
        <w:ind w:firstLine="709"/>
        <w:jc w:val="both"/>
        <w:rPr>
          <w:bCs/>
        </w:rPr>
      </w:pPr>
      <w:r>
        <w:t>На основании изложенного и руководствуясь ст. ст. 4.1; 4.2; 4.3; ст. 15.33.2; 23.1; 30.1-30.3 КРФ об АП, суд,</w:t>
      </w:r>
    </w:p>
    <w:p w:rsidR="00E80155" w:rsidP="00E80155">
      <w:pPr>
        <w:jc w:val="center"/>
        <w:rPr>
          <w:b/>
          <w:bCs/>
        </w:rPr>
      </w:pPr>
    </w:p>
    <w:p w:rsidR="00E80155" w:rsidP="00E80155">
      <w:pPr>
        <w:jc w:val="center"/>
        <w:rPr>
          <w:b/>
          <w:bCs/>
        </w:rPr>
      </w:pPr>
      <w:r>
        <w:rPr>
          <w:b/>
          <w:bCs/>
        </w:rPr>
        <w:t>ПОСТАНОВИЛ:</w:t>
      </w:r>
    </w:p>
    <w:p w:rsidR="00E80155" w:rsidP="00E80155">
      <w:pPr>
        <w:jc w:val="center"/>
        <w:rPr>
          <w:b/>
          <w:bCs/>
        </w:rPr>
      </w:pPr>
    </w:p>
    <w:p w:rsidR="00E80155" w:rsidP="00E80155">
      <w:pPr>
        <w:ind w:firstLine="708"/>
        <w:jc w:val="both"/>
      </w:pPr>
      <w:r>
        <w:t>/изъято/</w:t>
      </w:r>
      <w:r>
        <w:t xml:space="preserve"> </w:t>
      </w:r>
      <w:r>
        <w:rPr>
          <w:b/>
        </w:rPr>
        <w:t xml:space="preserve">Бикетова </w:t>
      </w:r>
      <w:r w:rsidR="00154BB5">
        <w:rPr>
          <w:b/>
        </w:rPr>
        <w:t>В.Г.</w:t>
      </w:r>
      <w:r>
        <w:t xml:space="preserve"> - признать виновным в совершении административного правонарушения предусмотренного ст. 15.33.2 КРФ об АП и назначить ему наказание в виде административного штрафа в размере 300 (триста) рублей.</w:t>
      </w:r>
    </w:p>
    <w:p w:rsidR="00E80155" w:rsidP="00E80155">
      <w:pPr>
        <w:ind w:firstLine="708"/>
        <w:jc w:val="both"/>
      </w:pPr>
      <w:r>
        <w:t xml:space="preserve">Реквизиты для оплаты штрафа: </w:t>
      </w:r>
      <w:r w:rsidR="00154BB5">
        <w:t>/ изъято/</w:t>
      </w:r>
      <w:r>
        <w:t xml:space="preserve">. </w:t>
      </w:r>
    </w:p>
    <w:p w:rsidR="00E80155" w:rsidP="00E80155">
      <w:pPr>
        <w:ind w:firstLine="708"/>
        <w:jc w:val="both"/>
      </w:pPr>
      <w:r>
        <w:t xml:space="preserve">Адрес взыскателя: 298329, г.Керчь, шоссе Героев Сталинграда, 60/1. </w:t>
      </w:r>
    </w:p>
    <w:p w:rsidR="00E80155" w:rsidP="00E80155">
      <w:pPr>
        <w:pStyle w:val="NoSpacing"/>
        <w:ind w:firstLine="708"/>
        <w:jc w:val="both"/>
      </w:pPr>
      <w:r>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 </w:t>
      </w:r>
    </w:p>
    <w:p w:rsidR="00E80155" w:rsidP="00E80155">
      <w:pPr>
        <w:pStyle w:val="NoSpacing"/>
        <w:ind w:firstLine="708"/>
        <w:jc w:val="both"/>
      </w:pPr>
      <w:r>
        <w:rPr>
          <w:lang w:val="uk-UA"/>
        </w:rPr>
        <w:t xml:space="preserve">За </w:t>
      </w:r>
      <w:r>
        <w:t>несвоевременную оплату штрафа предусмотрено привлечение к административной ответственности  по ч.1 ст. 20.25. КРФ об АП.</w:t>
      </w:r>
    </w:p>
    <w:p w:rsidR="00E80155" w:rsidP="00E80155">
      <w:pPr>
        <w:ind w:firstLine="709"/>
        <w:jc w:val="both"/>
      </w:pPr>
      <w:r>
        <w:t>Постановление может быть обжаловано и опротестовано в Керченский городской суд, в течение 10 суток, с момента его получения или вручения.</w:t>
      </w:r>
    </w:p>
    <w:p w:rsidR="00E80155" w:rsidP="00E80155">
      <w:pPr>
        <w:jc w:val="both"/>
        <w:rPr>
          <w:b/>
          <w:bCs/>
        </w:rPr>
      </w:pPr>
    </w:p>
    <w:p w:rsidR="00531422" w:rsidRPr="00832C90" w:rsidP="00531422">
      <w:pPr>
        <w:contextualSpacing/>
        <w:rPr>
          <w:sz w:val="22"/>
          <w:szCs w:val="22"/>
        </w:rPr>
      </w:pPr>
      <w:r w:rsidRPr="00832C90">
        <w:rPr>
          <w:sz w:val="22"/>
          <w:szCs w:val="22"/>
        </w:rPr>
        <w:t>Мировой судья( подпись) С.С. Урюпина</w:t>
      </w:r>
    </w:p>
    <w:p w:rsidR="00531422" w:rsidRPr="00832C90" w:rsidP="00531422">
      <w:pPr>
        <w:contextualSpacing/>
        <w:rPr>
          <w:sz w:val="22"/>
          <w:szCs w:val="22"/>
        </w:rPr>
      </w:pPr>
      <w:r w:rsidRPr="00832C90">
        <w:rPr>
          <w:sz w:val="22"/>
          <w:szCs w:val="22"/>
        </w:rPr>
        <w:t>ДЕПЕРСОНИФИКАЦИЮ</w:t>
      </w:r>
    </w:p>
    <w:p w:rsidR="00531422" w:rsidRPr="00832C90" w:rsidP="00531422">
      <w:pPr>
        <w:contextualSpacing/>
        <w:rPr>
          <w:sz w:val="22"/>
          <w:szCs w:val="22"/>
        </w:rPr>
      </w:pPr>
      <w:r w:rsidRPr="00832C90">
        <w:rPr>
          <w:sz w:val="22"/>
          <w:szCs w:val="22"/>
        </w:rPr>
        <w:t>Лингвистический контроль</w:t>
      </w:r>
    </w:p>
    <w:p w:rsidR="00531422" w:rsidRPr="00832C90" w:rsidP="00531422">
      <w:pPr>
        <w:contextualSpacing/>
        <w:rPr>
          <w:sz w:val="22"/>
          <w:szCs w:val="22"/>
        </w:rPr>
      </w:pPr>
      <w:r w:rsidRPr="00832C90">
        <w:rPr>
          <w:sz w:val="22"/>
          <w:szCs w:val="22"/>
        </w:rPr>
        <w:t>произвел</w:t>
      </w:r>
    </w:p>
    <w:p w:rsidR="00531422" w:rsidRPr="00832C90" w:rsidP="00531422">
      <w:pPr>
        <w:contextualSpacing/>
        <w:rPr>
          <w:sz w:val="22"/>
          <w:szCs w:val="22"/>
        </w:rPr>
      </w:pPr>
      <w:r w:rsidRPr="00832C90">
        <w:rPr>
          <w:sz w:val="22"/>
          <w:szCs w:val="22"/>
        </w:rPr>
        <w:t>Помощник судьи __________ В.В. Науменко</w:t>
      </w:r>
    </w:p>
    <w:p w:rsidR="00531422" w:rsidRPr="00832C90" w:rsidP="00531422">
      <w:pPr>
        <w:contextualSpacing/>
        <w:rPr>
          <w:sz w:val="22"/>
          <w:szCs w:val="22"/>
        </w:rPr>
      </w:pPr>
    </w:p>
    <w:p w:rsidR="00531422" w:rsidRPr="00832C90" w:rsidP="00531422">
      <w:pPr>
        <w:contextualSpacing/>
        <w:rPr>
          <w:sz w:val="22"/>
          <w:szCs w:val="22"/>
        </w:rPr>
      </w:pPr>
      <w:r w:rsidRPr="00832C90">
        <w:rPr>
          <w:sz w:val="22"/>
          <w:szCs w:val="22"/>
        </w:rPr>
        <w:t>СОГЛАСОВАНО</w:t>
      </w:r>
    </w:p>
    <w:p w:rsidR="00531422" w:rsidRPr="00832C90" w:rsidP="00531422">
      <w:pPr>
        <w:contextualSpacing/>
        <w:rPr>
          <w:sz w:val="22"/>
          <w:szCs w:val="22"/>
        </w:rPr>
      </w:pPr>
    </w:p>
    <w:p w:rsidR="00531422" w:rsidRPr="00832C90" w:rsidP="00531422">
      <w:pPr>
        <w:contextualSpacing/>
        <w:rPr>
          <w:sz w:val="22"/>
          <w:szCs w:val="22"/>
        </w:rPr>
      </w:pPr>
      <w:r w:rsidRPr="00832C90">
        <w:rPr>
          <w:sz w:val="22"/>
          <w:szCs w:val="22"/>
        </w:rPr>
        <w:t>Судья_________ С.С. Урюпина</w:t>
      </w:r>
    </w:p>
    <w:p w:rsidR="00531422" w:rsidRPr="00832C90" w:rsidP="00531422">
      <w:pPr>
        <w:contextualSpacing/>
        <w:rPr>
          <w:sz w:val="22"/>
          <w:szCs w:val="22"/>
        </w:rPr>
      </w:pPr>
    </w:p>
    <w:p w:rsidR="00531422" w:rsidRPr="00832C90" w:rsidP="00531422">
      <w:pPr>
        <w:contextualSpacing/>
        <w:rPr>
          <w:sz w:val="22"/>
          <w:szCs w:val="22"/>
        </w:rPr>
      </w:pPr>
      <w:r w:rsidRPr="00832C90">
        <w:rPr>
          <w:sz w:val="22"/>
          <w:szCs w:val="22"/>
        </w:rPr>
        <w:t>«_</w:t>
      </w:r>
      <w:r>
        <w:rPr>
          <w:sz w:val="22"/>
          <w:szCs w:val="22"/>
        </w:rPr>
        <w:t>23</w:t>
      </w:r>
      <w:r w:rsidRPr="00832C90">
        <w:rPr>
          <w:sz w:val="22"/>
          <w:szCs w:val="22"/>
        </w:rPr>
        <w:t>_» ___</w:t>
      </w:r>
      <w:r>
        <w:rPr>
          <w:sz w:val="22"/>
          <w:szCs w:val="22"/>
        </w:rPr>
        <w:t>мая</w:t>
      </w:r>
      <w:r w:rsidRPr="00832C90">
        <w:rPr>
          <w:sz w:val="22"/>
          <w:szCs w:val="22"/>
        </w:rPr>
        <w:t>_ 2018 г.</w:t>
      </w:r>
    </w:p>
    <w:p w:rsidR="00E80155" w:rsidP="00CD24B2">
      <w:pPr>
        <w:spacing w:after="200" w:line="276" w:lineRule="auto"/>
      </w:pPr>
    </w:p>
    <w:sectPr w:rsidSect="005D0D5D">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E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4632"/>
      <w:docPartObj>
        <w:docPartGallery w:val="Page Numbers (Top of Page)"/>
        <w:docPartUnique/>
      </w:docPartObj>
    </w:sdtPr>
    <w:sdtContent>
      <w:p w:rsidR="005D0D5D">
        <w:pPr>
          <w:pStyle w:val="Header"/>
          <w:jc w:val="right"/>
        </w:pPr>
        <w:r>
          <w:fldChar w:fldCharType="begin"/>
        </w:r>
        <w:r>
          <w:instrText xml:space="preserve"> PAGE   \* MERGEFORMAT </w:instrText>
        </w:r>
        <w:r>
          <w:fldChar w:fldCharType="separate"/>
        </w:r>
        <w:r w:rsidR="00CD24B2">
          <w:rPr>
            <w:noProof/>
          </w:rPr>
          <w:t>3</w:t>
        </w:r>
        <w:r w:rsidR="00CD24B2">
          <w:rPr>
            <w:noProof/>
          </w:rPr>
          <w:fldChar w:fldCharType="end"/>
        </w:r>
      </w:p>
    </w:sdtContent>
  </w:sdt>
  <w:p w:rsidR="005D0D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5928"/>
    <w:rsid w:val="000D25EF"/>
    <w:rsid w:val="00154BB5"/>
    <w:rsid w:val="002E5FCF"/>
    <w:rsid w:val="00395928"/>
    <w:rsid w:val="003A4BDE"/>
    <w:rsid w:val="00531422"/>
    <w:rsid w:val="005C6540"/>
    <w:rsid w:val="005D0D5D"/>
    <w:rsid w:val="005E2CA1"/>
    <w:rsid w:val="007B2A81"/>
    <w:rsid w:val="007E77F8"/>
    <w:rsid w:val="00832C90"/>
    <w:rsid w:val="008F78D1"/>
    <w:rsid w:val="00B871E0"/>
    <w:rsid w:val="00CD24B2"/>
    <w:rsid w:val="00E801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2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95928"/>
    <w:pPr>
      <w:jc w:val="center"/>
    </w:pPr>
    <w:rPr>
      <w:b/>
      <w:bCs/>
    </w:rPr>
  </w:style>
  <w:style w:type="character" w:customStyle="1" w:styleId="a">
    <w:name w:val="Название Знак"/>
    <w:basedOn w:val="DefaultParagraphFont"/>
    <w:link w:val="Title"/>
    <w:rsid w:val="00395928"/>
    <w:rPr>
      <w:rFonts w:ascii="Times New Roman" w:eastAsia="Times New Roman" w:hAnsi="Times New Roman" w:cs="Times New Roman"/>
      <w:b/>
      <w:bCs/>
      <w:sz w:val="24"/>
      <w:szCs w:val="24"/>
      <w:lang w:eastAsia="ru-RU"/>
    </w:rPr>
  </w:style>
  <w:style w:type="character" w:styleId="Hyperlink">
    <w:name w:val="Hyperlink"/>
    <w:basedOn w:val="DefaultParagraphFont"/>
    <w:semiHidden/>
    <w:unhideWhenUsed/>
    <w:rsid w:val="00395928"/>
    <w:rPr>
      <w:color w:val="0000FF" w:themeColor="hyperlink"/>
      <w:u w:val="single"/>
    </w:rPr>
  </w:style>
  <w:style w:type="paragraph" w:styleId="Header">
    <w:name w:val="header"/>
    <w:basedOn w:val="Normal"/>
    <w:link w:val="a0"/>
    <w:uiPriority w:val="99"/>
    <w:unhideWhenUsed/>
    <w:rsid w:val="00395928"/>
    <w:pPr>
      <w:tabs>
        <w:tab w:val="center" w:pos="4677"/>
        <w:tab w:val="right" w:pos="9355"/>
      </w:tabs>
    </w:pPr>
  </w:style>
  <w:style w:type="character" w:customStyle="1" w:styleId="a0">
    <w:name w:val="Верхний колонтитул Знак"/>
    <w:basedOn w:val="DefaultParagraphFont"/>
    <w:link w:val="Header"/>
    <w:uiPriority w:val="99"/>
    <w:rsid w:val="00395928"/>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395928"/>
  </w:style>
  <w:style w:type="paragraph" w:customStyle="1" w:styleId="ConsPlusNormal">
    <w:name w:val="ConsPlusNormal"/>
    <w:rsid w:val="00395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Spacing">
    <w:name w:val="No Spacing"/>
    <w:uiPriority w:val="1"/>
    <w:qFormat/>
    <w:rsid w:val="007E77F8"/>
    <w:pPr>
      <w:spacing w:after="0" w:line="240" w:lineRule="auto"/>
    </w:pPr>
    <w:rPr>
      <w:rFonts w:ascii="Times New Roman" w:eastAsia="Calibri" w:hAnsi="Times New Roman" w:cs="Times New Roman"/>
      <w:sz w:val="24"/>
      <w:szCs w:val="24"/>
    </w:rPr>
  </w:style>
  <w:style w:type="paragraph" w:styleId="Footer">
    <w:name w:val="footer"/>
    <w:basedOn w:val="Normal"/>
    <w:link w:val="a1"/>
    <w:uiPriority w:val="99"/>
    <w:semiHidden/>
    <w:unhideWhenUsed/>
    <w:rsid w:val="000D25EF"/>
    <w:pPr>
      <w:tabs>
        <w:tab w:val="center" w:pos="4677"/>
        <w:tab w:val="right" w:pos="9355"/>
      </w:tabs>
    </w:pPr>
  </w:style>
  <w:style w:type="character" w:customStyle="1" w:styleId="a1">
    <w:name w:val="Нижний колонтитул Знак"/>
    <w:basedOn w:val="DefaultParagraphFont"/>
    <w:link w:val="Footer"/>
    <w:uiPriority w:val="99"/>
    <w:semiHidden/>
    <w:rsid w:val="000D25E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