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70C6" w:rsidRPr="00D67F3C" w:rsidP="00D67F3C">
      <w:pPr>
        <w:pStyle w:val="Title"/>
        <w:spacing w:line="276" w:lineRule="auto"/>
        <w:ind w:left="6372"/>
        <w:jc w:val="left"/>
      </w:pPr>
      <w:r w:rsidRPr="00D67F3C">
        <w:t xml:space="preserve">          Дело № 5-51-</w:t>
      </w:r>
      <w:r w:rsidRPr="00D67F3C" w:rsidR="009B168B">
        <w:t>225</w:t>
      </w:r>
      <w:r w:rsidRPr="00D67F3C" w:rsidR="00F52EE1">
        <w:t>/2019</w:t>
      </w:r>
    </w:p>
    <w:p w:rsidR="00A270C6" w:rsidRPr="00D67F3C" w:rsidP="00D67F3C">
      <w:pPr>
        <w:pStyle w:val="Title"/>
        <w:spacing w:line="276" w:lineRule="auto"/>
        <w:ind w:left="6372"/>
        <w:jc w:val="left"/>
      </w:pPr>
    </w:p>
    <w:p w:rsidR="00A270C6" w:rsidRPr="00D67F3C" w:rsidP="00D67F3C">
      <w:pPr>
        <w:pStyle w:val="Title"/>
        <w:tabs>
          <w:tab w:val="left" w:pos="709"/>
        </w:tabs>
        <w:spacing w:line="276" w:lineRule="auto"/>
      </w:pPr>
      <w:r w:rsidRPr="00D67F3C">
        <w:t>ПОСТАНОВЛЕНИЕ</w:t>
      </w:r>
    </w:p>
    <w:p w:rsidR="00A270C6" w:rsidRPr="00D67F3C" w:rsidP="00D67F3C">
      <w:pPr>
        <w:pStyle w:val="Title"/>
        <w:spacing w:line="276" w:lineRule="auto"/>
      </w:pPr>
      <w:r w:rsidRPr="00D67F3C">
        <w:t>по делу об административном правонарушении</w:t>
      </w:r>
    </w:p>
    <w:p w:rsidR="00A270C6" w:rsidRPr="00D67F3C" w:rsidP="00D67F3C">
      <w:pPr>
        <w:pStyle w:val="Title"/>
        <w:spacing w:line="276" w:lineRule="auto"/>
      </w:pPr>
    </w:p>
    <w:p w:rsidR="00A270C6" w:rsidRPr="00D67F3C" w:rsidP="00D67F3C">
      <w:pPr>
        <w:spacing w:line="276" w:lineRule="auto"/>
      </w:pPr>
      <w:r w:rsidRPr="00D67F3C">
        <w:t>11 сентября</w:t>
      </w:r>
      <w:r w:rsidRPr="00D67F3C" w:rsidR="00EE482C">
        <w:t xml:space="preserve"> 2019</w:t>
      </w:r>
      <w:r w:rsidRPr="00D67F3C">
        <w:t xml:space="preserve"> года </w:t>
      </w:r>
      <w:r w:rsidRPr="00D67F3C">
        <w:tab/>
      </w:r>
      <w:r w:rsidRPr="00D67F3C">
        <w:tab/>
        <w:t xml:space="preserve">                                                  </w:t>
      </w:r>
      <w:r w:rsidRPr="00D67F3C" w:rsidR="008B35CA">
        <w:tab/>
      </w:r>
      <w:r w:rsidRPr="00D67F3C" w:rsidR="008B35CA">
        <w:tab/>
      </w:r>
      <w:r w:rsidRPr="00D67F3C">
        <w:t xml:space="preserve">   г. Керчь </w:t>
      </w:r>
    </w:p>
    <w:p w:rsidR="00A270C6" w:rsidRPr="00D67F3C" w:rsidP="00D67F3C">
      <w:pPr>
        <w:spacing w:line="276" w:lineRule="auto"/>
        <w:ind w:firstLine="708"/>
        <w:jc w:val="both"/>
      </w:pPr>
    </w:p>
    <w:p w:rsidR="00A270C6" w:rsidRPr="00D67F3C" w:rsidP="00D67F3C">
      <w:pPr>
        <w:spacing w:line="276" w:lineRule="auto"/>
        <w:ind w:firstLine="708"/>
        <w:jc w:val="both"/>
      </w:pPr>
      <w:r w:rsidRPr="00D67F3C"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A270C6" w:rsidRPr="00D67F3C" w:rsidP="00D67F3C">
      <w:pPr>
        <w:spacing w:line="276" w:lineRule="auto"/>
        <w:ind w:firstLine="708"/>
        <w:jc w:val="both"/>
      </w:pPr>
      <w:r w:rsidRPr="00D67F3C">
        <w:t xml:space="preserve">в отсутствие лица, привлекаемого к административной ответственности,  </w:t>
      </w:r>
    </w:p>
    <w:p w:rsidR="00A270C6" w:rsidRPr="00D67F3C" w:rsidP="00D67F3C">
      <w:pPr>
        <w:spacing w:line="276" w:lineRule="auto"/>
        <w:ind w:firstLine="708"/>
        <w:jc w:val="both"/>
        <w:rPr>
          <w:iCs/>
        </w:rPr>
      </w:pPr>
      <w:r w:rsidRPr="00D67F3C">
        <w:t xml:space="preserve">рассмотрев административное дело в отношении: </w:t>
      </w:r>
      <w:r w:rsidRPr="00D67F3C" w:rsidR="009B168B">
        <w:t>Овчинникова</w:t>
      </w:r>
      <w:r w:rsidRPr="00D67F3C" w:rsidR="009B168B">
        <w:t xml:space="preserve"> </w:t>
      </w:r>
      <w:r w:rsidR="000C68AA">
        <w:t>С.Т.</w:t>
      </w:r>
      <w:r w:rsidRPr="00D67F3C" w:rsidR="006E7DD4">
        <w:t>,</w:t>
      </w:r>
      <w:r w:rsidRPr="00D67F3C">
        <w:t xml:space="preserve"> </w:t>
      </w:r>
      <w:r w:rsidR="000C68AA">
        <w:t>/изъято/</w:t>
      </w:r>
      <w:r w:rsidRPr="00D67F3C" w:rsidR="00541F4F">
        <w:t xml:space="preserve"> года рождения, урожен</w:t>
      </w:r>
      <w:r w:rsidRPr="00D67F3C" w:rsidR="009B168B">
        <w:t>ца</w:t>
      </w:r>
      <w:r w:rsidRPr="00D67F3C">
        <w:t xml:space="preserve"> </w:t>
      </w:r>
      <w:r w:rsidR="000C68AA">
        <w:t>/изъято/</w:t>
      </w:r>
      <w:r w:rsidRPr="00D67F3C" w:rsidR="000C68AA">
        <w:t xml:space="preserve"> </w:t>
      </w:r>
      <w:r w:rsidRPr="00D67F3C" w:rsidR="002F724E">
        <w:t>,</w:t>
      </w:r>
      <w:r w:rsidRPr="00D67F3C">
        <w:t xml:space="preserve"> граждан</w:t>
      </w:r>
      <w:r w:rsidRPr="00D67F3C" w:rsidR="002F724E">
        <w:t>ина</w:t>
      </w:r>
      <w:r w:rsidRPr="00D67F3C">
        <w:t xml:space="preserve"> </w:t>
      </w:r>
      <w:r w:rsidR="000C68AA">
        <w:t>/изъято/</w:t>
      </w:r>
      <w:r w:rsidRPr="00D67F3C" w:rsidR="000C68AA">
        <w:t xml:space="preserve"> </w:t>
      </w:r>
      <w:r w:rsidRPr="00D67F3C">
        <w:t xml:space="preserve">, </w:t>
      </w:r>
      <w:r w:rsidR="000C68AA">
        <w:t>/изъято/</w:t>
      </w:r>
      <w:r w:rsidRPr="00D67F3C" w:rsidR="000C68AA">
        <w:t xml:space="preserve"> </w:t>
      </w:r>
      <w:r w:rsidRPr="00D67F3C">
        <w:t>, зарегистрированно</w:t>
      </w:r>
      <w:r w:rsidRPr="00D67F3C" w:rsidR="002F724E">
        <w:t>го</w:t>
      </w:r>
      <w:r w:rsidRPr="00D67F3C" w:rsidR="00541F4F">
        <w:t xml:space="preserve"> </w:t>
      </w:r>
      <w:r w:rsidRPr="00D67F3C" w:rsidR="002F724E">
        <w:t>и</w:t>
      </w:r>
      <w:r w:rsidRPr="00D67F3C" w:rsidR="00E94D25">
        <w:t xml:space="preserve"> проживающе</w:t>
      </w:r>
      <w:r w:rsidRPr="00D67F3C" w:rsidR="002F724E">
        <w:t>го</w:t>
      </w:r>
      <w:r w:rsidRPr="00D67F3C" w:rsidR="00E94D25">
        <w:t xml:space="preserve"> по адресу: </w:t>
      </w:r>
      <w:r w:rsidR="000C68AA">
        <w:t>/изъято/</w:t>
      </w:r>
      <w:r w:rsidRPr="00D67F3C" w:rsidR="000C68AA">
        <w:t xml:space="preserve"> </w:t>
      </w:r>
      <w:r w:rsidRPr="00D67F3C" w:rsidR="007372B0">
        <w:t xml:space="preserve">, </w:t>
      </w:r>
      <w:r w:rsidR="000C68AA">
        <w:t>/изъято/</w:t>
      </w:r>
      <w:r w:rsidRPr="00D67F3C" w:rsidR="000C68AA">
        <w:t xml:space="preserve"> </w:t>
      </w:r>
      <w:r w:rsidRPr="00D67F3C" w:rsidR="00E94D25">
        <w:t>,</w:t>
      </w:r>
      <w:r w:rsidRPr="00D67F3C">
        <w:t xml:space="preserve">  привлекаемо</w:t>
      </w:r>
      <w:r w:rsidRPr="00D67F3C" w:rsidR="002F724E">
        <w:t>го</w:t>
      </w:r>
      <w:r w:rsidRPr="00D67F3C" w:rsidR="00E94D25">
        <w:t xml:space="preserve"> </w:t>
      </w:r>
      <w:r w:rsidRPr="00D67F3C">
        <w:t xml:space="preserve">к административной ответственности по </w:t>
      </w:r>
      <w:r w:rsidRPr="00D67F3C">
        <w:rPr>
          <w:iCs/>
        </w:rPr>
        <w:t xml:space="preserve">ч.1 ст. 14.1. </w:t>
      </w:r>
      <w:r w:rsidRPr="00D67F3C" w:rsidR="00F11115">
        <w:rPr>
          <w:iCs/>
        </w:rPr>
        <w:t>КоАП</w:t>
      </w:r>
      <w:r w:rsidRPr="00D67F3C" w:rsidR="00F11115">
        <w:rPr>
          <w:iCs/>
        </w:rPr>
        <w:t xml:space="preserve"> РФ</w:t>
      </w:r>
      <w:r w:rsidRPr="00D67F3C">
        <w:rPr>
          <w:iCs/>
        </w:rPr>
        <w:t xml:space="preserve">, </w:t>
      </w:r>
    </w:p>
    <w:p w:rsidR="00A270C6" w:rsidRPr="00D67F3C" w:rsidP="00D67F3C">
      <w:pPr>
        <w:spacing w:line="276" w:lineRule="auto"/>
        <w:jc w:val="center"/>
        <w:rPr>
          <w:b/>
          <w:bCs/>
        </w:rPr>
      </w:pPr>
    </w:p>
    <w:p w:rsidR="00A270C6" w:rsidRPr="00D67F3C" w:rsidP="00D67F3C">
      <w:pPr>
        <w:spacing w:line="276" w:lineRule="auto"/>
        <w:jc w:val="center"/>
        <w:rPr>
          <w:b/>
          <w:bCs/>
        </w:rPr>
      </w:pPr>
      <w:r w:rsidRPr="00D67F3C">
        <w:rPr>
          <w:b/>
          <w:bCs/>
        </w:rPr>
        <w:t>УСТАНОВИЛ:</w:t>
      </w:r>
    </w:p>
    <w:p w:rsidR="00A270C6" w:rsidRPr="00D67F3C" w:rsidP="00D67F3C">
      <w:pPr>
        <w:spacing w:line="276" w:lineRule="auto"/>
        <w:jc w:val="center"/>
        <w:rPr>
          <w:b/>
          <w:bCs/>
        </w:rPr>
      </w:pPr>
    </w:p>
    <w:p w:rsidR="00A270C6" w:rsidRPr="00D67F3C" w:rsidP="00D67F3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67F3C">
        <w:t>Овчинников С.Т.</w:t>
      </w:r>
      <w:r w:rsidRPr="00D67F3C">
        <w:t xml:space="preserve">, привлекается к административной ответственности по ч.1 ст. 14.1. </w:t>
      </w:r>
      <w:r w:rsidRPr="00D67F3C" w:rsidR="00F11115">
        <w:t>КоАП</w:t>
      </w:r>
      <w:r w:rsidRPr="00D67F3C" w:rsidR="00F11115">
        <w:t xml:space="preserve"> РФ</w:t>
      </w:r>
      <w:r w:rsidRPr="00D67F3C">
        <w:rPr>
          <w:bCs/>
        </w:rPr>
        <w:t>.</w:t>
      </w:r>
    </w:p>
    <w:p w:rsidR="00A270C6" w:rsidRPr="00D67F3C" w:rsidP="00D67F3C">
      <w:pPr>
        <w:spacing w:line="276" w:lineRule="auto"/>
        <w:ind w:firstLine="708"/>
        <w:jc w:val="both"/>
      </w:pPr>
      <w:r w:rsidRPr="00D67F3C">
        <w:t xml:space="preserve">Согласно, протокола об административном правонарушении РК </w:t>
      </w:r>
      <w:r w:rsidRPr="00D67F3C" w:rsidR="00F11115">
        <w:t xml:space="preserve">– </w:t>
      </w:r>
      <w:r w:rsidR="000C68AA">
        <w:t>/изъято/</w:t>
      </w:r>
      <w:r w:rsidRPr="00D67F3C" w:rsidR="000C68AA">
        <w:t xml:space="preserve"> </w:t>
      </w:r>
      <w:r w:rsidRPr="00D67F3C">
        <w:t xml:space="preserve">от </w:t>
      </w:r>
      <w:r w:rsidRPr="00D67F3C" w:rsidR="002F724E">
        <w:t>14.08.2019</w:t>
      </w:r>
      <w:r w:rsidRPr="00D67F3C">
        <w:t xml:space="preserve"> года (</w:t>
      </w:r>
      <w:r w:rsidRPr="00D67F3C">
        <w:t>л</w:t>
      </w:r>
      <w:r w:rsidRPr="00D67F3C">
        <w:t xml:space="preserve">.д. </w:t>
      </w:r>
      <w:r w:rsidRPr="00D67F3C" w:rsidR="002F724E">
        <w:t>1</w:t>
      </w:r>
      <w:r w:rsidRPr="00D67F3C">
        <w:t xml:space="preserve">), </w:t>
      </w:r>
      <w:r w:rsidRPr="00D67F3C" w:rsidR="002F724E">
        <w:t>Овчинников С.Т.,</w:t>
      </w:r>
      <w:r w:rsidRPr="00D67F3C">
        <w:t xml:space="preserve"> </w:t>
      </w:r>
      <w:r w:rsidRPr="00D67F3C" w:rsidR="00ED42EB">
        <w:t>14.08.</w:t>
      </w:r>
      <w:r w:rsidRPr="00D67F3C" w:rsidR="00615BBF">
        <w:t xml:space="preserve">2019 </w:t>
      </w:r>
      <w:r w:rsidRPr="00D67F3C">
        <w:t xml:space="preserve">года, в </w:t>
      </w:r>
      <w:r w:rsidRPr="00D67F3C" w:rsidR="00ED42EB">
        <w:t>11</w:t>
      </w:r>
      <w:r w:rsidRPr="00D67F3C" w:rsidR="00615BBF">
        <w:t xml:space="preserve"> час. </w:t>
      </w:r>
      <w:r w:rsidRPr="00D67F3C" w:rsidR="00ED42EB">
        <w:t>36</w:t>
      </w:r>
      <w:r w:rsidRPr="00D67F3C" w:rsidR="00615BBF">
        <w:t xml:space="preserve"> мин. </w:t>
      </w:r>
      <w:r w:rsidRPr="00D67F3C">
        <w:t xml:space="preserve">по адресу: Республика Крым г. Керчь ул. </w:t>
      </w:r>
      <w:r w:rsidRPr="00D67F3C" w:rsidR="00A6063D">
        <w:t xml:space="preserve">Галины Петровой, д. </w:t>
      </w:r>
      <w:r w:rsidR="000C68AA">
        <w:t>/изъято/</w:t>
      </w:r>
      <w:r w:rsidRPr="00D67F3C" w:rsidR="000C68AA">
        <w:t xml:space="preserve"> </w:t>
      </w:r>
      <w:r w:rsidRPr="00D67F3C">
        <w:t>,</w:t>
      </w:r>
      <w:r w:rsidRPr="00D67F3C">
        <w:t xml:space="preserve"> не имея регистрации в налоговом органе в качестве и</w:t>
      </w:r>
      <w:r w:rsidRPr="00D67F3C" w:rsidR="0000487C">
        <w:t xml:space="preserve">ндивидуального предпринимателя </w:t>
      </w:r>
      <w:r w:rsidRPr="00D67F3C" w:rsidR="00A6063D">
        <w:t>предоставлял услуги проживания</w:t>
      </w:r>
      <w:r w:rsidRPr="00D67F3C" w:rsidR="00927ACF">
        <w:t xml:space="preserve">, стоимостью номеров от </w:t>
      </w:r>
      <w:r w:rsidR="000C68AA">
        <w:t>/изъято/</w:t>
      </w:r>
      <w:r w:rsidRPr="00D67F3C" w:rsidR="000C68AA">
        <w:t xml:space="preserve"> </w:t>
      </w:r>
      <w:r w:rsidRPr="00D67F3C" w:rsidR="00927ACF">
        <w:t xml:space="preserve">руб. до </w:t>
      </w:r>
      <w:r w:rsidR="000C68AA">
        <w:t>/изъято/</w:t>
      </w:r>
      <w:r w:rsidRPr="00D67F3C" w:rsidR="000C68AA">
        <w:t xml:space="preserve"> </w:t>
      </w:r>
      <w:r w:rsidRPr="00D67F3C" w:rsidR="00927ACF">
        <w:t xml:space="preserve">руб. в стуки, чем нарушил ч.1 ст. 14.1 </w:t>
      </w:r>
      <w:r w:rsidRPr="00D67F3C" w:rsidR="00927ACF">
        <w:t>КоАП</w:t>
      </w:r>
      <w:r w:rsidRPr="00D67F3C" w:rsidR="00927ACF">
        <w:t xml:space="preserve"> РФ.</w:t>
      </w:r>
    </w:p>
    <w:p w:rsidR="00A270C6" w:rsidRPr="00D67F3C" w:rsidP="00D67F3C">
      <w:pPr>
        <w:spacing w:line="276" w:lineRule="auto"/>
        <w:ind w:firstLine="709"/>
        <w:jc w:val="both"/>
      </w:pPr>
      <w:r w:rsidRPr="00D67F3C">
        <w:t xml:space="preserve">Копию данного протокола гр. </w:t>
      </w:r>
      <w:r w:rsidRPr="00D67F3C" w:rsidR="00BF01E0">
        <w:t>Овчинников С.Т.</w:t>
      </w:r>
      <w:r w:rsidRPr="00D67F3C">
        <w:t>, получил</w:t>
      </w:r>
      <w:r w:rsidRPr="00D67F3C" w:rsidR="00BF01E0">
        <w:t xml:space="preserve"> лично, под подпись</w:t>
      </w:r>
      <w:r w:rsidRPr="00D67F3C">
        <w:t>, никаких замечаний и дополнений по его составлению не имел</w:t>
      </w:r>
      <w:r w:rsidRPr="00D67F3C" w:rsidR="00413B11">
        <w:t>, с протоколом соглас</w:t>
      </w:r>
      <w:r w:rsidRPr="00D67F3C" w:rsidR="00BF01E0">
        <w:t>ен</w:t>
      </w:r>
      <w:r w:rsidRPr="00D67F3C" w:rsidR="00413B11">
        <w:t>,</w:t>
      </w:r>
      <w:r w:rsidRPr="00D67F3C" w:rsidR="00631916">
        <w:t xml:space="preserve"> </w:t>
      </w:r>
      <w:r w:rsidRPr="00D67F3C" w:rsidR="002E7592">
        <w:t>в пояснениях указал, что ранее был зарегистрирован в качестве ИП, однако  заместитель начальника ИФНС № 7 на лично приеме ему пояснил, что для сдачи жилья не обязательна регистрация в качестве ИП, можно работать по 3 НДФЛ, оплачивая ежегодно 13 % от суммы выручки ( л.д. 2).</w:t>
      </w:r>
    </w:p>
    <w:p w:rsidR="00A270C6" w:rsidRPr="00D67F3C" w:rsidP="00D67F3C">
      <w:pPr>
        <w:spacing w:line="276" w:lineRule="auto"/>
        <w:ind w:firstLine="709"/>
        <w:jc w:val="both"/>
      </w:pPr>
      <w:r w:rsidRPr="00D67F3C">
        <w:t xml:space="preserve">В судебное заседание </w:t>
      </w:r>
      <w:r w:rsidRPr="00D67F3C" w:rsidR="002E7592">
        <w:t>Овчинников С.Т.</w:t>
      </w:r>
      <w:r w:rsidRPr="00D67F3C" w:rsidR="00AA5E58">
        <w:t xml:space="preserve"> будучи</w:t>
      </w:r>
      <w:r w:rsidRPr="00D67F3C">
        <w:t xml:space="preserve"> надлежащим образом извещенн</w:t>
      </w:r>
      <w:r w:rsidRPr="00D67F3C" w:rsidR="0079227C">
        <w:t>ым</w:t>
      </w:r>
      <w:r w:rsidRPr="00D67F3C">
        <w:t xml:space="preserve"> о дате, времени и м</w:t>
      </w:r>
      <w:r w:rsidRPr="00D67F3C" w:rsidR="0079227C">
        <w:t xml:space="preserve">есте судебного разбирательства </w:t>
      </w:r>
      <w:r w:rsidRPr="00D67F3C">
        <w:t>не явил</w:t>
      </w:r>
      <w:r w:rsidRPr="00D67F3C" w:rsidR="0079227C">
        <w:t>ся</w:t>
      </w:r>
      <w:r w:rsidRPr="00D67F3C" w:rsidR="005A5D77">
        <w:t xml:space="preserve">, </w:t>
      </w:r>
      <w:r w:rsidRPr="00D67F3C" w:rsidR="00AA5E58">
        <w:t>причин неяв</w:t>
      </w:r>
      <w:r w:rsidRPr="00D67F3C" w:rsidR="0079227C">
        <w:t>ки суду не сообщил, предоставил суду заявление в котором просил рассмотреть дело в его отсутствие, вину признал ( л.д. 18).</w:t>
      </w:r>
    </w:p>
    <w:p w:rsidR="00A270C6" w:rsidRPr="00D67F3C" w:rsidP="00D67F3C">
      <w:pPr>
        <w:spacing w:line="276" w:lineRule="auto"/>
        <w:ind w:firstLine="709"/>
        <w:jc w:val="both"/>
      </w:pPr>
      <w:r w:rsidRPr="00D67F3C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A270C6" w:rsidRPr="00D67F3C" w:rsidP="00D67F3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67F3C">
        <w:t xml:space="preserve">Изучив материалы дела, суд приходит к выводу, что вина </w:t>
      </w:r>
      <w:r w:rsidRPr="00D67F3C" w:rsidR="0079227C">
        <w:t>Овчинникова</w:t>
      </w:r>
      <w:r w:rsidRPr="00D67F3C" w:rsidR="0079227C">
        <w:t xml:space="preserve"> С.Т.</w:t>
      </w:r>
      <w:r w:rsidRPr="00D67F3C">
        <w:t xml:space="preserve"> в  совершении административного правонарушения, предусмотренного ч.1 ст. 14.1. </w:t>
      </w:r>
      <w:r w:rsidRPr="00D67F3C" w:rsidR="00F11115">
        <w:t>КоАП</w:t>
      </w:r>
      <w:r w:rsidRPr="00D67F3C" w:rsidR="00F11115">
        <w:t xml:space="preserve"> РФ</w:t>
      </w:r>
      <w:r w:rsidRPr="00D67F3C">
        <w:t xml:space="preserve">, полностью доказана материалами дела. </w:t>
      </w:r>
    </w:p>
    <w:p w:rsidR="00A270C6" w:rsidRPr="00D67F3C" w:rsidP="00D67F3C">
      <w:pPr>
        <w:spacing w:line="276" w:lineRule="auto"/>
        <w:ind w:firstLine="708"/>
        <w:jc w:val="both"/>
      </w:pPr>
      <w:r w:rsidRPr="00D67F3C">
        <w:t xml:space="preserve">Согласно ч.1 ст. 14.1. </w:t>
      </w:r>
      <w:r w:rsidRPr="00D67F3C" w:rsidR="00F11115">
        <w:t>КоАП</w:t>
      </w:r>
      <w:r w:rsidRPr="00D67F3C" w:rsidR="00F11115">
        <w:t xml:space="preserve"> РФ</w:t>
      </w:r>
      <w:r w:rsidRPr="00D67F3C">
        <w:t xml:space="preserve">, административным правонарушением признается осуществление </w:t>
      </w:r>
      <w:hyperlink r:id="rId4" w:history="1">
        <w:r w:rsidRPr="00D67F3C">
          <w:rPr>
            <w:rStyle w:val="Hyperlink"/>
            <w:u w:val="none"/>
          </w:rPr>
          <w:t>предпринимательской деятельности</w:t>
        </w:r>
      </w:hyperlink>
      <w:r w:rsidRPr="00D67F3C">
        <w:t xml:space="preserve"> без </w:t>
      </w:r>
      <w:hyperlink r:id="rId5" w:history="1">
        <w:r w:rsidRPr="00D67F3C">
          <w:rPr>
            <w:rStyle w:val="Hyperlink"/>
            <w:u w:val="none"/>
          </w:rPr>
          <w:t>государственной регистрации</w:t>
        </w:r>
      </w:hyperlink>
      <w:r w:rsidRPr="00D67F3C">
        <w:t xml:space="preserve"> в качестве индивидуального предпринимателя или без </w:t>
      </w:r>
      <w:hyperlink r:id="rId6" w:history="1">
        <w:r w:rsidRPr="00D67F3C">
          <w:rPr>
            <w:rStyle w:val="Hyperlink"/>
            <w:u w:val="none"/>
          </w:rPr>
          <w:t>государственной регистрации</w:t>
        </w:r>
      </w:hyperlink>
      <w:r w:rsidRPr="00D67F3C">
        <w:t xml:space="preserve"> в качестве юридического лица.</w:t>
      </w:r>
    </w:p>
    <w:p w:rsidR="00A270C6" w:rsidRPr="00D67F3C" w:rsidP="00D67F3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D67F3C">
        <w:t xml:space="preserve">В силу названной </w:t>
      </w:r>
      <w:hyperlink r:id="rId7" w:history="1">
        <w:r w:rsidRPr="00D67F3C">
          <w:rPr>
            <w:rStyle w:val="Hyperlink"/>
            <w:u w:val="none"/>
          </w:rPr>
          <w:t>нормы</w:t>
        </w:r>
      </w:hyperlink>
      <w:r w:rsidRPr="00D67F3C"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6E7DD4" w:rsidRPr="00D67F3C" w:rsidP="00D67F3C">
      <w:pPr>
        <w:spacing w:line="276" w:lineRule="auto"/>
        <w:ind w:firstLine="708"/>
        <w:jc w:val="both"/>
      </w:pPr>
      <w:r w:rsidRPr="00D67F3C">
        <w:t xml:space="preserve">Факт осуществления </w:t>
      </w:r>
      <w:r w:rsidRPr="00D67F3C" w:rsidR="0079227C">
        <w:t>Овчинников</w:t>
      </w:r>
      <w:r w:rsidR="00AA5B4E">
        <w:t>ым</w:t>
      </w:r>
      <w:r w:rsidRPr="00D67F3C" w:rsidR="0079227C">
        <w:t xml:space="preserve"> С.Т.</w:t>
      </w:r>
      <w:r w:rsidRPr="00D67F3C" w:rsidR="001A5DDE">
        <w:t>.</w:t>
      </w:r>
      <w:r w:rsidRPr="00D67F3C">
        <w:t>, предпринимательской деятельности, без государственной регистрации в качестве предпринимателя подтверждается матер</w:t>
      </w:r>
      <w:r w:rsidRPr="00D67F3C" w:rsidR="00052FF6">
        <w:t>иалами дела: фотографи</w:t>
      </w:r>
      <w:r w:rsidRPr="00D67F3C" w:rsidR="00015280">
        <w:t>ей</w:t>
      </w:r>
      <w:r w:rsidRPr="00D67F3C" w:rsidR="00052FF6">
        <w:t xml:space="preserve"> (л.д.</w:t>
      </w:r>
      <w:r w:rsidRPr="00D67F3C" w:rsidR="00015280">
        <w:t>11</w:t>
      </w:r>
      <w:r w:rsidRPr="00D67F3C">
        <w:t>) на котор</w:t>
      </w:r>
      <w:r w:rsidRPr="00D67F3C" w:rsidR="00015280">
        <w:t>ой</w:t>
      </w:r>
      <w:r w:rsidRPr="00D67F3C">
        <w:t xml:space="preserve"> видно, </w:t>
      </w:r>
      <w:r w:rsidRPr="00D67F3C" w:rsidR="00015280">
        <w:t xml:space="preserve"> металлический забор с электронной вывеской « жилье с удобствами»</w:t>
      </w:r>
      <w:r w:rsidRPr="00D67F3C" w:rsidR="00C147F3">
        <w:t>;</w:t>
      </w:r>
      <w:r w:rsidRPr="00D67F3C" w:rsidR="003A4F77">
        <w:t xml:space="preserve"> </w:t>
      </w:r>
      <w:r w:rsidRPr="00D67F3C" w:rsidR="00657A07">
        <w:t xml:space="preserve">выпиской из </w:t>
      </w:r>
      <w:r w:rsidRPr="00D67F3C" w:rsidR="003A4F77">
        <w:t xml:space="preserve">ЕГРИП </w:t>
      </w:r>
      <w:r w:rsidRPr="00D67F3C" w:rsidR="00657A07">
        <w:t xml:space="preserve">в соответствии с которой  Овчинников С.Т. прекратил деятельность в качестве ИП </w:t>
      </w:r>
      <w:r w:rsidR="007F380D">
        <w:t>/изъято/</w:t>
      </w:r>
      <w:r w:rsidRPr="00D67F3C" w:rsidR="007F380D">
        <w:t xml:space="preserve"> </w:t>
      </w:r>
      <w:r w:rsidRPr="00D67F3C" w:rsidR="00657A07">
        <w:t xml:space="preserve">г. </w:t>
      </w:r>
      <w:r w:rsidRPr="00D67F3C" w:rsidR="00657A07">
        <w:t xml:space="preserve">( </w:t>
      </w:r>
      <w:r w:rsidRPr="00D67F3C" w:rsidR="00657A07">
        <w:t>л.д. 7-9)</w:t>
      </w:r>
      <w:r w:rsidRPr="00D67F3C" w:rsidR="003A4F77">
        <w:t>.</w:t>
      </w:r>
    </w:p>
    <w:p w:rsidR="007C07D2" w:rsidRPr="00D67F3C" w:rsidP="00D67F3C">
      <w:pPr>
        <w:spacing w:line="276" w:lineRule="auto"/>
        <w:ind w:firstLine="708"/>
        <w:jc w:val="both"/>
      </w:pPr>
      <w:r w:rsidRPr="00D67F3C">
        <w:t xml:space="preserve">Данные обстоятельства также подтверждаются письменными объяснениями лица, привлекаемого к административной ответственности (л.д. </w:t>
      </w:r>
      <w:r w:rsidRPr="00D67F3C" w:rsidR="002D02E6">
        <w:t>2,3</w:t>
      </w:r>
      <w:r w:rsidRPr="00D67F3C">
        <w:t xml:space="preserve">) из которых следует,  </w:t>
      </w:r>
      <w:r w:rsidRPr="00D67F3C" w:rsidR="002D02E6">
        <w:t xml:space="preserve">что </w:t>
      </w:r>
      <w:r w:rsidR="00AA5B4E">
        <w:t>он</w:t>
      </w:r>
      <w:r w:rsidRPr="00D67F3C" w:rsidR="002D02E6">
        <w:t xml:space="preserve"> занимается сдачей жилья в кратковременное проживание, стоимость номеров сос</w:t>
      </w:r>
      <w:r w:rsidRPr="00D67F3C" w:rsidR="007372B0">
        <w:t>тавляет</w:t>
      </w:r>
      <w:r w:rsidRPr="00D67F3C" w:rsidR="002D02E6">
        <w:t xml:space="preserve"> </w:t>
      </w:r>
      <w:r w:rsidRPr="00D67F3C" w:rsidR="002D02E6">
        <w:t>от</w:t>
      </w:r>
      <w:r w:rsidRPr="00D67F3C" w:rsidR="002D02E6">
        <w:t xml:space="preserve"> </w:t>
      </w:r>
      <w:r w:rsidR="007F380D">
        <w:t>/изъято/</w:t>
      </w:r>
      <w:r w:rsidRPr="00D67F3C" w:rsidR="007F380D">
        <w:t xml:space="preserve"> </w:t>
      </w:r>
      <w:r w:rsidRPr="00D67F3C" w:rsidR="002D02E6">
        <w:t>руб</w:t>
      </w:r>
      <w:r w:rsidRPr="00D67F3C" w:rsidR="002D02E6">
        <w:t xml:space="preserve">. до </w:t>
      </w:r>
      <w:r w:rsidR="007F380D">
        <w:t>/изъято/</w:t>
      </w:r>
      <w:r w:rsidRPr="00D67F3C" w:rsidR="007F380D">
        <w:t xml:space="preserve"> </w:t>
      </w:r>
      <w:r w:rsidRPr="00D67F3C" w:rsidR="002D02E6">
        <w:t xml:space="preserve">руб. На территории </w:t>
      </w:r>
      <w:r w:rsidRPr="00D67F3C" w:rsidR="007372B0">
        <w:t>н</w:t>
      </w:r>
      <w:r w:rsidRPr="00D67F3C" w:rsidR="002D02E6">
        <w:t>аходится чет</w:t>
      </w:r>
      <w:r w:rsidRPr="00D67F3C" w:rsidR="007372B0">
        <w:t>ы</w:t>
      </w:r>
      <w:r w:rsidRPr="00D67F3C" w:rsidR="002D02E6">
        <w:t xml:space="preserve">ре комнаты для сдачи жилья. Индивидуальным </w:t>
      </w:r>
      <w:r w:rsidRPr="00D67F3C" w:rsidR="007372B0">
        <w:t>предпринимаем</w:t>
      </w:r>
      <w:r w:rsidRPr="00D67F3C" w:rsidR="002D02E6">
        <w:t xml:space="preserve"> не </w:t>
      </w:r>
      <w:r w:rsidRPr="00D67F3C" w:rsidR="007372B0">
        <w:t>является.</w:t>
      </w:r>
    </w:p>
    <w:p w:rsidR="00A270C6" w:rsidRPr="00D67F3C" w:rsidP="00D67F3C">
      <w:pPr>
        <w:spacing w:line="276" w:lineRule="auto"/>
        <w:ind w:firstLine="708"/>
        <w:jc w:val="both"/>
      </w:pPr>
      <w:r w:rsidRPr="00D67F3C">
        <w:t xml:space="preserve">Все исследованные доказательства, в их совокупности последовательны, согласуются между собой и доказывают наличие вины </w:t>
      </w:r>
      <w:r w:rsidRPr="00D67F3C" w:rsidR="007372B0">
        <w:t>Овчинникова</w:t>
      </w:r>
      <w:r w:rsidRPr="00D67F3C" w:rsidR="007372B0">
        <w:t xml:space="preserve"> С.Т.</w:t>
      </w:r>
      <w:r w:rsidRPr="00D67F3C" w:rsidR="006E7DD4">
        <w:t xml:space="preserve"> </w:t>
      </w:r>
      <w:r w:rsidRPr="00D67F3C">
        <w:t xml:space="preserve">в совершении административного правонарушения, предусмотренного ч.1 ст. 14.1. </w:t>
      </w:r>
      <w:r w:rsidRPr="00D67F3C" w:rsidR="00F11115">
        <w:t>КоАП</w:t>
      </w:r>
      <w:r w:rsidRPr="00D67F3C" w:rsidR="00F11115">
        <w:t xml:space="preserve"> РФ</w:t>
      </w:r>
      <w:r w:rsidRPr="00D67F3C">
        <w:t>.</w:t>
      </w:r>
    </w:p>
    <w:p w:rsidR="00A270C6" w:rsidRPr="00D67F3C" w:rsidP="00D67F3C">
      <w:pPr>
        <w:spacing w:line="276" w:lineRule="auto"/>
        <w:ind w:firstLine="708"/>
        <w:jc w:val="both"/>
      </w:pPr>
      <w:r w:rsidRPr="00D67F3C">
        <w:t xml:space="preserve">Таким образом, действия </w:t>
      </w:r>
      <w:r w:rsidRPr="00D67F3C" w:rsidR="007372B0">
        <w:t>Овчинникова</w:t>
      </w:r>
      <w:r w:rsidRPr="00D67F3C" w:rsidR="007372B0">
        <w:t xml:space="preserve"> С.Т.</w:t>
      </w:r>
      <w:r w:rsidRPr="00D67F3C" w:rsidR="006E7DD4">
        <w:t xml:space="preserve"> </w:t>
      </w:r>
      <w:r w:rsidRPr="00D67F3C">
        <w:t xml:space="preserve">по ч.1 ст. 14.1. </w:t>
      </w:r>
      <w:r w:rsidRPr="00D67F3C" w:rsidR="00F11115">
        <w:t>КоАП</w:t>
      </w:r>
      <w:r w:rsidRPr="00D67F3C" w:rsidR="00F11115">
        <w:t xml:space="preserve"> РФ</w:t>
      </w:r>
      <w:r w:rsidRPr="00D67F3C">
        <w:t>, как осуществление предпринимательской деятельности, при отсутствии государственной регистрации в качестве предпринимателя - квалифицированы верно, а его вина полностью доказана.</w:t>
      </w:r>
    </w:p>
    <w:p w:rsidR="00A270C6" w:rsidRPr="00D67F3C" w:rsidP="00D67F3C">
      <w:pPr>
        <w:spacing w:line="276" w:lineRule="auto"/>
        <w:ind w:firstLine="708"/>
        <w:jc w:val="both"/>
      </w:pPr>
      <w:r w:rsidRPr="00D67F3C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270C6" w:rsidRPr="00D67F3C" w:rsidP="00D67F3C">
      <w:pPr>
        <w:spacing w:line="276" w:lineRule="auto"/>
        <w:ind w:firstLine="540"/>
        <w:jc w:val="both"/>
      </w:pPr>
      <w:r w:rsidRPr="00D67F3C">
        <w:t xml:space="preserve">  Данное правонарушение совершенно при наличие прямого  умысла.  </w:t>
      </w:r>
    </w:p>
    <w:p w:rsidR="00744BFE" w:rsidRPr="00D67F3C" w:rsidP="00D67F3C">
      <w:pPr>
        <w:spacing w:line="276" w:lineRule="auto"/>
        <w:ind w:firstLine="540"/>
        <w:jc w:val="both"/>
      </w:pPr>
      <w:r w:rsidRPr="00D67F3C">
        <w:t xml:space="preserve">  Из данных о личности, судом установлено, что </w:t>
      </w:r>
      <w:r w:rsidRPr="00D67F3C" w:rsidR="007372B0">
        <w:t>Овчинников С.Т.</w:t>
      </w:r>
      <w:r w:rsidRPr="00D67F3C">
        <w:t xml:space="preserve">  </w:t>
      </w:r>
      <w:r w:rsidR="007F380D">
        <w:t>/изъято/</w:t>
      </w:r>
      <w:r w:rsidRPr="00D67F3C" w:rsidR="006E7DD4">
        <w:t xml:space="preserve">; </w:t>
      </w:r>
      <w:r w:rsidRPr="00D67F3C">
        <w:t xml:space="preserve">иных данных о личности и имущественном положении суду не представлено. </w:t>
      </w:r>
    </w:p>
    <w:p w:rsidR="00744BFE" w:rsidRPr="00D67F3C" w:rsidP="00D67F3C">
      <w:pPr>
        <w:spacing w:line="276" w:lineRule="auto"/>
        <w:ind w:firstLine="540"/>
        <w:jc w:val="both"/>
        <w:rPr>
          <w:b/>
        </w:rPr>
      </w:pPr>
      <w:r w:rsidRPr="00D67F3C">
        <w:t xml:space="preserve">Обстоятельством </w:t>
      </w:r>
      <w:r w:rsidRPr="00D67F3C" w:rsidR="00783F66">
        <w:t>смягчающим</w:t>
      </w:r>
      <w:r w:rsidRPr="00D67F3C">
        <w:t xml:space="preserve"> административную ответственность, является </w:t>
      </w:r>
      <w:r w:rsidRPr="00D67F3C" w:rsidR="00783F66">
        <w:t xml:space="preserve">признание вины, раскаяние в содеянном, наличие на иждивении </w:t>
      </w:r>
      <w:r w:rsidRPr="00D67F3C" w:rsidR="00F37E71">
        <w:t xml:space="preserve">двоих несовершеннолетних детей </w:t>
      </w:r>
      <w:r w:rsidR="007F380D">
        <w:t>/изъято/</w:t>
      </w:r>
      <w:r w:rsidRPr="00D67F3C" w:rsidR="007F380D">
        <w:t xml:space="preserve"> </w:t>
      </w:r>
      <w:r w:rsidRPr="00D67F3C" w:rsidR="00F37E71">
        <w:t xml:space="preserve"> и </w:t>
      </w:r>
      <w:r w:rsidR="007F380D">
        <w:t>/изъято/</w:t>
      </w:r>
      <w:r w:rsidRPr="00D67F3C" w:rsidR="007F380D">
        <w:t xml:space="preserve"> </w:t>
      </w:r>
      <w:r w:rsidRPr="00D67F3C" w:rsidR="00F37E71">
        <w:t xml:space="preserve"> лет</w:t>
      </w:r>
      <w:r w:rsidRPr="00D67F3C">
        <w:t>;  обстоятельств</w:t>
      </w:r>
      <w:r w:rsidRPr="00D67F3C" w:rsidR="00DC31C3">
        <w:t xml:space="preserve"> </w:t>
      </w:r>
      <w:r w:rsidRPr="00D67F3C" w:rsidR="00783F66">
        <w:t>отягчающих</w:t>
      </w:r>
      <w:r w:rsidRPr="00D67F3C" w:rsidR="00DC31C3">
        <w:t xml:space="preserve"> административную ответственность судом не </w:t>
      </w:r>
      <w:r w:rsidRPr="00D67F3C" w:rsidR="00783F66">
        <w:t>установлено</w:t>
      </w:r>
      <w:r w:rsidRPr="00D67F3C" w:rsidR="00DC31C3">
        <w:t>.</w:t>
      </w:r>
    </w:p>
    <w:p w:rsidR="00A270C6" w:rsidRPr="00D67F3C" w:rsidP="00D67F3C">
      <w:pPr>
        <w:spacing w:line="276" w:lineRule="auto"/>
        <w:ind w:firstLine="709"/>
        <w:jc w:val="both"/>
      </w:pPr>
      <w:r w:rsidRPr="00D67F3C"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</w:t>
      </w:r>
      <w:r w:rsidRPr="00D67F3C" w:rsidR="002F6739">
        <w:t xml:space="preserve">минимальной </w:t>
      </w:r>
      <w:r w:rsidRPr="00D67F3C">
        <w:t xml:space="preserve">санкции ч.1 ст. 14.1. </w:t>
      </w:r>
      <w:r w:rsidRPr="00D67F3C" w:rsidR="00F11115">
        <w:t>КоАП</w:t>
      </w:r>
      <w:r w:rsidRPr="00D67F3C" w:rsidR="00F11115">
        <w:t xml:space="preserve"> РФ</w:t>
      </w:r>
      <w:r w:rsidRPr="00D67F3C">
        <w:t xml:space="preserve">. </w:t>
      </w:r>
    </w:p>
    <w:p w:rsidR="00A270C6" w:rsidRPr="00D67F3C" w:rsidP="00D67F3C">
      <w:pPr>
        <w:spacing w:line="276" w:lineRule="auto"/>
        <w:ind w:firstLine="709"/>
        <w:jc w:val="both"/>
      </w:pPr>
      <w:r w:rsidRPr="00D67F3C">
        <w:t xml:space="preserve">На основании изложенного и руководствуясь ст. ст. 4.1., 4.2., 4.3; ч.1 ст. 14.1; 23.1, 29.4-29.7, 29.10, 30.1-30.3 </w:t>
      </w:r>
      <w:r w:rsidRPr="00D67F3C" w:rsidR="00F11115">
        <w:t>КоАП</w:t>
      </w:r>
      <w:r w:rsidRPr="00D67F3C" w:rsidR="00F11115">
        <w:t xml:space="preserve"> РФ</w:t>
      </w:r>
      <w:r w:rsidRPr="00D67F3C">
        <w:t>, мировой судья,</w:t>
      </w:r>
    </w:p>
    <w:p w:rsidR="00A270C6" w:rsidRPr="00D67F3C" w:rsidP="00D67F3C">
      <w:pPr>
        <w:spacing w:line="276" w:lineRule="auto"/>
        <w:jc w:val="center"/>
        <w:rPr>
          <w:b/>
        </w:rPr>
      </w:pPr>
    </w:p>
    <w:p w:rsidR="00A270C6" w:rsidRPr="00D67F3C" w:rsidP="00D67F3C">
      <w:pPr>
        <w:spacing w:line="276" w:lineRule="auto"/>
        <w:jc w:val="center"/>
        <w:outlineLvl w:val="0"/>
        <w:rPr>
          <w:b/>
        </w:rPr>
      </w:pPr>
      <w:r w:rsidRPr="00D67F3C">
        <w:rPr>
          <w:b/>
        </w:rPr>
        <w:t>ПОСТАНОВИЛ:</w:t>
      </w:r>
    </w:p>
    <w:p w:rsidR="00A270C6" w:rsidRPr="00D67F3C" w:rsidP="00D67F3C">
      <w:pPr>
        <w:spacing w:line="276" w:lineRule="auto"/>
        <w:jc w:val="center"/>
        <w:rPr>
          <w:b/>
        </w:rPr>
      </w:pPr>
    </w:p>
    <w:p w:rsidR="00A270C6" w:rsidRPr="00D67F3C" w:rsidP="00D67F3C">
      <w:pPr>
        <w:spacing w:line="276" w:lineRule="auto"/>
        <w:ind w:firstLine="709"/>
        <w:jc w:val="both"/>
      </w:pPr>
      <w:r w:rsidRPr="00D67F3C">
        <w:t>Овчинникова</w:t>
      </w:r>
      <w:r w:rsidRPr="00D67F3C">
        <w:t xml:space="preserve"> </w:t>
      </w:r>
      <w:r w:rsidR="007F380D">
        <w:t>С.Т.</w:t>
      </w:r>
      <w:r w:rsidRPr="00D67F3C" w:rsidR="006E7DD4">
        <w:t xml:space="preserve"> </w:t>
      </w:r>
      <w:r w:rsidRPr="00D67F3C">
        <w:t xml:space="preserve">признать виновным в совершении административного правонарушения предусмотренного </w:t>
      </w:r>
      <w:r w:rsidRPr="00D67F3C">
        <w:t>ч</w:t>
      </w:r>
      <w:r w:rsidRPr="00D67F3C">
        <w:t xml:space="preserve">.1 ст. 14.1. </w:t>
      </w:r>
      <w:r w:rsidRPr="00D67F3C" w:rsidR="00F11115">
        <w:t>КоАП</w:t>
      </w:r>
      <w:r w:rsidRPr="00D67F3C" w:rsidR="00F11115">
        <w:t xml:space="preserve"> РФ</w:t>
      </w:r>
      <w:r w:rsidRPr="00D67F3C">
        <w:t xml:space="preserve"> и назначить ему наказание в виде административного штрафа, в размере </w:t>
      </w:r>
      <w:r w:rsidR="007F380D">
        <w:t>/изъято/</w:t>
      </w:r>
      <w:r w:rsidRPr="00D67F3C" w:rsidR="007F380D">
        <w:t xml:space="preserve"> </w:t>
      </w:r>
      <w:r w:rsidRPr="00D67F3C">
        <w:t xml:space="preserve"> (</w:t>
      </w:r>
      <w:r w:rsidR="007F380D">
        <w:t>/изъято/</w:t>
      </w:r>
      <w:r w:rsidRPr="00D67F3C" w:rsidR="007F380D">
        <w:t xml:space="preserve"> </w:t>
      </w:r>
      <w:r w:rsidRPr="00D67F3C" w:rsidR="002F6739">
        <w:t>т</w:t>
      </w:r>
      <w:r w:rsidRPr="00D67F3C">
        <w:t>) рублей.</w:t>
      </w:r>
    </w:p>
    <w:p w:rsidR="00A270C6" w:rsidRPr="00D67F3C" w:rsidP="00D67F3C">
      <w:pPr>
        <w:spacing w:line="276" w:lineRule="auto"/>
        <w:ind w:firstLine="708"/>
        <w:jc w:val="both"/>
        <w:rPr>
          <w:color w:val="000000"/>
          <w:lang w:val="uk-UA"/>
        </w:rPr>
      </w:pPr>
      <w:r w:rsidRPr="00D67F3C">
        <w:t xml:space="preserve">Штраф подлежит оплате по реквизитам: </w:t>
      </w:r>
      <w:r w:rsidR="007F380D">
        <w:t>/</w:t>
      </w:r>
      <w:r w:rsidR="007F380D">
        <w:t>изъято/</w:t>
      </w:r>
      <w:r w:rsidRPr="00D67F3C" w:rsidR="007F380D">
        <w:t xml:space="preserve"> </w:t>
      </w:r>
      <w:r w:rsidRPr="00D67F3C">
        <w:t xml:space="preserve">     </w:t>
      </w:r>
      <w:r w:rsidRPr="00D67F3C">
        <w:rPr>
          <w:color w:val="000000"/>
          <w:lang w:val="uk-UA"/>
        </w:rPr>
        <w:t>Административный</w:t>
      </w:r>
      <w:r w:rsidRPr="00D67F3C">
        <w:rPr>
          <w:color w:val="000000"/>
          <w:lang w:val="uk-UA"/>
        </w:rPr>
        <w:t xml:space="preserve"> штраф </w:t>
      </w:r>
      <w:r w:rsidRPr="00D67F3C">
        <w:rPr>
          <w:color w:val="000000"/>
          <w:lang w:val="uk-UA"/>
        </w:rPr>
        <w:t>должен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быть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уплачен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лицом</w:t>
      </w:r>
      <w:r w:rsidRPr="00D67F3C">
        <w:rPr>
          <w:color w:val="000000"/>
          <w:lang w:val="uk-UA"/>
        </w:rPr>
        <w:t xml:space="preserve">, </w:t>
      </w:r>
      <w:r w:rsidRPr="00D67F3C">
        <w:rPr>
          <w:color w:val="000000"/>
          <w:lang w:val="uk-UA"/>
        </w:rPr>
        <w:t>привлеченным</w:t>
      </w:r>
      <w:r w:rsidRPr="00D67F3C">
        <w:rPr>
          <w:color w:val="000000"/>
          <w:lang w:val="uk-UA"/>
        </w:rPr>
        <w:t xml:space="preserve"> к </w:t>
      </w:r>
      <w:r w:rsidRPr="00D67F3C">
        <w:rPr>
          <w:color w:val="000000"/>
          <w:lang w:val="uk-UA"/>
        </w:rPr>
        <w:t>административной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ответственности</w:t>
      </w:r>
      <w:r w:rsidRPr="00D67F3C">
        <w:rPr>
          <w:color w:val="000000"/>
          <w:lang w:val="uk-UA"/>
        </w:rPr>
        <w:t xml:space="preserve">, не </w:t>
      </w:r>
      <w:r w:rsidRPr="00D67F3C">
        <w:rPr>
          <w:color w:val="000000"/>
          <w:lang w:val="uk-UA"/>
        </w:rPr>
        <w:t>позднее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шестидесяти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дней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со</w:t>
      </w:r>
      <w:r w:rsidRPr="00D67F3C">
        <w:rPr>
          <w:color w:val="000000"/>
          <w:lang w:val="uk-UA"/>
        </w:rPr>
        <w:t xml:space="preserve"> дня </w:t>
      </w:r>
      <w:r w:rsidRPr="00D67F3C">
        <w:rPr>
          <w:color w:val="000000"/>
          <w:lang w:val="uk-UA"/>
        </w:rPr>
        <w:t>вступления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постановления</w:t>
      </w:r>
      <w:r w:rsidRPr="00D67F3C">
        <w:rPr>
          <w:color w:val="000000"/>
          <w:lang w:val="uk-UA"/>
        </w:rPr>
        <w:t xml:space="preserve"> о </w:t>
      </w:r>
      <w:r w:rsidRPr="00D67F3C">
        <w:rPr>
          <w:color w:val="000000"/>
          <w:lang w:val="uk-UA"/>
        </w:rPr>
        <w:t>наложении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административного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штрафа</w:t>
      </w:r>
      <w:r w:rsidRPr="00D67F3C">
        <w:rPr>
          <w:color w:val="000000"/>
          <w:lang w:val="uk-UA"/>
        </w:rPr>
        <w:t xml:space="preserve"> в </w:t>
      </w:r>
      <w:r w:rsidRPr="00D67F3C">
        <w:rPr>
          <w:color w:val="000000"/>
          <w:lang w:val="uk-UA"/>
        </w:rPr>
        <w:t>законную</w:t>
      </w:r>
      <w:r w:rsidRPr="00D67F3C">
        <w:rPr>
          <w:color w:val="000000"/>
          <w:lang w:val="uk-UA"/>
        </w:rPr>
        <w:t xml:space="preserve"> силу </w:t>
      </w:r>
      <w:r w:rsidRPr="00D67F3C">
        <w:rPr>
          <w:color w:val="000000"/>
          <w:lang w:val="uk-UA"/>
        </w:rPr>
        <w:t>либо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со</w:t>
      </w:r>
      <w:r w:rsidRPr="00D67F3C">
        <w:rPr>
          <w:color w:val="000000"/>
          <w:lang w:val="uk-UA"/>
        </w:rPr>
        <w:t xml:space="preserve"> дня </w:t>
      </w:r>
      <w:r w:rsidRPr="00D67F3C">
        <w:rPr>
          <w:color w:val="000000"/>
          <w:lang w:val="uk-UA"/>
        </w:rPr>
        <w:t>истечения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срока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отсрочки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или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срока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рассрочки</w:t>
      </w:r>
      <w:r w:rsidRPr="00D67F3C">
        <w:rPr>
          <w:color w:val="000000"/>
          <w:lang w:val="uk-UA"/>
        </w:rPr>
        <w:t xml:space="preserve">, </w:t>
      </w:r>
      <w:r w:rsidRPr="00D67F3C">
        <w:rPr>
          <w:color w:val="000000"/>
          <w:lang w:val="uk-UA"/>
        </w:rPr>
        <w:t>предусмотренных</w:t>
      </w:r>
      <w:r w:rsidRPr="00D67F3C">
        <w:rPr>
          <w:color w:val="000000"/>
          <w:lang w:val="uk-UA"/>
        </w:rPr>
        <w:t xml:space="preserve"> </w:t>
      </w:r>
      <w:r w:rsidRPr="00D67F3C">
        <w:rPr>
          <w:color w:val="000000"/>
          <w:lang w:val="uk-UA"/>
        </w:rPr>
        <w:t>статьей</w:t>
      </w:r>
      <w:r w:rsidRPr="00D67F3C">
        <w:rPr>
          <w:color w:val="000000"/>
          <w:lang w:val="uk-UA"/>
        </w:rPr>
        <w:t xml:space="preserve"> 31.5 </w:t>
      </w:r>
      <w:r w:rsidRPr="00D67F3C">
        <w:rPr>
          <w:color w:val="000000"/>
          <w:lang w:val="uk-UA"/>
        </w:rPr>
        <w:t>КоАП</w:t>
      </w:r>
      <w:r w:rsidRPr="00D67F3C">
        <w:rPr>
          <w:color w:val="000000"/>
          <w:lang w:val="uk-UA"/>
        </w:rPr>
        <w:t xml:space="preserve"> РФ.</w:t>
      </w:r>
    </w:p>
    <w:p w:rsidR="00A270C6" w:rsidRPr="00D67F3C" w:rsidP="00D67F3C">
      <w:pPr>
        <w:spacing w:line="276" w:lineRule="auto"/>
        <w:ind w:firstLine="708"/>
        <w:jc w:val="both"/>
      </w:pPr>
      <w:r w:rsidRPr="00D67F3C">
        <w:rPr>
          <w:lang w:val="uk-UA"/>
        </w:rPr>
        <w:t xml:space="preserve">За </w:t>
      </w:r>
      <w:r w:rsidRPr="00D67F3C">
        <w:t xml:space="preserve">несвоевременную оплату штрафа предусмотрено привлечение к административной ответственности  по ч.1 ст. 20.25. </w:t>
      </w:r>
      <w:r w:rsidRPr="00D67F3C" w:rsidR="00F11115">
        <w:t>КоАП</w:t>
      </w:r>
      <w:r w:rsidRPr="00D67F3C" w:rsidR="00F11115">
        <w:t xml:space="preserve"> РФ</w:t>
      </w:r>
      <w:r w:rsidRPr="00D67F3C">
        <w:t>.</w:t>
      </w:r>
    </w:p>
    <w:p w:rsidR="00A270C6" w:rsidRPr="00D67F3C" w:rsidP="00D67F3C">
      <w:pPr>
        <w:spacing w:line="276" w:lineRule="auto"/>
        <w:ind w:firstLine="708"/>
        <w:jc w:val="both"/>
      </w:pPr>
      <w:r w:rsidRPr="00D67F3C">
        <w:t>Квитанцию об оплате штрафа необходимо представить в суд, для приобщения к материалам дела.</w:t>
      </w:r>
    </w:p>
    <w:p w:rsidR="00A270C6" w:rsidRPr="00D67F3C" w:rsidP="00D67F3C">
      <w:pPr>
        <w:pStyle w:val="BodyTextIndent2"/>
        <w:spacing w:line="276" w:lineRule="auto"/>
        <w:ind w:left="0" w:firstLine="708"/>
        <w:jc w:val="both"/>
      </w:pPr>
      <w:r w:rsidRPr="00D67F3C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7F380D" w:rsidRPr="00832C90" w:rsidP="007F380D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7F380D" w:rsidRPr="00832C90" w:rsidP="007F380D">
      <w:pPr>
        <w:contextualSpacing/>
      </w:pPr>
      <w:r w:rsidRPr="00832C90">
        <w:t>ДЕПЕРСОНИФИКАЦИЮ</w:t>
      </w:r>
    </w:p>
    <w:p w:rsidR="007F380D" w:rsidRPr="00832C90" w:rsidP="007F380D">
      <w:pPr>
        <w:contextualSpacing/>
      </w:pPr>
      <w:r w:rsidRPr="00832C90">
        <w:t>Лингвистический контроль</w:t>
      </w:r>
    </w:p>
    <w:p w:rsidR="007F380D" w:rsidRPr="00832C90" w:rsidP="007F380D">
      <w:pPr>
        <w:contextualSpacing/>
      </w:pPr>
      <w:r w:rsidRPr="00832C90">
        <w:t>произвел</w:t>
      </w:r>
    </w:p>
    <w:p w:rsidR="007F380D" w:rsidRPr="00832C90" w:rsidP="007F380D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7F380D" w:rsidRPr="00832C90" w:rsidP="007F380D">
      <w:pPr>
        <w:contextualSpacing/>
      </w:pPr>
    </w:p>
    <w:p w:rsidR="007F380D" w:rsidRPr="00832C90" w:rsidP="007F380D">
      <w:pPr>
        <w:contextualSpacing/>
      </w:pPr>
      <w:r w:rsidRPr="00832C90">
        <w:t>СОГЛАСОВАНО</w:t>
      </w:r>
    </w:p>
    <w:p w:rsidR="007F380D" w:rsidRPr="00832C90" w:rsidP="007F380D">
      <w:pPr>
        <w:contextualSpacing/>
      </w:pPr>
    </w:p>
    <w:p w:rsidR="007F380D" w:rsidRPr="00832C90" w:rsidP="007F380D">
      <w:pPr>
        <w:contextualSpacing/>
      </w:pPr>
      <w:r w:rsidRPr="00832C90">
        <w:t>Судья_________ С.С. Урюпина</w:t>
      </w:r>
    </w:p>
    <w:p w:rsidR="007F380D" w:rsidRPr="00832C90" w:rsidP="007F380D">
      <w:pPr>
        <w:contextualSpacing/>
      </w:pPr>
    </w:p>
    <w:p w:rsidR="007F380D" w:rsidP="007F380D">
      <w:pPr>
        <w:contextualSpacing/>
      </w:pPr>
      <w:r w:rsidRPr="00832C90">
        <w:t>«_</w:t>
      </w:r>
      <w:r>
        <w:t>11_» октября</w:t>
      </w:r>
      <w:r w:rsidRPr="00832C90">
        <w:t>_ 201</w:t>
      </w:r>
      <w:r>
        <w:t>9</w:t>
      </w:r>
      <w:r w:rsidRPr="00832C90">
        <w:t xml:space="preserve"> г.</w:t>
      </w:r>
    </w:p>
    <w:p w:rsidR="00A270C6" w:rsidRPr="00D67F3C" w:rsidP="007F380D">
      <w:pPr>
        <w:spacing w:line="276" w:lineRule="auto"/>
        <w:jc w:val="both"/>
        <w:outlineLvl w:val="0"/>
        <w:rPr>
          <w:b/>
          <w:bCs/>
        </w:rPr>
      </w:pPr>
    </w:p>
    <w:sectPr w:rsidSect="00535E6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70C6"/>
    <w:rsid w:val="0000487C"/>
    <w:rsid w:val="00015280"/>
    <w:rsid w:val="000408B5"/>
    <w:rsid w:val="00052FF6"/>
    <w:rsid w:val="00056E66"/>
    <w:rsid w:val="000863F0"/>
    <w:rsid w:val="00090806"/>
    <w:rsid w:val="000A52D1"/>
    <w:rsid w:val="000C68AA"/>
    <w:rsid w:val="00116DA1"/>
    <w:rsid w:val="00167284"/>
    <w:rsid w:val="001A5DDE"/>
    <w:rsid w:val="001C6C5E"/>
    <w:rsid w:val="001F32D5"/>
    <w:rsid w:val="00260A84"/>
    <w:rsid w:val="002B10A1"/>
    <w:rsid w:val="002B4D3B"/>
    <w:rsid w:val="002D02E6"/>
    <w:rsid w:val="002E7592"/>
    <w:rsid w:val="002F5520"/>
    <w:rsid w:val="002F6739"/>
    <w:rsid w:val="002F724E"/>
    <w:rsid w:val="003005BA"/>
    <w:rsid w:val="00300BCD"/>
    <w:rsid w:val="00316860"/>
    <w:rsid w:val="00361577"/>
    <w:rsid w:val="0037036F"/>
    <w:rsid w:val="00376A5E"/>
    <w:rsid w:val="003A4F77"/>
    <w:rsid w:val="003D2D76"/>
    <w:rsid w:val="00413B11"/>
    <w:rsid w:val="004D1DC7"/>
    <w:rsid w:val="004D46EB"/>
    <w:rsid w:val="00535E60"/>
    <w:rsid w:val="0053709C"/>
    <w:rsid w:val="00541F4F"/>
    <w:rsid w:val="005A5D77"/>
    <w:rsid w:val="005F567E"/>
    <w:rsid w:val="00613C2E"/>
    <w:rsid w:val="00615BBF"/>
    <w:rsid w:val="00631916"/>
    <w:rsid w:val="0064702C"/>
    <w:rsid w:val="00657A07"/>
    <w:rsid w:val="006C3C10"/>
    <w:rsid w:val="006E7DD4"/>
    <w:rsid w:val="00707C02"/>
    <w:rsid w:val="007372B0"/>
    <w:rsid w:val="00744BFE"/>
    <w:rsid w:val="007744DF"/>
    <w:rsid w:val="0078378C"/>
    <w:rsid w:val="00783F66"/>
    <w:rsid w:val="0079227C"/>
    <w:rsid w:val="00794E78"/>
    <w:rsid w:val="007A777F"/>
    <w:rsid w:val="007C07D2"/>
    <w:rsid w:val="007C301B"/>
    <w:rsid w:val="007F380D"/>
    <w:rsid w:val="00817232"/>
    <w:rsid w:val="008279C9"/>
    <w:rsid w:val="00832C90"/>
    <w:rsid w:val="00843668"/>
    <w:rsid w:val="008B35CA"/>
    <w:rsid w:val="009105ED"/>
    <w:rsid w:val="00927ACF"/>
    <w:rsid w:val="009B168B"/>
    <w:rsid w:val="009F44F1"/>
    <w:rsid w:val="009F5CD1"/>
    <w:rsid w:val="00A270C6"/>
    <w:rsid w:val="00A32CA7"/>
    <w:rsid w:val="00A4323A"/>
    <w:rsid w:val="00A6063D"/>
    <w:rsid w:val="00AA5B4E"/>
    <w:rsid w:val="00AA5E58"/>
    <w:rsid w:val="00AC46B7"/>
    <w:rsid w:val="00AD779D"/>
    <w:rsid w:val="00AE6A74"/>
    <w:rsid w:val="00B45CA2"/>
    <w:rsid w:val="00B67961"/>
    <w:rsid w:val="00BF01E0"/>
    <w:rsid w:val="00C147F3"/>
    <w:rsid w:val="00D04833"/>
    <w:rsid w:val="00D135FA"/>
    <w:rsid w:val="00D457B2"/>
    <w:rsid w:val="00D67F3C"/>
    <w:rsid w:val="00D7295F"/>
    <w:rsid w:val="00DA3A57"/>
    <w:rsid w:val="00DC31C3"/>
    <w:rsid w:val="00DD484E"/>
    <w:rsid w:val="00E5079A"/>
    <w:rsid w:val="00E94D25"/>
    <w:rsid w:val="00EB2428"/>
    <w:rsid w:val="00EC016D"/>
    <w:rsid w:val="00ED1476"/>
    <w:rsid w:val="00ED42EB"/>
    <w:rsid w:val="00EE482C"/>
    <w:rsid w:val="00EF3C47"/>
    <w:rsid w:val="00F11115"/>
    <w:rsid w:val="00F37E71"/>
    <w:rsid w:val="00F44584"/>
    <w:rsid w:val="00F451F8"/>
    <w:rsid w:val="00F52EE1"/>
    <w:rsid w:val="00F575D7"/>
    <w:rsid w:val="00FA3674"/>
    <w:rsid w:val="00FC0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44B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70C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27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A270C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27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A270C6"/>
    <w:rPr>
      <w:color w:val="0000FF"/>
      <w:u w:val="single"/>
    </w:rPr>
  </w:style>
  <w:style w:type="paragraph" w:customStyle="1" w:styleId="a0">
    <w:name w:val="Обычный текст"/>
    <w:basedOn w:val="Normal"/>
    <w:rsid w:val="00A270C6"/>
    <w:pPr>
      <w:ind w:firstLine="454"/>
      <w:jc w:val="both"/>
    </w:pPr>
  </w:style>
  <w:style w:type="character" w:customStyle="1" w:styleId="1">
    <w:name w:val="Заголовок 1 Знак"/>
    <w:basedOn w:val="DefaultParagraphFont"/>
    <w:link w:val="Heading1"/>
    <w:uiPriority w:val="99"/>
    <w:rsid w:val="00744B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519F225A26460ADC463CFC1BAD30CFFA717825E340E3F6FDD43A6DD37285AA92BE95A9D4D22508c3w7G" TargetMode="External" /><Relationship Id="rId5" Type="http://schemas.openxmlformats.org/officeDocument/2006/relationships/hyperlink" Target="consultantplus://offline/ref=F3519F225A26460ADC463CFC1BAD30CFFA717825E340E3F6FDD43A6DD37285AA92BE95A9D4D2240Bc3w8G" TargetMode="External" /><Relationship Id="rId6" Type="http://schemas.openxmlformats.org/officeDocument/2006/relationships/hyperlink" Target="consultantplus://offline/ref=F3519F225A26460ADC463CFC1BAD30CFFA717D24E344E3F6FDD43A6DD37285AA92BE95A9D4D22400c3wEG" TargetMode="External" /><Relationship Id="rId7" Type="http://schemas.openxmlformats.org/officeDocument/2006/relationships/hyperlink" Target="consultantplus://offline/ref=908D3E82D59EF6F07C3AE9D51DE9E05E48D29612D005AD8F114C120A8560C3843A2533E5F097F24B31v2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