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052E" w:rsidRPr="00085309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Дело № 5 – 51-</w:t>
      </w:r>
      <w:r w:rsidR="00BC2546">
        <w:t>23</w:t>
      </w:r>
      <w:r w:rsidR="00522265">
        <w:t>2</w:t>
      </w:r>
      <w:r w:rsidRPr="00085309" w:rsidR="001E51B6">
        <w:t>/2018</w:t>
      </w:r>
    </w:p>
    <w:p w:rsidR="00CD052E" w:rsidRPr="00085309" w:rsidP="00085309">
      <w:pPr>
        <w:pStyle w:val="Title"/>
        <w:spacing w:line="276" w:lineRule="auto"/>
        <w:ind w:firstLine="709"/>
        <w:mirrorIndents/>
      </w:pPr>
    </w:p>
    <w:p w:rsidR="00CD052E" w:rsidRPr="00085309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085309">
        <w:tab/>
        <w:t>ПОСТАНОВЛЕНИЕ</w:t>
      </w:r>
      <w:r w:rsidRPr="00085309">
        <w:tab/>
      </w:r>
    </w:p>
    <w:p w:rsidR="00CD052E" w:rsidRPr="00085309" w:rsidP="00085309">
      <w:pPr>
        <w:pStyle w:val="Title"/>
        <w:spacing w:line="276" w:lineRule="auto"/>
        <w:ind w:firstLine="709"/>
        <w:mirrorIndents/>
      </w:pPr>
      <w:r w:rsidRPr="00085309">
        <w:t>по делу об административном правонарушении</w:t>
      </w:r>
    </w:p>
    <w:p w:rsidR="00CD052E" w:rsidRPr="00085309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085309" w:rsidP="00085309">
      <w:pPr>
        <w:spacing w:line="276" w:lineRule="auto"/>
        <w:ind w:firstLine="709"/>
        <w:mirrorIndents/>
      </w:pPr>
      <w:r>
        <w:t>10 сентября</w:t>
      </w:r>
      <w:r w:rsidRPr="00085309" w:rsidR="001E51B6">
        <w:t xml:space="preserve"> 2018</w:t>
      </w:r>
      <w:r w:rsidRPr="00085309">
        <w:t xml:space="preserve"> года</w:t>
      </w:r>
      <w:r w:rsidRPr="00085309">
        <w:tab/>
        <w:t xml:space="preserve">                           </w:t>
      </w:r>
      <w:r>
        <w:t xml:space="preserve">                              </w:t>
      </w:r>
      <w:r w:rsidRPr="00085309">
        <w:tab/>
      </w:r>
      <w:r w:rsidRPr="00085309">
        <w:tab/>
      </w:r>
      <w:r w:rsidRPr="00085309">
        <w:tab/>
        <w:t xml:space="preserve">г. Керчь </w:t>
      </w:r>
    </w:p>
    <w:p w:rsidR="00CD052E" w:rsidRPr="00085309" w:rsidP="00085309">
      <w:pPr>
        <w:spacing w:line="276" w:lineRule="auto"/>
        <w:ind w:firstLine="709"/>
        <w:mirrorIndents/>
      </w:pPr>
    </w:p>
    <w:p w:rsidR="003339B5" w:rsidRPr="00085309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085309">
        <w:t xml:space="preserve">Мировой судья судебного участка № 51 Керченского судебного района (городской округ Керчь) Республики Крым, </w:t>
      </w:r>
      <w:r w:rsidR="006C0ECD">
        <w:t>Урюпина С.С.,</w:t>
      </w:r>
    </w:p>
    <w:p w:rsidR="001E51B6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с участием лиц: </w:t>
      </w:r>
    </w:p>
    <w:p w:rsidR="001E51B6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лица привлекаемого к административной ответственности </w:t>
      </w:r>
      <w:r w:rsidR="00522265">
        <w:t>Давиденко С.А.,</w:t>
      </w:r>
      <w:r w:rsidRPr="00085309">
        <w:t xml:space="preserve"> 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рассмотрев административный материал в отношении: </w:t>
      </w:r>
      <w:r w:rsidR="00666120">
        <w:t xml:space="preserve">/изъято/ </w:t>
      </w:r>
      <w:r w:rsidR="00287E51">
        <w:t xml:space="preserve">Давиденко </w:t>
      </w:r>
      <w:r w:rsidR="00666120">
        <w:t>С.А.</w:t>
      </w:r>
      <w:r w:rsidRPr="00085309" w:rsidR="00557C7D">
        <w:t xml:space="preserve">, </w:t>
      </w:r>
      <w:r w:rsidR="00666120">
        <w:t xml:space="preserve">/изъято/ </w:t>
      </w:r>
      <w:r w:rsidRPr="00085309">
        <w:t>года рождения, урожен</w:t>
      </w:r>
      <w:r w:rsidRPr="00085309" w:rsidR="00636246">
        <w:t>ки</w:t>
      </w:r>
      <w:r w:rsidRPr="00085309">
        <w:t xml:space="preserve"> </w:t>
      </w:r>
      <w:r w:rsidR="00F8303D">
        <w:t>г</w:t>
      </w:r>
      <w:r w:rsidR="00666120">
        <w:t>/изъято/</w:t>
      </w:r>
      <w:r w:rsidR="00666120">
        <w:t xml:space="preserve"> </w:t>
      </w:r>
      <w:r w:rsidRPr="00085309" w:rsidR="00AD1087">
        <w:t>.</w:t>
      </w:r>
      <w:r w:rsidRPr="00085309" w:rsidR="00AD1087">
        <w:t>,</w:t>
      </w:r>
      <w:r w:rsidRPr="00085309">
        <w:t xml:space="preserve"> граждан</w:t>
      </w:r>
      <w:r w:rsidRPr="00085309" w:rsidR="00CB38A1">
        <w:t>ки</w:t>
      </w:r>
      <w:r w:rsidRPr="00085309">
        <w:t xml:space="preserve"> </w:t>
      </w:r>
      <w:r w:rsidR="00666120">
        <w:t xml:space="preserve">/изъято/ </w:t>
      </w:r>
      <w:r w:rsidRPr="00085309">
        <w:t>, зарегистрированно</w:t>
      </w:r>
      <w:r w:rsidRPr="00085309" w:rsidR="00CB38A1">
        <w:t>й</w:t>
      </w:r>
      <w:r w:rsidRPr="00085309">
        <w:t xml:space="preserve"> и  проживающе</w:t>
      </w:r>
      <w:r w:rsidRPr="00085309" w:rsidR="00CB38A1">
        <w:t>й</w:t>
      </w:r>
      <w:r w:rsidRPr="00085309" w:rsidR="00BD7507">
        <w:t xml:space="preserve"> </w:t>
      </w:r>
      <w:r w:rsidRPr="00085309">
        <w:t xml:space="preserve">по адресу: </w:t>
      </w:r>
      <w:r w:rsidR="00666120">
        <w:t xml:space="preserve">/изъято/ </w:t>
      </w:r>
      <w:r w:rsidRPr="00085309" w:rsidR="00557C7D">
        <w:t>, привлекаемой к административной ответственности по ч. 1</w:t>
      </w:r>
      <w:r w:rsidRPr="00085309" w:rsidR="00056995">
        <w:t>3</w:t>
      </w:r>
      <w:r w:rsidRPr="00085309" w:rsidR="00557C7D">
        <w:t xml:space="preserve"> ст. 19.5 КРФ об АП,</w:t>
      </w:r>
    </w:p>
    <w:p w:rsidR="00CD052E" w:rsidRPr="00085309" w:rsidP="00085309">
      <w:pPr>
        <w:spacing w:line="276" w:lineRule="auto"/>
        <w:ind w:firstLine="709"/>
        <w:jc w:val="both"/>
        <w:mirrorIndents/>
        <w:rPr>
          <w:b/>
          <w:bCs/>
        </w:rPr>
      </w:pPr>
    </w:p>
    <w:p w:rsidR="00CD052E" w:rsidRPr="00085309" w:rsidP="00085309">
      <w:pPr>
        <w:spacing w:line="276" w:lineRule="auto"/>
        <w:ind w:firstLine="709"/>
        <w:jc w:val="center"/>
        <w:mirrorIndents/>
        <w:rPr>
          <w:b/>
          <w:bCs/>
        </w:rPr>
      </w:pPr>
      <w:r w:rsidRPr="00085309">
        <w:rPr>
          <w:b/>
          <w:bCs/>
        </w:rPr>
        <w:t>УСТАНОВИЛ:</w:t>
      </w:r>
    </w:p>
    <w:p w:rsidR="00CD052E" w:rsidRPr="00085309" w:rsidP="00085309">
      <w:pPr>
        <w:spacing w:line="276" w:lineRule="auto"/>
        <w:ind w:firstLine="709"/>
        <w:jc w:val="center"/>
        <w:mirrorIndents/>
        <w:rPr>
          <w:b/>
          <w:bCs/>
        </w:rPr>
      </w:pPr>
    </w:p>
    <w:p w:rsidR="003132A0" w:rsidRPr="00085309" w:rsidP="00085309">
      <w:pPr>
        <w:spacing w:line="276" w:lineRule="auto"/>
        <w:ind w:firstLine="709"/>
        <w:jc w:val="both"/>
        <w:mirrorIndents/>
      </w:pPr>
    </w:p>
    <w:p w:rsidR="00CD052E" w:rsidRPr="00085309" w:rsidP="00263F77">
      <w:pPr>
        <w:spacing w:line="276" w:lineRule="auto"/>
        <w:ind w:firstLine="709"/>
        <w:jc w:val="both"/>
        <w:mirrorIndents/>
      </w:pPr>
      <w:r>
        <w:t>Давидеко</w:t>
      </w:r>
      <w:r>
        <w:t xml:space="preserve"> С.А.</w:t>
      </w:r>
      <w:r w:rsidR="00263F77">
        <w:t xml:space="preserve"> </w:t>
      </w:r>
      <w:r w:rsidRPr="00085309">
        <w:t xml:space="preserve">привлекается к административной ответственности по </w:t>
      </w:r>
      <w:r w:rsidRPr="00085309" w:rsidR="00B9559B">
        <w:t>ч</w:t>
      </w:r>
      <w:r w:rsidRPr="00085309" w:rsidR="00B9559B">
        <w:t>. 1</w:t>
      </w:r>
      <w:r w:rsidRPr="00085309" w:rsidR="00056995">
        <w:t>3</w:t>
      </w:r>
      <w:r w:rsidRPr="00085309" w:rsidR="00B9559B">
        <w:t xml:space="preserve"> ст. 19.5 КРФ об АП</w:t>
      </w:r>
      <w:r w:rsidRPr="00085309">
        <w:t>.</w:t>
      </w:r>
    </w:p>
    <w:p w:rsidR="00FF732B" w:rsidRPr="00085309" w:rsidP="00085309">
      <w:pPr>
        <w:pStyle w:val="BodyTextIndent"/>
        <w:spacing w:line="276" w:lineRule="auto"/>
        <w:ind w:firstLine="709"/>
        <w:jc w:val="both"/>
        <w:mirrorIndents/>
      </w:pPr>
      <w:r w:rsidRPr="00085309">
        <w:t xml:space="preserve">Согласно, </w:t>
      </w:r>
      <w:r w:rsidRPr="00085309" w:rsidR="00B9559B">
        <w:t>протоколу об администра</w:t>
      </w:r>
      <w:r w:rsidR="007137BC">
        <w:t xml:space="preserve">тивном правонарушении № </w:t>
      </w:r>
      <w:r w:rsidR="00666120">
        <w:t xml:space="preserve">/изъято/ </w:t>
      </w:r>
      <w:r w:rsidRPr="00085309" w:rsidR="00056995">
        <w:t>от 09</w:t>
      </w:r>
      <w:r w:rsidRPr="00085309" w:rsidR="00B9559B">
        <w:t>.0</w:t>
      </w:r>
      <w:r w:rsidR="007137BC">
        <w:t>8</w:t>
      </w:r>
      <w:r w:rsidRPr="00085309" w:rsidR="00B9559B">
        <w:t>.201</w:t>
      </w:r>
      <w:r w:rsidRPr="00085309" w:rsidR="001F6785">
        <w:t>8</w:t>
      </w:r>
      <w:r w:rsidRPr="00085309">
        <w:t xml:space="preserve">, </w:t>
      </w:r>
      <w:r w:rsidR="0064114F">
        <w:t>Давиденко С.А.</w:t>
      </w:r>
      <w:r w:rsidRPr="00085309" w:rsidR="00B9559B">
        <w:t xml:space="preserve"> </w:t>
      </w:r>
      <w:r w:rsidRPr="00085309">
        <w:t xml:space="preserve">являясь должностным лицом </w:t>
      </w:r>
      <w:r w:rsidRPr="00085309" w:rsidR="00F2684A">
        <w:t>–</w:t>
      </w:r>
      <w:r w:rsidRPr="00085309">
        <w:t xml:space="preserve"> </w:t>
      </w:r>
      <w:r w:rsidR="00666120">
        <w:t xml:space="preserve">/изъято/ </w:t>
      </w:r>
      <w:r w:rsidRPr="00085309" w:rsidR="007137BC">
        <w:t xml:space="preserve"> </w:t>
      </w:r>
      <w:r w:rsidRPr="00085309" w:rsidR="00806EA7">
        <w:t xml:space="preserve"> не выполнила пункт</w:t>
      </w:r>
      <w:r w:rsidR="00066996">
        <w:t>ы</w:t>
      </w:r>
      <w:r w:rsidRPr="00085309" w:rsidR="00806EA7">
        <w:t xml:space="preserve"> предписания № </w:t>
      </w:r>
      <w:r w:rsidRPr="00085309" w:rsidR="00056995">
        <w:t>1,</w:t>
      </w:r>
      <w:r w:rsidRPr="00085309" w:rsidR="00806EA7">
        <w:t xml:space="preserve"> предписания ГПН № </w:t>
      </w:r>
      <w:r w:rsidR="00666120">
        <w:t xml:space="preserve">/изъято/ </w:t>
      </w:r>
      <w:r w:rsidRPr="00085309" w:rsidR="00806EA7">
        <w:t xml:space="preserve"> от </w:t>
      </w:r>
      <w:r w:rsidR="00B12650">
        <w:t>17.10.2017</w:t>
      </w:r>
      <w:r w:rsidRPr="00085309" w:rsidR="00806EA7">
        <w:t xml:space="preserve"> со сроком устранения до </w:t>
      </w:r>
      <w:r w:rsidR="00B12650">
        <w:t>19</w:t>
      </w:r>
      <w:r w:rsidR="0095334B">
        <w:t xml:space="preserve"> июля</w:t>
      </w:r>
      <w:r w:rsidRPr="00085309" w:rsidR="00806EA7">
        <w:t xml:space="preserve"> 2018 года, </w:t>
      </w:r>
      <w:r w:rsidRPr="00085309" w:rsidR="00785C7F">
        <w:t xml:space="preserve"> </w:t>
      </w:r>
      <w:r w:rsidRPr="00085309" w:rsidR="00A86D46">
        <w:t xml:space="preserve"> а именно не устранила нарушение в </w:t>
      </w:r>
      <w:r w:rsidRPr="00085309" w:rsidR="00A86D46">
        <w:t>соответствии</w:t>
      </w:r>
      <w:r w:rsidRPr="00085309" w:rsidR="00A86D46">
        <w:t xml:space="preserve"> с которым </w:t>
      </w:r>
      <w:r w:rsidRPr="00085309" w:rsidR="00B72EA3">
        <w:t xml:space="preserve">не обеспечено исправное состояние систем и средств противопожарной защиты объекта автоматических установок пожарной сигнализации, системы оповещения людей о </w:t>
      </w:r>
      <w:r w:rsidRPr="00085309" w:rsidR="00B72EA3">
        <w:t>пожаре</w:t>
      </w:r>
      <w:r w:rsidRPr="00085309" w:rsidR="00B72EA3">
        <w:t>, средств пожарной сигнализации</w:t>
      </w:r>
      <w:r w:rsidRPr="00085309" w:rsidR="00785C7F">
        <w:t>.</w:t>
      </w:r>
    </w:p>
    <w:p w:rsidR="00FF732B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В судебном заседании </w:t>
      </w:r>
      <w:r w:rsidR="005B23CE">
        <w:t>Давиденко С.А.</w:t>
      </w:r>
      <w:r w:rsidRPr="00085309" w:rsidR="002D230F">
        <w:t xml:space="preserve"> </w:t>
      </w:r>
      <w:r w:rsidRPr="00085309">
        <w:t>вину в совершении административного правонарушение признала</w:t>
      </w:r>
      <w:r w:rsidRPr="00085309" w:rsidR="002D230F">
        <w:t>, обстоятельства, указанные в протоколе об административном правонарушении не оспаривала, в содеянном раскаялась</w:t>
      </w:r>
      <w:r w:rsidRPr="00085309" w:rsidR="00132C9F">
        <w:t>, пояснила, что  для устранения указанных пунктов предписания нужны денежные средства</w:t>
      </w:r>
      <w:r w:rsidR="00C043DF">
        <w:t>, однако бюджетом деньги не заложены.</w:t>
      </w:r>
      <w:r w:rsidR="00B27BCF">
        <w:t xml:space="preserve"> Доказательств того, что она неоднократно </w:t>
      </w:r>
      <w:r w:rsidR="00B27BCF">
        <w:t>обращалась в вышестоящие инстанции с заявлениями о выделении денежных средств у неё нет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Заслушав </w:t>
      </w:r>
      <w:r w:rsidRPr="00085309" w:rsidR="008D0649">
        <w:t>пояснения сторон</w:t>
      </w:r>
      <w:r w:rsidRPr="00085309" w:rsidR="009B24CA">
        <w:t>ы</w:t>
      </w:r>
      <w:r w:rsidRPr="00085309">
        <w:t xml:space="preserve">, изучив материалы дела, суд приходит к выводу, что вина </w:t>
      </w:r>
      <w:r w:rsidRPr="00085309" w:rsidR="002D230F">
        <w:t xml:space="preserve">должностного лица </w:t>
      </w:r>
      <w:r w:rsidRPr="00085309" w:rsidR="009B24CA">
        <w:t>–</w:t>
      </w:r>
      <w:r w:rsidRPr="00085309" w:rsidR="002D230F">
        <w:t xml:space="preserve"> </w:t>
      </w:r>
      <w:r w:rsidR="00C043DF">
        <w:t>Давиденко С.А.</w:t>
      </w:r>
      <w:r w:rsidRPr="00085309">
        <w:t xml:space="preserve"> в совершении административного правонарушения предусмотренного </w:t>
      </w:r>
      <w:r w:rsidRPr="00085309" w:rsidR="008D0649">
        <w:t xml:space="preserve"> ч. 1</w:t>
      </w:r>
      <w:r w:rsidRPr="00085309" w:rsidR="009B24CA">
        <w:t>3</w:t>
      </w:r>
      <w:r w:rsidRPr="00085309" w:rsidR="008D0649">
        <w:t xml:space="preserve"> </w:t>
      </w:r>
      <w:r w:rsidRPr="00085309">
        <w:t>ст.19.</w:t>
      </w:r>
      <w:r w:rsidRPr="00085309" w:rsidR="008D0649">
        <w:t>5</w:t>
      </w:r>
      <w:r w:rsidRPr="00085309">
        <w:t xml:space="preserve">. </w:t>
      </w:r>
      <w:r w:rsidRPr="00085309" w:rsidR="003132A0">
        <w:t>КРФ об АП</w:t>
      </w:r>
      <w:r w:rsidRPr="00085309">
        <w:t xml:space="preserve">, полностью </w:t>
      </w:r>
      <w:r w:rsidRPr="00085309">
        <w:t>доказана</w:t>
      </w:r>
      <w:r w:rsidRPr="00085309">
        <w:t xml:space="preserve"> материалами дела. </w:t>
      </w:r>
    </w:p>
    <w:p w:rsidR="000A3FB9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 xml:space="preserve">Ответственность по </w:t>
      </w:r>
      <w:r w:rsidRPr="00085309">
        <w:rPr>
          <w:color w:val="000000"/>
          <w:shd w:val="clear" w:color="auto" w:fill="FFFFFF"/>
        </w:rPr>
        <w:t>ч</w:t>
      </w:r>
      <w:r w:rsidRPr="00085309">
        <w:rPr>
          <w:color w:val="000000"/>
          <w:shd w:val="clear" w:color="auto" w:fill="FFFFFF"/>
        </w:rPr>
        <w:t xml:space="preserve">. 13 ст. 19.5 </w:t>
      </w:r>
      <w:r w:rsidRPr="00085309" w:rsidR="00B27BCF">
        <w:t>КРФ об АП</w:t>
      </w:r>
      <w:r w:rsidRPr="00085309" w:rsidR="00B27BCF">
        <w:rPr>
          <w:color w:val="000000"/>
          <w:shd w:val="clear" w:color="auto" w:fill="FFFFFF"/>
        </w:rPr>
        <w:t xml:space="preserve"> </w:t>
      </w:r>
      <w:r w:rsidRPr="00085309">
        <w:rPr>
          <w:color w:val="000000"/>
          <w:shd w:val="clear" w:color="auto" w:fill="FFFFFF"/>
        </w:rPr>
        <w:t>наступает за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B6981" w:rsidRPr="00085309" w:rsidP="00085309">
      <w:pPr>
        <w:spacing w:line="276" w:lineRule="auto"/>
        <w:ind w:firstLine="709"/>
        <w:jc w:val="both"/>
        <w:mirrorIndents/>
        <w:rPr>
          <w:color w:val="000000"/>
        </w:rPr>
      </w:pPr>
      <w:r w:rsidRPr="00085309">
        <w:rPr>
          <w:color w:val="000000"/>
          <w:shd w:val="clear" w:color="auto" w:fill="FFFFFF"/>
        </w:rPr>
        <w:t>Отношения в области пожарной безопасности регулируются Федеральным законом от 21.12.1994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безопасности.</w:t>
      </w:r>
    </w:p>
    <w:p w:rsidR="00BB6981" w:rsidRPr="00085309" w:rsidP="00085309">
      <w:pPr>
        <w:spacing w:line="276" w:lineRule="auto"/>
        <w:ind w:firstLine="709"/>
        <w:jc w:val="both"/>
        <w:mirrorIndents/>
        <w:rPr>
          <w:color w:val="000000"/>
        </w:rPr>
      </w:pPr>
      <w:r w:rsidRPr="00085309">
        <w:rPr>
          <w:color w:val="000000"/>
          <w:shd w:val="clear" w:color="auto" w:fill="FFFFFF"/>
        </w:rPr>
        <w:t>Статьей 1 указанного Федерального закона предусмотрено, что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BB6981" w:rsidRPr="00085309" w:rsidP="00085309">
      <w:pPr>
        <w:spacing w:line="276" w:lineRule="auto"/>
        <w:ind w:firstLine="709"/>
        <w:jc w:val="both"/>
        <w:mirrorIndents/>
      </w:pPr>
      <w:r w:rsidRPr="00085309">
        <w:rPr>
          <w:color w:val="000000"/>
          <w:shd w:val="clear" w:color="auto" w:fill="FFFFFF"/>
        </w:rPr>
        <w:t>Под нарушением требований пожарной безопасности согласно вышеназванной статье понимается невыполнение или ненадлежащее выполнение требований пожарной безопасности.</w:t>
      </w:r>
    </w:p>
    <w:p w:rsidR="00247557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"http://sudact.ru/law/federalnyi-zakon-ot-21121994-n-69-fz-o/glava-ii/statia-6_1/" \o "Федеральный закон от 21.12.1994 N 69-ФЗ &gt; (ред. от 29.07.2017) &gt; "О пожарной безопасности" &gt;  Глава II. Пожарная охрана &gt; Статья 6. Федеральный государственный пожарный надзор" \t "_blank" </w:instrText>
      </w:r>
      <w:r>
        <w:fldChar w:fldCharType="separate"/>
      </w:r>
      <w:r w:rsidRPr="00085309">
        <w:rPr>
          <w:rStyle w:val="Hyperlink"/>
          <w:color w:val="8859A8"/>
          <w:bdr w:val="none" w:sz="0" w:space="0" w:color="auto" w:frame="1"/>
        </w:rPr>
        <w:t>6</w:t>
      </w:r>
      <w:r>
        <w:fldChar w:fldCharType="end"/>
      </w:r>
      <w:r w:rsidRPr="00085309">
        <w:rPr>
          <w:color w:val="000000"/>
          <w:shd w:val="clear" w:color="auto" w:fill="FFFFFF"/>
        </w:rPr>
        <w:t> ФЗ от 21.12.1994 № 69-ФЗ «О пожарной безопасности» должностные лица органов государственного пожарного надзора в порядке, установленном законодательством Российской Федерации, имеют право:</w:t>
      </w:r>
      <w:r w:rsidRPr="00085309">
        <w:rPr>
          <w:color w:val="000000"/>
        </w:rPr>
        <w:t xml:space="preserve"> </w:t>
      </w:r>
      <w:r w:rsidRPr="00085309">
        <w:rPr>
          <w:color w:val="000000"/>
          <w:shd w:val="clear" w:color="auto" w:fill="FFFFFF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объекты защиты, территории, земельные участки и проводить их обследование, а также проводить исследования, испытания, экспертизы</w:t>
      </w:r>
      <w:r w:rsidRPr="00085309">
        <w:rPr>
          <w:color w:val="000000"/>
          <w:shd w:val="clear" w:color="auto" w:fill="FFFFFF"/>
        </w:rPr>
        <w:t>, расследования и другие мероприятия по контролю;</w:t>
      </w:r>
      <w:r w:rsidRPr="00085309">
        <w:rPr>
          <w:color w:val="000000"/>
        </w:rPr>
        <w:t xml:space="preserve"> </w:t>
      </w:r>
      <w:r w:rsidRPr="00085309">
        <w:rPr>
          <w:color w:val="000000"/>
          <w:shd w:val="clear" w:color="auto" w:fill="FFFFFF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закона от </w:t>
      </w:r>
      <w:r w:rsidRPr="00085309">
        <w:rPr>
          <w:color w:val="000000"/>
          <w:shd w:val="clear" w:color="auto" w:fill="FFFFFF"/>
        </w:rPr>
        <w:t>22.07.2008</w:t>
      </w:r>
      <w:r w:rsidRPr="00085309">
        <w:rPr>
          <w:color w:val="000000"/>
          <w:shd w:val="clear" w:color="auto" w:fill="FFFFFF"/>
        </w:rPr>
        <w:t xml:space="preserve"> </w:t>
      </w:r>
      <w:r w:rsidRPr="00085309">
        <w:rPr>
          <w:color w:val="000000"/>
          <w:shd w:val="clear" w:color="auto" w:fill="FFFFFF"/>
        </w:rPr>
        <w:t>№</w:t>
      </w:r>
      <w:r w:rsidRPr="00085309">
        <w:rPr>
          <w:color w:val="000000"/>
          <w:shd w:val="clear" w:color="auto" w:fill="FFFFFF"/>
        </w:rPr>
        <w:t xml:space="preserve"> 123-ФЗ "Технический</w:t>
      </w:r>
      <w:r w:rsidRPr="00085309">
        <w:rPr>
          <w:color w:val="000000"/>
          <w:shd w:val="clear" w:color="auto" w:fill="FFFFFF"/>
        </w:rPr>
        <w:t xml:space="preserve"> регламент о требованиях пожарной безопасности", а также о предотвращении угрозы возникновения пожара.</w:t>
      </w:r>
    </w:p>
    <w:p w:rsidR="00AB1069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 - правовой формы последних, осуществляющими свою деятельность. </w:t>
      </w:r>
    </w:p>
    <w:p w:rsidR="00AB1069" w:rsidRPr="00085309" w:rsidP="00085309">
      <w:pPr>
        <w:spacing w:line="276" w:lineRule="auto"/>
        <w:ind w:firstLine="709"/>
        <w:jc w:val="both"/>
        <w:mirrorIndents/>
        <w:rPr>
          <w:color w:val="000000"/>
        </w:rPr>
      </w:pPr>
      <w:r w:rsidRPr="00085309">
        <w:rPr>
          <w:color w:val="000000"/>
          <w:shd w:val="clear" w:color="auto" w:fill="FFFFFF"/>
        </w:rPr>
        <w:t>В соответствии со статьей 37 от 21.12.1994 № 69-ФЗ «О пожарной безопасности» предприятия, в частности,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содержать в исправном состоянии системы и средства противопожарной защиты.</w:t>
      </w:r>
    </w:p>
    <w:p w:rsidR="00895166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>Согласно пункт</w:t>
      </w:r>
      <w:r w:rsidR="00066996">
        <w:rPr>
          <w:color w:val="000000"/>
          <w:shd w:val="clear" w:color="auto" w:fill="FFFFFF"/>
        </w:rPr>
        <w:t>у</w:t>
      </w:r>
      <w:r w:rsidRPr="00085309">
        <w:rPr>
          <w:color w:val="000000"/>
          <w:shd w:val="clear" w:color="auto" w:fill="FFFFFF"/>
        </w:rPr>
        <w:t xml:space="preserve"> 3 статьи </w:t>
      </w:r>
      <w:r>
        <w:fldChar w:fldCharType="begin"/>
      </w:r>
      <w:r>
        <w:instrText xml:space="preserve"> HYPERLINK "http://sudact.ru/law/federalnyi-zakon-ot-21121994-n-69-fz-o/glava-v/statia-37/" \o "Федеральный закон от 21.12.1994 N 69-ФЗ &gt; (ред. от 29.07.2017) &gt; "О пожарной безопасности" &gt;  Глава V. Права, обязанности и ответственность в области пожарной безопасности &gt; Статья 37. Права и обязанности организаций в области пожарной безопасности" \t "_blank" </w:instrText>
      </w:r>
      <w:r>
        <w:fldChar w:fldCharType="separate"/>
      </w:r>
      <w:r w:rsidRPr="00085309">
        <w:rPr>
          <w:rStyle w:val="Hyperlink"/>
          <w:color w:val="8859A8"/>
          <w:bdr w:val="none" w:sz="0" w:space="0" w:color="auto" w:frame="1"/>
        </w:rPr>
        <w:t>37</w:t>
      </w:r>
      <w:r>
        <w:fldChar w:fldCharType="end"/>
      </w:r>
      <w:r w:rsidRPr="00085309">
        <w:rPr>
          <w:color w:val="000000"/>
          <w:shd w:val="clear" w:color="auto" w:fill="FFFFFF"/>
        </w:rPr>
        <w:t> от 21.12.1994 № 69-ФЗ «О пожарной безопасности»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5257BB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>Согласно материал</w:t>
      </w:r>
      <w:r w:rsidRPr="00085309" w:rsidR="002D230F">
        <w:rPr>
          <w:color w:val="000000"/>
          <w:shd w:val="clear" w:color="auto" w:fill="FFFFFF"/>
        </w:rPr>
        <w:t>ам</w:t>
      </w:r>
      <w:r w:rsidRPr="00085309">
        <w:rPr>
          <w:color w:val="000000"/>
          <w:shd w:val="clear" w:color="auto" w:fill="FFFFFF"/>
        </w:rPr>
        <w:t xml:space="preserve"> дела, в результате проведенной </w:t>
      </w:r>
      <w:r w:rsidR="00EE194A">
        <w:rPr>
          <w:color w:val="000000"/>
          <w:shd w:val="clear" w:color="auto" w:fill="FFFFFF"/>
        </w:rPr>
        <w:t>17.10.</w:t>
      </w:r>
      <w:r w:rsidR="00663B61">
        <w:rPr>
          <w:color w:val="000000"/>
          <w:shd w:val="clear" w:color="auto" w:fill="FFFFFF"/>
        </w:rPr>
        <w:t>2017</w:t>
      </w:r>
      <w:r w:rsidRPr="00085309" w:rsidR="00EC4C2D">
        <w:rPr>
          <w:color w:val="000000"/>
          <w:shd w:val="clear" w:color="auto" w:fill="FFFFFF"/>
        </w:rPr>
        <w:t xml:space="preserve"> </w:t>
      </w:r>
      <w:r w:rsidRPr="00085309">
        <w:rPr>
          <w:color w:val="000000"/>
          <w:shd w:val="clear" w:color="auto" w:fill="FFFFFF"/>
        </w:rPr>
        <w:t xml:space="preserve">плановой выездной проверки </w:t>
      </w:r>
      <w:r w:rsidRPr="00085309" w:rsidR="00664384">
        <w:rPr>
          <w:color w:val="000000"/>
          <w:shd w:val="clear" w:color="auto" w:fill="FFFFFF"/>
        </w:rPr>
        <w:t xml:space="preserve">во исполнение распоряжения </w:t>
      </w:r>
      <w:r w:rsidRPr="00085309" w:rsidR="00EC4C2D">
        <w:rPr>
          <w:color w:val="000000"/>
          <w:shd w:val="clear" w:color="auto" w:fill="FFFFFF"/>
        </w:rPr>
        <w:t xml:space="preserve">о проведении мероприятия по надзору главного государственного инспектора г. Керчь по </w:t>
      </w:r>
      <w:r w:rsidRPr="00085309" w:rsidR="007F1E2D">
        <w:rPr>
          <w:color w:val="000000"/>
          <w:shd w:val="clear" w:color="auto" w:fill="FFFFFF"/>
        </w:rPr>
        <w:t xml:space="preserve">пожарному надзору, начальника отдела надзорной деятельности УНД и </w:t>
      </w:r>
      <w:r w:rsidRPr="00085309" w:rsidR="007F1E2D">
        <w:rPr>
          <w:color w:val="000000"/>
          <w:shd w:val="clear" w:color="auto" w:fill="FFFFFF"/>
        </w:rPr>
        <w:t>ПР</w:t>
      </w:r>
      <w:r w:rsidRPr="00085309" w:rsidR="007F1E2D">
        <w:rPr>
          <w:color w:val="000000"/>
          <w:shd w:val="clear" w:color="auto" w:fill="FFFFFF"/>
        </w:rPr>
        <w:t xml:space="preserve"> ГУ МЧС РФ по РК</w:t>
      </w:r>
      <w:r w:rsidRPr="00085309">
        <w:rPr>
          <w:color w:val="000000"/>
          <w:shd w:val="clear" w:color="auto" w:fill="FFFFFF"/>
        </w:rPr>
        <w:t xml:space="preserve"> в отношении </w:t>
      </w:r>
      <w:r w:rsidR="005A5D7B">
        <w:t xml:space="preserve">/изъято/ </w:t>
      </w:r>
      <w:r w:rsidRPr="00085309">
        <w:rPr>
          <w:color w:val="000000"/>
          <w:shd w:val="clear" w:color="auto" w:fill="FFFFFF"/>
        </w:rPr>
        <w:t xml:space="preserve"> по адресу: г</w:t>
      </w:r>
      <w:r w:rsidR="005A5D7B">
        <w:t xml:space="preserve">/изъято/ </w:t>
      </w:r>
      <w:r w:rsidRPr="00085309">
        <w:rPr>
          <w:color w:val="000000"/>
          <w:shd w:val="clear" w:color="auto" w:fill="FFFFFF"/>
        </w:rPr>
        <w:t xml:space="preserve">выявлены нарушения правил пожарной безопасности. В связи с чем было выдано предписание № </w:t>
      </w:r>
      <w:r w:rsidR="005A5D7B">
        <w:t xml:space="preserve">/изъято/ </w:t>
      </w:r>
      <w:r w:rsidRPr="00085309">
        <w:rPr>
          <w:color w:val="000000"/>
          <w:shd w:val="clear" w:color="auto" w:fill="FFFFFF"/>
        </w:rPr>
        <w:t xml:space="preserve">от </w:t>
      </w:r>
      <w:r w:rsidR="00DB4058">
        <w:rPr>
          <w:color w:val="000000"/>
          <w:shd w:val="clear" w:color="auto" w:fill="FFFFFF"/>
        </w:rPr>
        <w:t>17.10.2017</w:t>
      </w:r>
      <w:r w:rsidRPr="00085309" w:rsidR="00396AF0">
        <w:rPr>
          <w:color w:val="000000"/>
          <w:shd w:val="clear" w:color="auto" w:fill="FFFFFF"/>
        </w:rPr>
        <w:t xml:space="preserve"> </w:t>
      </w:r>
      <w:r w:rsidRPr="00085309" w:rsidR="00396AF0">
        <w:rPr>
          <w:color w:val="000000"/>
          <w:shd w:val="clear" w:color="auto" w:fill="FFFFFF"/>
        </w:rPr>
        <w:t xml:space="preserve">( </w:t>
      </w:r>
      <w:r w:rsidRPr="00085309" w:rsidR="00396AF0">
        <w:rPr>
          <w:color w:val="000000"/>
          <w:shd w:val="clear" w:color="auto" w:fill="FFFFFF"/>
        </w:rPr>
        <w:t>л.д. 2</w:t>
      </w:r>
      <w:r w:rsidRPr="00085309" w:rsidR="002513A6">
        <w:rPr>
          <w:color w:val="000000"/>
          <w:shd w:val="clear" w:color="auto" w:fill="FFFFFF"/>
        </w:rPr>
        <w:t>)</w:t>
      </w:r>
      <w:r w:rsidRPr="00085309">
        <w:rPr>
          <w:color w:val="000000"/>
          <w:shd w:val="clear" w:color="auto" w:fill="FFFFFF"/>
        </w:rPr>
        <w:t xml:space="preserve">, </w:t>
      </w:r>
      <w:r w:rsidRPr="00085309" w:rsidR="002D230F">
        <w:rPr>
          <w:color w:val="000000"/>
          <w:shd w:val="clear" w:color="auto" w:fill="FFFFFF"/>
        </w:rPr>
        <w:t xml:space="preserve">в соответствии с </w:t>
      </w:r>
      <w:r w:rsidRPr="00085309">
        <w:rPr>
          <w:color w:val="000000"/>
          <w:shd w:val="clear" w:color="auto" w:fill="FFFFFF"/>
        </w:rPr>
        <w:t xml:space="preserve">которым </w:t>
      </w:r>
      <w:r w:rsidRPr="00085309" w:rsidR="002D230F">
        <w:rPr>
          <w:color w:val="000000"/>
          <w:shd w:val="clear" w:color="auto" w:fill="FFFFFF"/>
        </w:rPr>
        <w:t xml:space="preserve">необходимо </w:t>
      </w:r>
      <w:r w:rsidRPr="00085309">
        <w:rPr>
          <w:color w:val="000000"/>
          <w:shd w:val="clear" w:color="auto" w:fill="FFFFFF"/>
        </w:rPr>
        <w:t xml:space="preserve"> в срок до </w:t>
      </w:r>
      <w:r w:rsidR="000A13D8">
        <w:rPr>
          <w:color w:val="000000"/>
          <w:shd w:val="clear" w:color="auto" w:fill="FFFFFF"/>
        </w:rPr>
        <w:t>1</w:t>
      </w:r>
      <w:r w:rsidR="00DB4058">
        <w:rPr>
          <w:color w:val="000000"/>
          <w:shd w:val="clear" w:color="auto" w:fill="FFFFFF"/>
        </w:rPr>
        <w:t>9</w:t>
      </w:r>
      <w:r w:rsidR="000A13D8">
        <w:rPr>
          <w:color w:val="000000"/>
          <w:shd w:val="clear" w:color="auto" w:fill="FFFFFF"/>
        </w:rPr>
        <w:t>.07.</w:t>
      </w:r>
      <w:r w:rsidRPr="00085309">
        <w:rPr>
          <w:color w:val="000000"/>
          <w:shd w:val="clear" w:color="auto" w:fill="FFFFFF"/>
        </w:rPr>
        <w:t>2018 устранить следующие нарушения:</w:t>
      </w:r>
    </w:p>
    <w:p w:rsidR="005257BB" w:rsidRPr="00085309" w:rsidP="000853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</w:rPr>
        <w:t xml:space="preserve">оборудовать  </w:t>
      </w:r>
      <w:r w:rsidR="00355672">
        <w:rPr>
          <w:color w:val="000000"/>
        </w:rPr>
        <w:t>помещения детского сада автоматической  пожарной сигнализацией</w:t>
      </w:r>
      <w:r w:rsidRPr="00085309" w:rsidR="00353621">
        <w:rPr>
          <w:color w:val="000000"/>
        </w:rPr>
        <w:t>;</w:t>
      </w:r>
    </w:p>
    <w:p w:rsidR="005257BB" w:rsidRPr="00085309" w:rsidP="000853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</w:rPr>
        <w:t xml:space="preserve"> </w:t>
      </w:r>
      <w:r w:rsidR="00DB4058">
        <w:rPr>
          <w:color w:val="000000"/>
        </w:rPr>
        <w:t xml:space="preserve">обеспечить исправность огнетушителей в детском саду </w:t>
      </w:r>
      <w:r w:rsidR="00DB4058">
        <w:rPr>
          <w:color w:val="000000"/>
        </w:rPr>
        <w:t xml:space="preserve">( </w:t>
      </w:r>
      <w:r w:rsidR="00DB4058">
        <w:rPr>
          <w:color w:val="000000"/>
        </w:rPr>
        <w:t>оборудовать раструбами)</w:t>
      </w:r>
      <w:r w:rsidRPr="00085309" w:rsidR="00353621">
        <w:rPr>
          <w:color w:val="000000"/>
        </w:rPr>
        <w:t>;</w:t>
      </w:r>
    </w:p>
    <w:p w:rsidR="009D420B" w:rsidRPr="00085309" w:rsidP="000853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</w:rPr>
        <w:t>расположить огнетушитель на пищеблоке на высоте не более 1,5 метра</w:t>
      </w:r>
      <w:r w:rsidRPr="00085309" w:rsidR="007224CE">
        <w:rPr>
          <w:color w:val="000000"/>
        </w:rPr>
        <w:t>;</w:t>
      </w:r>
    </w:p>
    <w:p w:rsidR="007854F1" w:rsidRPr="00085309" w:rsidP="00355672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</w:rPr>
        <w:t xml:space="preserve">демонтировать отделку стен горючими материалам на </w:t>
      </w:r>
      <w:r w:rsidR="00B92C01">
        <w:rPr>
          <w:color w:val="000000"/>
        </w:rPr>
        <w:t xml:space="preserve"> эвакуационном пути первого этажа в фойе</w:t>
      </w:r>
      <w:r w:rsidR="00355672">
        <w:rPr>
          <w:color w:val="000000"/>
        </w:rPr>
        <w:t>.</w:t>
      </w:r>
    </w:p>
    <w:p w:rsidR="002513A6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085309">
        <w:rPr>
          <w:color w:val="000000"/>
          <w:shd w:val="clear" w:color="auto" w:fill="FFFFFF"/>
        </w:rPr>
        <w:t>С</w:t>
      </w:r>
      <w:r w:rsidRPr="00085309" w:rsidR="005B35D4">
        <w:rPr>
          <w:color w:val="000000"/>
          <w:shd w:val="clear" w:color="auto" w:fill="FFFFFF"/>
        </w:rPr>
        <w:t xml:space="preserve"> целью</w:t>
      </w:r>
      <w:r w:rsidRPr="00085309" w:rsidR="00A904AC">
        <w:rPr>
          <w:color w:val="000000"/>
          <w:shd w:val="clear" w:color="auto" w:fill="FFFFFF"/>
        </w:rPr>
        <w:t xml:space="preserve"> выполнения требования ст. 10 ФЗ от 26.12.2008 № 294- ФЗ « О защите прав юридических лиц и индивидуальных предпринимателей при осуществлении государственного контрол</w:t>
      </w:r>
      <w:r w:rsidRPr="00085309" w:rsidR="00A904AC">
        <w:rPr>
          <w:color w:val="000000"/>
          <w:shd w:val="clear" w:color="auto" w:fill="FFFFFF"/>
        </w:rPr>
        <w:t>я(</w:t>
      </w:r>
      <w:r w:rsidRPr="00085309" w:rsidR="00A904AC">
        <w:rPr>
          <w:color w:val="000000"/>
          <w:shd w:val="clear" w:color="auto" w:fill="FFFFFF"/>
        </w:rPr>
        <w:t xml:space="preserve"> надзора) и муниципального контроля», выполнения предписания об устранении требований пожарной безопасности № </w:t>
      </w:r>
      <w:r w:rsidR="00CB7576">
        <w:t xml:space="preserve">/изъято/ </w:t>
      </w:r>
      <w:r w:rsidRPr="00085309" w:rsidR="00A904AC">
        <w:rPr>
          <w:color w:val="000000"/>
          <w:shd w:val="clear" w:color="auto" w:fill="FFFFFF"/>
        </w:rPr>
        <w:t xml:space="preserve">от </w:t>
      </w:r>
      <w:r w:rsidR="00A56147">
        <w:rPr>
          <w:color w:val="000000"/>
          <w:shd w:val="clear" w:color="auto" w:fill="FFFFFF"/>
        </w:rPr>
        <w:t>17.10.</w:t>
      </w:r>
      <w:r w:rsidR="006B2029">
        <w:rPr>
          <w:color w:val="000000"/>
          <w:shd w:val="clear" w:color="auto" w:fill="FFFFFF"/>
        </w:rPr>
        <w:t>2017</w:t>
      </w:r>
      <w:r w:rsidRPr="00085309" w:rsidR="00A904AC">
        <w:rPr>
          <w:color w:val="000000"/>
          <w:shd w:val="clear" w:color="auto" w:fill="FFFFFF"/>
        </w:rPr>
        <w:t xml:space="preserve"> </w:t>
      </w:r>
      <w:r w:rsidRPr="00085309" w:rsidR="005B35D4">
        <w:rPr>
          <w:color w:val="000000"/>
          <w:shd w:val="clear" w:color="auto" w:fill="FFFFFF"/>
        </w:rPr>
        <w:t xml:space="preserve">в отношении </w:t>
      </w:r>
      <w:r w:rsidR="00CB7576">
        <w:t xml:space="preserve">/изъято/ </w:t>
      </w:r>
      <w:r w:rsidRPr="00085309" w:rsidR="006B2029">
        <w:rPr>
          <w:color w:val="000000"/>
          <w:shd w:val="clear" w:color="auto" w:fill="FFFFFF"/>
        </w:rPr>
        <w:t xml:space="preserve">по адресу: </w:t>
      </w:r>
      <w:r w:rsidR="00CB7576">
        <w:t xml:space="preserve">/изъято/ </w:t>
      </w:r>
      <w:r w:rsidR="00BB5670">
        <w:rPr>
          <w:color w:val="000000"/>
          <w:shd w:val="clear" w:color="auto" w:fill="FFFFFF"/>
        </w:rPr>
        <w:t xml:space="preserve"> </w:t>
      </w:r>
      <w:r w:rsidRPr="00085309">
        <w:rPr>
          <w:color w:val="000000"/>
          <w:shd w:val="clear" w:color="auto" w:fill="FFFFFF"/>
        </w:rPr>
        <w:t xml:space="preserve">на основании распоряжения ( приказа) органа государственного контроля ( надзора), органа муниципального контроля о проведении внеплановой выездной проверки юридического лица, индивидуального предпринимателя от </w:t>
      </w:r>
      <w:r w:rsidR="006B2029">
        <w:rPr>
          <w:color w:val="000000"/>
          <w:shd w:val="clear" w:color="auto" w:fill="FFFFFF"/>
        </w:rPr>
        <w:t>31.07.</w:t>
      </w:r>
      <w:r w:rsidRPr="00085309">
        <w:rPr>
          <w:color w:val="000000"/>
          <w:shd w:val="clear" w:color="auto" w:fill="FFFFFF"/>
        </w:rPr>
        <w:t xml:space="preserve">2018 № </w:t>
      </w:r>
      <w:r w:rsidR="00CB7576">
        <w:t xml:space="preserve">/изъято/ </w:t>
      </w:r>
      <w:r w:rsidRPr="00085309">
        <w:rPr>
          <w:color w:val="000000"/>
          <w:shd w:val="clear" w:color="auto" w:fill="FFFFFF"/>
        </w:rPr>
        <w:t xml:space="preserve"> была проведена внеплановая выездная проверк</w:t>
      </w:r>
      <w:r w:rsidRPr="00085309">
        <w:rPr>
          <w:color w:val="000000"/>
          <w:shd w:val="clear" w:color="auto" w:fill="FFFFFF"/>
        </w:rPr>
        <w:t>а</w:t>
      </w:r>
      <w:r w:rsidRPr="00085309">
        <w:rPr>
          <w:color w:val="000000"/>
          <w:shd w:val="clear" w:color="auto" w:fill="FFFFFF"/>
        </w:rPr>
        <w:t>(</w:t>
      </w:r>
      <w:r w:rsidRPr="00085309">
        <w:rPr>
          <w:color w:val="000000"/>
          <w:shd w:val="clear" w:color="auto" w:fill="FFFFFF"/>
        </w:rPr>
        <w:t xml:space="preserve"> л.д</w:t>
      </w:r>
      <w:r w:rsidR="00BB5670">
        <w:rPr>
          <w:color w:val="000000"/>
          <w:shd w:val="clear" w:color="auto" w:fill="FFFFFF"/>
        </w:rPr>
        <w:t>. 8-9</w:t>
      </w:r>
      <w:r w:rsidRPr="00085309">
        <w:rPr>
          <w:color w:val="000000"/>
          <w:shd w:val="clear" w:color="auto" w:fill="FFFFFF"/>
        </w:rPr>
        <w:t>).</w:t>
      </w:r>
    </w:p>
    <w:p w:rsidR="000025AB" w:rsidRPr="00085309" w:rsidP="00085309">
      <w:pPr>
        <w:spacing w:line="276" w:lineRule="auto"/>
        <w:ind w:firstLine="709"/>
        <w:jc w:val="both"/>
        <w:mirrorIndents/>
      </w:pPr>
      <w:r w:rsidRPr="00085309">
        <w:rPr>
          <w:color w:val="000000"/>
          <w:shd w:val="clear" w:color="auto" w:fill="FFFFFF"/>
        </w:rPr>
        <w:t xml:space="preserve">В соответствии с актом проверки органа государственного контроля </w:t>
      </w:r>
      <w:r w:rsidRPr="00085309">
        <w:rPr>
          <w:color w:val="000000"/>
          <w:shd w:val="clear" w:color="auto" w:fill="FFFFFF"/>
        </w:rPr>
        <w:t xml:space="preserve">( </w:t>
      </w:r>
      <w:r w:rsidRPr="00085309">
        <w:rPr>
          <w:color w:val="000000"/>
          <w:shd w:val="clear" w:color="auto" w:fill="FFFFFF"/>
        </w:rPr>
        <w:t>надзора), органа муниципального контроля о проведении внеплановой выездной проверки юридического лица, индивидуального предпринимателя</w:t>
      </w:r>
      <w:r w:rsidRPr="00085309" w:rsidR="00890FD2">
        <w:rPr>
          <w:color w:val="000000"/>
          <w:shd w:val="clear" w:color="auto" w:fill="FFFFFF"/>
        </w:rPr>
        <w:t xml:space="preserve"> № </w:t>
      </w:r>
      <w:r w:rsidR="00CB7576">
        <w:t xml:space="preserve">/изъято/ </w:t>
      </w:r>
      <w:r w:rsidRPr="00085309" w:rsidR="00890FD2">
        <w:rPr>
          <w:color w:val="000000"/>
          <w:shd w:val="clear" w:color="auto" w:fill="FFFFFF"/>
        </w:rPr>
        <w:t xml:space="preserve"> от </w:t>
      </w:r>
      <w:r w:rsidR="00A56E68">
        <w:rPr>
          <w:color w:val="000000"/>
          <w:shd w:val="clear" w:color="auto" w:fill="FFFFFF"/>
        </w:rPr>
        <w:t>31.07.</w:t>
      </w:r>
      <w:r w:rsidRPr="00085309" w:rsidR="00890FD2">
        <w:rPr>
          <w:color w:val="000000"/>
          <w:shd w:val="clear" w:color="auto" w:fill="FFFFFF"/>
        </w:rPr>
        <w:t>2018 было установлено, что</w:t>
      </w:r>
      <w:r w:rsidRPr="00085309" w:rsidR="00890FD2">
        <w:rPr>
          <w:color w:val="000000"/>
        </w:rPr>
        <w:t xml:space="preserve"> </w:t>
      </w:r>
      <w:r w:rsidRPr="00085309" w:rsidR="005B35D4">
        <w:rPr>
          <w:color w:val="000000"/>
          <w:shd w:val="clear" w:color="auto" w:fill="FFFFFF"/>
        </w:rPr>
        <w:t xml:space="preserve">данное предписание не исполнено в </w:t>
      </w:r>
      <w:r w:rsidR="004C1011">
        <w:rPr>
          <w:color w:val="000000"/>
          <w:shd w:val="clear" w:color="auto" w:fill="FFFFFF"/>
        </w:rPr>
        <w:t>части п.1</w:t>
      </w:r>
      <w:r w:rsidRPr="00085309" w:rsidR="00890FD2">
        <w:rPr>
          <w:color w:val="000000"/>
          <w:shd w:val="clear" w:color="auto" w:fill="FFFFFF"/>
        </w:rPr>
        <w:t>, а именно не устранено</w:t>
      </w:r>
      <w:r w:rsidR="00A56E68">
        <w:rPr>
          <w:color w:val="000000"/>
          <w:shd w:val="clear" w:color="auto" w:fill="FFFFFF"/>
        </w:rPr>
        <w:t xml:space="preserve"> нарушение </w:t>
      </w:r>
      <w:r w:rsidRPr="00085309" w:rsidR="00890FD2">
        <w:rPr>
          <w:color w:val="000000"/>
          <w:shd w:val="clear" w:color="auto" w:fill="FFFFFF"/>
        </w:rPr>
        <w:t xml:space="preserve"> </w:t>
      </w:r>
      <w:r w:rsidRPr="00085309" w:rsidR="00A56E68">
        <w:t>в соответствии с которым не обеспечено исправное состояние систем и средств противопожарной защиты объекта автоматических установок пожарной сигнализации, системы оповещения людей о пожаре, средств пожарной сигнализации</w:t>
      </w:r>
      <w:r w:rsidRPr="00085309" w:rsidR="009A5853">
        <w:t xml:space="preserve"> </w:t>
      </w:r>
      <w:r w:rsidRPr="00085309" w:rsidR="009A5853">
        <w:t xml:space="preserve">( </w:t>
      </w:r>
      <w:r w:rsidRPr="00085309" w:rsidR="009A5853">
        <w:t>л.д. 1)</w:t>
      </w:r>
      <w:r w:rsidRPr="00085309">
        <w:t>.</w:t>
      </w:r>
    </w:p>
    <w:p w:rsidR="003E373D" w:rsidRPr="00085309" w:rsidP="00085309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Давиденко С.А.</w:t>
      </w:r>
      <w:r w:rsidRPr="00085309" w:rsidR="007D02F7">
        <w:rPr>
          <w:color w:val="000000"/>
          <w:shd w:val="clear" w:color="auto" w:fill="FFFFFF"/>
        </w:rPr>
        <w:t xml:space="preserve"> назначена на должность </w:t>
      </w:r>
      <w:r w:rsidR="00CB7576">
        <w:t xml:space="preserve">/изъято/ </w:t>
      </w:r>
      <w:r w:rsidR="008901F6">
        <w:rPr>
          <w:color w:val="000000"/>
          <w:shd w:val="clear" w:color="auto" w:fill="FFFFFF"/>
        </w:rPr>
        <w:t xml:space="preserve"> </w:t>
      </w:r>
      <w:r w:rsidR="00CB7576">
        <w:t>/изъято/</w:t>
      </w:r>
      <w:r w:rsidR="00CB7576">
        <w:t xml:space="preserve"> </w:t>
      </w:r>
      <w:r w:rsidRPr="00085309">
        <w:rPr>
          <w:color w:val="000000"/>
          <w:shd w:val="clear" w:color="auto" w:fill="FFFFFF"/>
        </w:rPr>
        <w:t>,</w:t>
      </w:r>
      <w:r w:rsidRPr="00085309">
        <w:rPr>
          <w:color w:val="000000"/>
          <w:shd w:val="clear" w:color="auto" w:fill="FFFFFF"/>
        </w:rPr>
        <w:t xml:space="preserve"> а соответственно она</w:t>
      </w:r>
      <w:r w:rsidR="004C1011">
        <w:rPr>
          <w:color w:val="000000"/>
          <w:shd w:val="clear" w:color="auto" w:fill="FFFFFF"/>
        </w:rPr>
        <w:t xml:space="preserve"> обязана</w:t>
      </w:r>
      <w:r w:rsidRPr="00085309">
        <w:rPr>
          <w:color w:val="000000"/>
          <w:shd w:val="clear" w:color="auto" w:fill="FFFFFF"/>
        </w:rPr>
        <w:t xml:space="preserve"> </w:t>
      </w:r>
      <w:r w:rsidR="004C1011">
        <w:rPr>
          <w:color w:val="000000"/>
          <w:shd w:val="clear" w:color="auto" w:fill="FFFFFF"/>
        </w:rPr>
        <w:t>осуществлять</w:t>
      </w:r>
      <w:r w:rsidRPr="00085309">
        <w:rPr>
          <w:color w:val="000000"/>
          <w:shd w:val="clear" w:color="auto" w:fill="FFFFFF"/>
        </w:rPr>
        <w:t xml:space="preserve"> контроль </w:t>
      </w:r>
      <w:r w:rsidR="004C1011">
        <w:rPr>
          <w:color w:val="000000"/>
          <w:shd w:val="clear" w:color="auto" w:fill="FFFFFF"/>
        </w:rPr>
        <w:t>по</w:t>
      </w:r>
      <w:r w:rsidRPr="00085309">
        <w:rPr>
          <w:color w:val="000000"/>
          <w:shd w:val="clear" w:color="auto" w:fill="FFFFFF"/>
        </w:rPr>
        <w:t xml:space="preserve"> </w:t>
      </w:r>
      <w:r w:rsidRPr="00085309">
        <w:rPr>
          <w:color w:val="000000"/>
          <w:shd w:val="clear" w:color="auto" w:fill="FFFFFF"/>
        </w:rPr>
        <w:t>обеспечени</w:t>
      </w:r>
      <w:r w:rsidR="004C1011">
        <w:rPr>
          <w:color w:val="000000"/>
          <w:shd w:val="clear" w:color="auto" w:fill="FFFFFF"/>
        </w:rPr>
        <w:t>ю</w:t>
      </w:r>
      <w:r w:rsidRPr="00085309">
        <w:rPr>
          <w:color w:val="000000"/>
          <w:shd w:val="clear" w:color="auto" w:fill="FFFFFF"/>
        </w:rPr>
        <w:t>пожарной</w:t>
      </w:r>
      <w:r w:rsidRPr="00085309">
        <w:rPr>
          <w:color w:val="000000"/>
          <w:shd w:val="clear" w:color="auto" w:fill="FFFFFF"/>
        </w:rPr>
        <w:t xml:space="preserve"> безопасности.</w:t>
      </w:r>
    </w:p>
    <w:p w:rsidR="004C2EC3" w:rsidRPr="00085309" w:rsidP="00085309">
      <w:pPr>
        <w:spacing w:line="276" w:lineRule="auto"/>
        <w:ind w:firstLine="709"/>
        <w:jc w:val="both"/>
        <w:mirrorIndents/>
        <w:rPr>
          <w:color w:val="000000"/>
        </w:rPr>
      </w:pPr>
      <w:r w:rsidRPr="00085309">
        <w:rPr>
          <w:color w:val="000000"/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085309">
        <w:rPr>
          <w:rStyle w:val="Hyperlink"/>
          <w:color w:val="8859A8"/>
          <w:bdr w:val="none" w:sz="0" w:space="0" w:color="auto" w:frame="1"/>
        </w:rPr>
        <w:t xml:space="preserve">26.11 </w:t>
      </w:r>
      <w:r w:rsidRPr="00085309">
        <w:rPr>
          <w:rStyle w:val="Hyperlink"/>
          <w:color w:val="8859A8"/>
          <w:bdr w:val="none" w:sz="0" w:space="0" w:color="auto" w:frame="1"/>
        </w:rPr>
        <w:t>КоАП</w:t>
      </w:r>
      <w:r>
        <w:fldChar w:fldCharType="end"/>
      </w:r>
      <w:r w:rsidRPr="00085309">
        <w:rPr>
          <w:color w:val="000000"/>
          <w:shd w:val="clear" w:color="auto" w:fill="FFFFFF"/>
        </w:rPr>
        <w:t> 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D052E" w:rsidRPr="00085309" w:rsidP="00085309">
      <w:pPr>
        <w:spacing w:line="276" w:lineRule="auto"/>
        <w:ind w:firstLine="709"/>
        <w:jc w:val="both"/>
        <w:mirrorIndents/>
        <w:rPr>
          <w:color w:val="000000"/>
        </w:rPr>
      </w:pPr>
      <w:r>
        <w:t>Д</w:t>
      </w:r>
      <w:r w:rsidRPr="00085309">
        <w:t xml:space="preserve">ействия </w:t>
      </w:r>
      <w:r w:rsidR="00CB7576">
        <w:t>/</w:t>
      </w:r>
      <w:r w:rsidR="00CB7576">
        <w:t>изъято</w:t>
      </w:r>
      <w:r w:rsidR="00CB7576">
        <w:t xml:space="preserve">/ </w:t>
      </w:r>
      <w:r w:rsidRPr="00085309" w:rsidR="00895166">
        <w:t xml:space="preserve"> </w:t>
      </w:r>
      <w:r w:rsidR="00CB7576">
        <w:t xml:space="preserve">/изъято/ </w:t>
      </w:r>
      <w:r w:rsidRPr="00085309" w:rsidR="008901F6">
        <w:t xml:space="preserve"> </w:t>
      </w:r>
      <w:r w:rsidRPr="00085309" w:rsidR="00A91172">
        <w:t>по</w:t>
      </w:r>
      <w:r w:rsidRPr="00085309" w:rsidR="00895166">
        <w:t xml:space="preserve"> </w:t>
      </w:r>
      <w:r w:rsidRPr="00085309" w:rsidR="00080989">
        <w:rPr>
          <w:color w:val="000000"/>
          <w:shd w:val="clear" w:color="auto" w:fill="FFFFFF"/>
        </w:rPr>
        <w:t>ч. 1</w:t>
      </w:r>
      <w:r w:rsidRPr="00085309" w:rsidR="007D02F7">
        <w:rPr>
          <w:color w:val="000000"/>
          <w:shd w:val="clear" w:color="auto" w:fill="FFFFFF"/>
        </w:rPr>
        <w:t>3</w:t>
      </w:r>
      <w:r w:rsidRPr="00085309" w:rsidR="00080989">
        <w:rPr>
          <w:color w:val="000000"/>
          <w:shd w:val="clear" w:color="auto" w:fill="FFFFFF"/>
        </w:rPr>
        <w:t xml:space="preserve"> ст.19.5 КРФ об АП</w:t>
      </w:r>
      <w:r w:rsidRPr="00085309">
        <w:t xml:space="preserve">, </w:t>
      </w:r>
      <w:r w:rsidRPr="00085309" w:rsidR="007D02F7">
        <w:rPr>
          <w:color w:val="000000"/>
          <w:shd w:val="clear" w:color="auto" w:fill="FFFFFF"/>
        </w:rPr>
        <w:t>как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</w:t>
      </w:r>
      <w:r w:rsidR="00066996">
        <w:rPr>
          <w:color w:val="000000"/>
          <w:shd w:val="clear" w:color="auto" w:fill="FFFFFF"/>
        </w:rPr>
        <w:t xml:space="preserve"> квалифицированы правильно.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Из данных о личности судом установлено, что </w:t>
      </w:r>
      <w:r w:rsidR="00F25D55">
        <w:t>Давиденко С.А.</w:t>
      </w:r>
      <w:r w:rsidRPr="00085309">
        <w:t xml:space="preserve">  </w:t>
      </w:r>
      <w:r w:rsidR="00CB7576">
        <w:t>/изъято/</w:t>
      </w:r>
      <w:r w:rsidRPr="00085309">
        <w:t xml:space="preserve">;  иных данных о личности и имущественном положении лица привлекаемого к административной ответственности - суду не представлено. 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>Обстоятельств, отягчающих административную ответственность, судом по делу не установлено; к обстоятельствам смягча</w:t>
      </w:r>
      <w:r w:rsidRPr="00085309" w:rsidR="00BD36A1">
        <w:t>ющим суд относит признание вины</w:t>
      </w:r>
      <w:r w:rsidRPr="00085309" w:rsidR="00A91172">
        <w:t xml:space="preserve">, раскаяние в </w:t>
      </w:r>
      <w:r w:rsidRPr="00085309" w:rsidR="00A91172">
        <w:t>содеянном</w:t>
      </w:r>
      <w:r w:rsidRPr="00085309" w:rsidR="00A91172">
        <w:t>, совершение административного правонарушения впервые.</w:t>
      </w:r>
    </w:p>
    <w:p w:rsidR="00CD052E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 С учетом всех обстоятельств, </w:t>
      </w:r>
      <w:r w:rsidRPr="00085309" w:rsidR="002C51C5">
        <w:t>личности, лица, привлекаемого к административной ответственности, с</w:t>
      </w:r>
      <w:r w:rsidRPr="00085309">
        <w:t xml:space="preserve">уд приходит к выводу, что наказание следует назначить </w:t>
      </w:r>
      <w:r w:rsidRPr="00085309" w:rsidR="002C51C5">
        <w:t xml:space="preserve">исходя из </w:t>
      </w:r>
      <w:r w:rsidRPr="00085309" w:rsidR="001F6785">
        <w:t xml:space="preserve">минимальной </w:t>
      </w:r>
      <w:r w:rsidRPr="00085309" w:rsidR="002C51C5">
        <w:t xml:space="preserve">санкции </w:t>
      </w:r>
      <w:r w:rsidRPr="00085309" w:rsidR="001F6785">
        <w:t>ч</w:t>
      </w:r>
      <w:r w:rsidRPr="00085309" w:rsidR="001F6785">
        <w:t>. 1</w:t>
      </w:r>
      <w:r w:rsidRPr="00085309" w:rsidR="00283BCE">
        <w:t>3</w:t>
      </w:r>
      <w:r w:rsidRPr="00085309" w:rsidR="001F6785">
        <w:t xml:space="preserve"> </w:t>
      </w:r>
      <w:r w:rsidRPr="00085309" w:rsidR="002C51C5">
        <w:t>ст. 19.</w:t>
      </w:r>
      <w:r w:rsidR="00066996">
        <w:t>1</w:t>
      </w:r>
      <w:r w:rsidRPr="00085309" w:rsidR="001F6785">
        <w:t>5</w:t>
      </w:r>
      <w:r w:rsidRPr="00085309" w:rsidR="002C51C5">
        <w:t xml:space="preserve"> </w:t>
      </w:r>
      <w:r w:rsidRPr="00085309" w:rsidR="003132A0">
        <w:t>КРФ об АП</w:t>
      </w:r>
      <w:r w:rsidRPr="00085309" w:rsidR="002C51C5">
        <w:t xml:space="preserve">, </w:t>
      </w:r>
    </w:p>
    <w:p w:rsidR="00CD052E" w:rsidRPr="00085309" w:rsidP="00085309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mirrorIndents/>
        <w:rPr>
          <w:b/>
          <w:bCs/>
        </w:rPr>
      </w:pPr>
      <w:r w:rsidRPr="00085309">
        <w:t xml:space="preserve">На основании </w:t>
      </w:r>
      <w:r w:rsidRPr="00085309">
        <w:t>изложенного</w:t>
      </w:r>
      <w:r w:rsidRPr="00085309">
        <w:t xml:space="preserve"> и руководствуясь ст. ст. 2.4; 4.1; 4.2; 4.3; ст.19.7; 23.1; 30.1-30.3 </w:t>
      </w:r>
      <w:r w:rsidRPr="00085309" w:rsidR="003132A0">
        <w:t>КРФ об АП</w:t>
      </w:r>
      <w:r w:rsidRPr="00085309">
        <w:t>, суд,</w:t>
      </w:r>
    </w:p>
    <w:p w:rsidR="00CD052E" w:rsidRPr="00085309" w:rsidP="00085309">
      <w:pPr>
        <w:spacing w:line="276" w:lineRule="auto"/>
        <w:ind w:firstLine="709"/>
        <w:jc w:val="center"/>
        <w:mirrorIndents/>
        <w:rPr>
          <w:b/>
          <w:bCs/>
        </w:rPr>
      </w:pPr>
    </w:p>
    <w:p w:rsidR="00CD052E" w:rsidRPr="00085309" w:rsidP="00085309">
      <w:pPr>
        <w:spacing w:line="276" w:lineRule="auto"/>
        <w:ind w:firstLine="709"/>
        <w:jc w:val="center"/>
        <w:mirrorIndents/>
        <w:rPr>
          <w:b/>
          <w:bCs/>
        </w:rPr>
      </w:pPr>
      <w:r w:rsidRPr="00085309">
        <w:rPr>
          <w:b/>
          <w:bCs/>
        </w:rPr>
        <w:t>ПОСТАНОВИЛ:</w:t>
      </w:r>
    </w:p>
    <w:p w:rsidR="00CD052E" w:rsidRPr="00085309" w:rsidP="00085309">
      <w:pPr>
        <w:spacing w:line="276" w:lineRule="auto"/>
        <w:ind w:firstLine="709"/>
        <w:jc w:val="center"/>
        <w:mirrorIndents/>
        <w:rPr>
          <w:b/>
          <w:bCs/>
        </w:rPr>
      </w:pPr>
    </w:p>
    <w:p w:rsidR="003A3DC3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Признать </w:t>
      </w:r>
      <w:r w:rsidR="00D26881">
        <w:t>/</w:t>
      </w:r>
      <w:r w:rsidR="00D26881">
        <w:t>изъято</w:t>
      </w:r>
      <w:r w:rsidR="00D26881">
        <w:t xml:space="preserve">/ </w:t>
      </w:r>
      <w:r w:rsidRPr="00085309" w:rsidR="00283BCE">
        <w:t xml:space="preserve"> </w:t>
      </w:r>
      <w:r w:rsidR="00D26881">
        <w:t xml:space="preserve">/изъято/ </w:t>
      </w:r>
      <w:r w:rsidR="0036301C">
        <w:rPr>
          <w:color w:val="000000"/>
          <w:shd w:val="clear" w:color="auto" w:fill="FFFFFF"/>
        </w:rPr>
        <w:t xml:space="preserve">Давиденко </w:t>
      </w:r>
      <w:r w:rsidR="00D26881">
        <w:rPr>
          <w:color w:val="000000"/>
          <w:shd w:val="clear" w:color="auto" w:fill="FFFFFF"/>
        </w:rPr>
        <w:t>С.А.</w:t>
      </w:r>
      <w:r w:rsidRPr="00085309" w:rsidR="00283BCE">
        <w:t xml:space="preserve"> </w:t>
      </w:r>
      <w:r w:rsidRPr="00085309">
        <w:t xml:space="preserve">виновной в совершении административного правонарушения, предусмотренного </w:t>
      </w:r>
      <w:r w:rsidRPr="00085309" w:rsidR="00283BCE">
        <w:t xml:space="preserve">ч. 13 </w:t>
      </w:r>
      <w:r w:rsidRPr="00085309">
        <w:t>ст. 19.</w:t>
      </w:r>
      <w:r w:rsidRPr="00085309" w:rsidR="00283BCE">
        <w:t>5</w:t>
      </w:r>
      <w:r w:rsidR="00066996">
        <w:t xml:space="preserve"> </w:t>
      </w:r>
      <w:r w:rsidRPr="00085309">
        <w:t xml:space="preserve"> КРФ об АП, и назначить ей наказание в </w:t>
      </w:r>
      <w:r w:rsidR="00066996">
        <w:t xml:space="preserve">виде </w:t>
      </w:r>
      <w:r w:rsidRPr="00085309">
        <w:t xml:space="preserve">штрафа в размере </w:t>
      </w:r>
      <w:r w:rsidRPr="00085309" w:rsidR="00283BCE">
        <w:t>5</w:t>
      </w:r>
      <w:r w:rsidRPr="00085309" w:rsidR="001F6785">
        <w:t>0</w:t>
      </w:r>
      <w:r w:rsidRPr="00085309">
        <w:t>00 (</w:t>
      </w:r>
      <w:r w:rsidRPr="00085309" w:rsidR="00283BCE">
        <w:t>пять тысяч</w:t>
      </w:r>
      <w:r w:rsidRPr="00085309">
        <w:t xml:space="preserve">) рублей. </w:t>
      </w:r>
    </w:p>
    <w:p w:rsidR="006F5E4A" w:rsidRPr="00085309" w:rsidP="00085309">
      <w:pPr>
        <w:spacing w:line="276" w:lineRule="auto"/>
        <w:ind w:firstLine="709"/>
        <w:jc w:val="both"/>
        <w:mirrorIndents/>
      </w:pPr>
      <w:r w:rsidRPr="00085309">
        <w:t xml:space="preserve">Реквизиты для оплаты штрафа: </w:t>
      </w:r>
      <w:r w:rsidR="00D26881">
        <w:t>/изъято/</w:t>
      </w:r>
      <w:r w:rsidRPr="00085309">
        <w:t>.</w:t>
      </w:r>
    </w:p>
    <w:p w:rsidR="003A3DC3" w:rsidRPr="00085309" w:rsidP="00085309">
      <w:pPr>
        <w:pStyle w:val="a2"/>
        <w:spacing w:line="276" w:lineRule="auto"/>
        <w:ind w:firstLine="709"/>
        <w:mirrorIndents/>
        <w:rPr>
          <w:lang w:val="uk-UA"/>
        </w:rPr>
      </w:pPr>
      <w:r w:rsidRPr="00085309">
        <w:t>Административный штраф должен быть оплачен лицом, привлеченным к административной ответственности</w:t>
      </w:r>
      <w:r w:rsidRPr="00085309">
        <w:rPr>
          <w:color w:val="000000"/>
          <w:lang w:val="uk-UA"/>
        </w:rPr>
        <w:t xml:space="preserve">, не </w:t>
      </w:r>
      <w:r w:rsidRPr="00085309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3A3DC3" w:rsidRPr="00085309" w:rsidP="00085309">
      <w:pPr>
        <w:spacing w:line="276" w:lineRule="auto"/>
        <w:ind w:firstLine="709"/>
        <w:contextualSpacing/>
        <w:jc w:val="both"/>
        <w:mirrorIndents/>
      </w:pPr>
      <w:r w:rsidRPr="00085309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085309">
        <w:t>ч</w:t>
      </w:r>
      <w:r w:rsidRPr="00085309">
        <w:t>.1 ст. 20.25. КРФ об АП, за несвоевременную оплату штрафа.</w:t>
      </w:r>
    </w:p>
    <w:p w:rsidR="001F1DFA" w:rsidP="00085309">
      <w:pPr>
        <w:spacing w:line="276" w:lineRule="auto"/>
        <w:ind w:firstLine="709"/>
        <w:contextualSpacing/>
        <w:jc w:val="both"/>
        <w:mirrorIndents/>
      </w:pPr>
      <w:r w:rsidRPr="00085309">
        <w:t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</w:t>
      </w:r>
      <w:r>
        <w:t>о судью.</w:t>
      </w:r>
    </w:p>
    <w:p w:rsidR="00D26881" w:rsidRPr="00832C90" w:rsidP="00D2688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26881" w:rsidRPr="00832C90" w:rsidP="00D26881">
      <w:pPr>
        <w:contextualSpacing/>
      </w:pPr>
      <w:r w:rsidRPr="00832C90">
        <w:t>ДЕПЕРСОНИФИКАЦИЮ</w:t>
      </w:r>
    </w:p>
    <w:p w:rsidR="00D26881" w:rsidRPr="00832C90" w:rsidP="00D26881">
      <w:pPr>
        <w:contextualSpacing/>
      </w:pPr>
      <w:r w:rsidRPr="00832C90">
        <w:t>Лингвистический контроль</w:t>
      </w:r>
    </w:p>
    <w:p w:rsidR="00D26881" w:rsidRPr="00832C90" w:rsidP="00D26881">
      <w:pPr>
        <w:contextualSpacing/>
      </w:pPr>
      <w:r w:rsidRPr="00832C90">
        <w:t>произвел</w:t>
      </w:r>
    </w:p>
    <w:p w:rsidR="00D26881" w:rsidRPr="00832C90" w:rsidP="00D26881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D26881" w:rsidRPr="00832C90" w:rsidP="00D26881">
      <w:pPr>
        <w:contextualSpacing/>
      </w:pPr>
    </w:p>
    <w:p w:rsidR="00D26881" w:rsidRPr="00832C90" w:rsidP="00D26881">
      <w:pPr>
        <w:contextualSpacing/>
      </w:pPr>
      <w:r w:rsidRPr="00832C90">
        <w:t>СОГЛАСОВАНО</w:t>
      </w:r>
    </w:p>
    <w:p w:rsidR="00D26881" w:rsidRPr="00832C90" w:rsidP="00D26881">
      <w:pPr>
        <w:contextualSpacing/>
      </w:pPr>
    </w:p>
    <w:p w:rsidR="00D26881" w:rsidRPr="00832C90" w:rsidP="00D26881">
      <w:pPr>
        <w:contextualSpacing/>
      </w:pPr>
      <w:r w:rsidRPr="00832C90">
        <w:t>Судья_________ С.С. Урюпина</w:t>
      </w:r>
    </w:p>
    <w:p w:rsidR="00D26881" w:rsidRPr="00832C90" w:rsidP="00D26881">
      <w:pPr>
        <w:contextualSpacing/>
      </w:pPr>
    </w:p>
    <w:p w:rsidR="00D26881" w:rsidP="00D26881">
      <w:pPr>
        <w:contextualSpacing/>
      </w:pPr>
      <w:r w:rsidRPr="00832C90">
        <w:t>«_</w:t>
      </w:r>
      <w:r>
        <w:t>01</w:t>
      </w:r>
      <w:r w:rsidRPr="00832C90">
        <w:t>_» __</w:t>
      </w:r>
      <w:r>
        <w:t>октября</w:t>
      </w:r>
      <w:r w:rsidRPr="00832C90">
        <w:t>_ 2018 г.</w:t>
      </w:r>
    </w:p>
    <w:p w:rsidR="00CD052E" w:rsidP="00D26881">
      <w:pPr>
        <w:spacing w:line="276" w:lineRule="auto"/>
        <w:ind w:firstLine="709"/>
        <w:contextualSpacing/>
        <w:jc w:val="both"/>
        <w:mirrorIndents/>
        <w:rPr>
          <w:b/>
          <w:bCs/>
        </w:rPr>
      </w:pPr>
    </w:p>
    <w:sectPr w:rsidSect="00085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10EFA"/>
    <w:rsid w:val="00042C34"/>
    <w:rsid w:val="00056995"/>
    <w:rsid w:val="00066996"/>
    <w:rsid w:val="00080989"/>
    <w:rsid w:val="00084623"/>
    <w:rsid w:val="00085309"/>
    <w:rsid w:val="000A13D8"/>
    <w:rsid w:val="000A3FB9"/>
    <w:rsid w:val="00111A82"/>
    <w:rsid w:val="00124439"/>
    <w:rsid w:val="00132C9F"/>
    <w:rsid w:val="00161B5F"/>
    <w:rsid w:val="001962CB"/>
    <w:rsid w:val="0019750B"/>
    <w:rsid w:val="001D39FD"/>
    <w:rsid w:val="001E51B6"/>
    <w:rsid w:val="001F0A33"/>
    <w:rsid w:val="001F1DFA"/>
    <w:rsid w:val="001F6785"/>
    <w:rsid w:val="002009E6"/>
    <w:rsid w:val="00201BB6"/>
    <w:rsid w:val="002363E1"/>
    <w:rsid w:val="00247557"/>
    <w:rsid w:val="002513A6"/>
    <w:rsid w:val="00263F77"/>
    <w:rsid w:val="00273354"/>
    <w:rsid w:val="00283BCE"/>
    <w:rsid w:val="0028719B"/>
    <w:rsid w:val="00287E51"/>
    <w:rsid w:val="002C3F48"/>
    <w:rsid w:val="002C51C5"/>
    <w:rsid w:val="002D230F"/>
    <w:rsid w:val="00304645"/>
    <w:rsid w:val="003132A0"/>
    <w:rsid w:val="00315DD3"/>
    <w:rsid w:val="003339B5"/>
    <w:rsid w:val="00353621"/>
    <w:rsid w:val="00355672"/>
    <w:rsid w:val="0036301C"/>
    <w:rsid w:val="00364A13"/>
    <w:rsid w:val="00396AF0"/>
    <w:rsid w:val="003A3DC3"/>
    <w:rsid w:val="003E373D"/>
    <w:rsid w:val="003F74BA"/>
    <w:rsid w:val="003F7B49"/>
    <w:rsid w:val="0040078F"/>
    <w:rsid w:val="00405F5C"/>
    <w:rsid w:val="00422876"/>
    <w:rsid w:val="00450F11"/>
    <w:rsid w:val="00462367"/>
    <w:rsid w:val="004644BA"/>
    <w:rsid w:val="004864FC"/>
    <w:rsid w:val="004C1011"/>
    <w:rsid w:val="004C2EC3"/>
    <w:rsid w:val="004C342D"/>
    <w:rsid w:val="004D2284"/>
    <w:rsid w:val="004F10BD"/>
    <w:rsid w:val="004F37B9"/>
    <w:rsid w:val="00517853"/>
    <w:rsid w:val="00522265"/>
    <w:rsid w:val="005257BB"/>
    <w:rsid w:val="005473A1"/>
    <w:rsid w:val="005517EE"/>
    <w:rsid w:val="00557C7D"/>
    <w:rsid w:val="00593BC5"/>
    <w:rsid w:val="005A5D7B"/>
    <w:rsid w:val="005B23CE"/>
    <w:rsid w:val="005B35D4"/>
    <w:rsid w:val="00636246"/>
    <w:rsid w:val="0064114F"/>
    <w:rsid w:val="00663B61"/>
    <w:rsid w:val="00664384"/>
    <w:rsid w:val="00666120"/>
    <w:rsid w:val="006A0748"/>
    <w:rsid w:val="006B2029"/>
    <w:rsid w:val="006C0ECD"/>
    <w:rsid w:val="006C3C3D"/>
    <w:rsid w:val="006D34C9"/>
    <w:rsid w:val="006F52E9"/>
    <w:rsid w:val="006F5E4A"/>
    <w:rsid w:val="00705667"/>
    <w:rsid w:val="007137BC"/>
    <w:rsid w:val="007224CE"/>
    <w:rsid w:val="00746BC3"/>
    <w:rsid w:val="00782B48"/>
    <w:rsid w:val="007854F1"/>
    <w:rsid w:val="00785C7F"/>
    <w:rsid w:val="007D02F7"/>
    <w:rsid w:val="007E3496"/>
    <w:rsid w:val="007F1E2D"/>
    <w:rsid w:val="00806EA7"/>
    <w:rsid w:val="0082628A"/>
    <w:rsid w:val="00832C90"/>
    <w:rsid w:val="0086683C"/>
    <w:rsid w:val="0088345F"/>
    <w:rsid w:val="00885E65"/>
    <w:rsid w:val="008901F6"/>
    <w:rsid w:val="00890FD2"/>
    <w:rsid w:val="008921FD"/>
    <w:rsid w:val="00895166"/>
    <w:rsid w:val="008C0253"/>
    <w:rsid w:val="008D0649"/>
    <w:rsid w:val="0095334B"/>
    <w:rsid w:val="009A5853"/>
    <w:rsid w:val="009B24CA"/>
    <w:rsid w:val="009C662B"/>
    <w:rsid w:val="009D420B"/>
    <w:rsid w:val="009F41E1"/>
    <w:rsid w:val="00A22DD3"/>
    <w:rsid w:val="00A54C9C"/>
    <w:rsid w:val="00A56147"/>
    <w:rsid w:val="00A56E68"/>
    <w:rsid w:val="00A76C96"/>
    <w:rsid w:val="00A86D46"/>
    <w:rsid w:val="00A904AC"/>
    <w:rsid w:val="00A91172"/>
    <w:rsid w:val="00AB1069"/>
    <w:rsid w:val="00AD1087"/>
    <w:rsid w:val="00AF021D"/>
    <w:rsid w:val="00B12650"/>
    <w:rsid w:val="00B27BCF"/>
    <w:rsid w:val="00B72EA3"/>
    <w:rsid w:val="00B92C01"/>
    <w:rsid w:val="00B9559B"/>
    <w:rsid w:val="00B96064"/>
    <w:rsid w:val="00BB5670"/>
    <w:rsid w:val="00BB6981"/>
    <w:rsid w:val="00BC2546"/>
    <w:rsid w:val="00BD2BB9"/>
    <w:rsid w:val="00BD36A1"/>
    <w:rsid w:val="00BD672A"/>
    <w:rsid w:val="00BD7507"/>
    <w:rsid w:val="00BF3166"/>
    <w:rsid w:val="00C043DF"/>
    <w:rsid w:val="00CB38A1"/>
    <w:rsid w:val="00CB49DE"/>
    <w:rsid w:val="00CB7576"/>
    <w:rsid w:val="00CD052E"/>
    <w:rsid w:val="00CD349F"/>
    <w:rsid w:val="00CE7C55"/>
    <w:rsid w:val="00D13356"/>
    <w:rsid w:val="00D26881"/>
    <w:rsid w:val="00D53ECE"/>
    <w:rsid w:val="00D62370"/>
    <w:rsid w:val="00D70982"/>
    <w:rsid w:val="00DB3453"/>
    <w:rsid w:val="00DB4058"/>
    <w:rsid w:val="00E3097C"/>
    <w:rsid w:val="00EC4C2D"/>
    <w:rsid w:val="00EE194A"/>
    <w:rsid w:val="00F25D55"/>
    <w:rsid w:val="00F2684A"/>
    <w:rsid w:val="00F43FB6"/>
    <w:rsid w:val="00F65A0E"/>
    <w:rsid w:val="00F7660E"/>
    <w:rsid w:val="00F8303D"/>
    <w:rsid w:val="00F94D56"/>
    <w:rsid w:val="00F95543"/>
    <w:rsid w:val="00FA0417"/>
    <w:rsid w:val="00FB089F"/>
    <w:rsid w:val="00FC7D78"/>
    <w:rsid w:val="00FD658B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