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4771E" w:rsidRPr="00641A54" w:rsidP="00690974">
      <w:pPr>
        <w:pStyle w:val="Title"/>
        <w:spacing w:line="220" w:lineRule="exact"/>
        <w:ind w:left="5664" w:firstLine="708"/>
        <w:jc w:val="right"/>
        <w:rPr>
          <w:sz w:val="22"/>
          <w:szCs w:val="22"/>
        </w:rPr>
      </w:pPr>
      <w:r w:rsidRPr="00641A54">
        <w:rPr>
          <w:sz w:val="22"/>
          <w:szCs w:val="22"/>
        </w:rPr>
        <w:t>Дело № 5-51</w:t>
      </w:r>
      <w:r w:rsidRPr="00641A54" w:rsidR="00CC396B">
        <w:rPr>
          <w:sz w:val="22"/>
          <w:szCs w:val="22"/>
        </w:rPr>
        <w:t>-254</w:t>
      </w:r>
      <w:r w:rsidRPr="00641A54">
        <w:rPr>
          <w:sz w:val="22"/>
          <w:szCs w:val="22"/>
        </w:rPr>
        <w:t>/ 2017</w:t>
      </w:r>
    </w:p>
    <w:p w:rsidR="0054771E" w:rsidRPr="00641A54" w:rsidP="00690974">
      <w:pPr>
        <w:pStyle w:val="Title"/>
        <w:spacing w:line="220" w:lineRule="exact"/>
        <w:ind w:left="5664" w:firstLine="708"/>
        <w:jc w:val="left"/>
        <w:rPr>
          <w:sz w:val="22"/>
          <w:szCs w:val="22"/>
        </w:rPr>
      </w:pPr>
    </w:p>
    <w:p w:rsidR="0054771E" w:rsidRPr="00641A54" w:rsidP="00690974">
      <w:pPr>
        <w:pStyle w:val="Title"/>
        <w:spacing w:line="220" w:lineRule="exact"/>
        <w:rPr>
          <w:sz w:val="22"/>
          <w:szCs w:val="22"/>
        </w:rPr>
      </w:pPr>
      <w:r w:rsidRPr="00641A54">
        <w:rPr>
          <w:sz w:val="22"/>
          <w:szCs w:val="22"/>
        </w:rPr>
        <w:t>ПОСТАНОВЛЕНИЕ</w:t>
      </w:r>
    </w:p>
    <w:p w:rsidR="0054771E" w:rsidRPr="00641A54" w:rsidP="00690974">
      <w:pPr>
        <w:pStyle w:val="Title"/>
        <w:spacing w:line="220" w:lineRule="exact"/>
        <w:rPr>
          <w:sz w:val="22"/>
          <w:szCs w:val="22"/>
        </w:rPr>
      </w:pPr>
      <w:r w:rsidRPr="00641A54">
        <w:rPr>
          <w:sz w:val="22"/>
          <w:szCs w:val="22"/>
        </w:rPr>
        <w:t>по делу об административном правонарушении</w:t>
      </w:r>
    </w:p>
    <w:p w:rsidR="0054771E" w:rsidRPr="00641A54" w:rsidP="00690974">
      <w:pPr>
        <w:pStyle w:val="Title"/>
        <w:spacing w:line="220" w:lineRule="exact"/>
        <w:rPr>
          <w:sz w:val="22"/>
          <w:szCs w:val="22"/>
        </w:rPr>
      </w:pPr>
    </w:p>
    <w:p w:rsidR="0054771E" w:rsidRPr="00641A54" w:rsidP="00690974">
      <w:pPr>
        <w:spacing w:line="220" w:lineRule="exact"/>
        <w:rPr>
          <w:sz w:val="22"/>
          <w:szCs w:val="22"/>
        </w:rPr>
      </w:pPr>
      <w:r w:rsidRPr="00641A54">
        <w:rPr>
          <w:sz w:val="22"/>
          <w:szCs w:val="22"/>
        </w:rPr>
        <w:t>09 ноября</w:t>
      </w:r>
      <w:r w:rsidRPr="00641A54">
        <w:rPr>
          <w:sz w:val="22"/>
          <w:szCs w:val="22"/>
        </w:rPr>
        <w:t xml:space="preserve"> 2017 года</w:t>
      </w:r>
      <w:r w:rsidRPr="00641A54">
        <w:rPr>
          <w:sz w:val="22"/>
          <w:szCs w:val="22"/>
        </w:rPr>
        <w:tab/>
        <w:t xml:space="preserve">                                                  </w:t>
      </w:r>
      <w:r w:rsidRPr="00641A54">
        <w:rPr>
          <w:sz w:val="22"/>
          <w:szCs w:val="22"/>
        </w:rPr>
        <w:tab/>
        <w:t xml:space="preserve">         </w:t>
      </w:r>
      <w:r w:rsidRPr="00641A54">
        <w:rPr>
          <w:sz w:val="22"/>
          <w:szCs w:val="22"/>
        </w:rPr>
        <w:tab/>
      </w:r>
      <w:r w:rsidRPr="00641A54">
        <w:rPr>
          <w:sz w:val="22"/>
          <w:szCs w:val="22"/>
        </w:rPr>
        <w:tab/>
      </w:r>
      <w:r w:rsidRPr="00641A54">
        <w:rPr>
          <w:sz w:val="22"/>
          <w:szCs w:val="22"/>
        </w:rPr>
        <w:tab/>
      </w:r>
      <w:r w:rsidRPr="00641A54">
        <w:rPr>
          <w:sz w:val="22"/>
          <w:szCs w:val="22"/>
        </w:rPr>
        <w:tab/>
        <w:t xml:space="preserve">г. Керчь </w:t>
      </w:r>
      <w:r w:rsidRPr="00641A54">
        <w:rPr>
          <w:sz w:val="22"/>
          <w:szCs w:val="22"/>
        </w:rPr>
        <w:tab/>
      </w:r>
    </w:p>
    <w:p w:rsidR="00716988" w:rsidRPr="00641A54" w:rsidP="00690974">
      <w:pPr>
        <w:spacing w:line="220" w:lineRule="exact"/>
        <w:rPr>
          <w:sz w:val="22"/>
          <w:szCs w:val="22"/>
        </w:rPr>
      </w:pPr>
    </w:p>
    <w:p w:rsidR="0054771E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CC396B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с участием представителя лица, привлекаемого к административной ответственности, </w:t>
      </w:r>
    </w:p>
    <w:p w:rsidR="00CC396B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рассмотрев административное дело в отношении Муниципального унитарного предприятия Муниципального образования городской округ Керчь Республики Крым « Аршинцево» </w:t>
      </w:r>
      <w:r w:rsidRPr="00641A54" w:rsidR="00FF4A1D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, зарегистрированного  по адресу: </w:t>
      </w:r>
      <w:r w:rsidRPr="00641A54" w:rsidR="00FF4A1D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>, привлекаемого к административной ответственности по ч.2 ст. 14.1.3 Кодекса РФ об АП,</w:t>
      </w:r>
    </w:p>
    <w:p w:rsidR="00CC396B" w:rsidRPr="00641A54" w:rsidP="00690974">
      <w:pPr>
        <w:spacing w:line="220" w:lineRule="exact"/>
        <w:jc w:val="both"/>
        <w:rPr>
          <w:b/>
          <w:bCs/>
          <w:sz w:val="22"/>
          <w:szCs w:val="22"/>
        </w:rPr>
      </w:pPr>
    </w:p>
    <w:p w:rsidR="00CC396B" w:rsidRPr="00641A54" w:rsidP="00690974">
      <w:pPr>
        <w:spacing w:line="220" w:lineRule="exact"/>
        <w:jc w:val="center"/>
        <w:rPr>
          <w:b/>
          <w:bCs/>
          <w:sz w:val="22"/>
          <w:szCs w:val="22"/>
        </w:rPr>
      </w:pPr>
      <w:r w:rsidRPr="00641A54">
        <w:rPr>
          <w:b/>
          <w:bCs/>
          <w:sz w:val="22"/>
          <w:szCs w:val="22"/>
        </w:rPr>
        <w:t>УСТАНОВИЛ:</w:t>
      </w:r>
    </w:p>
    <w:p w:rsidR="00CC396B" w:rsidRPr="00641A54" w:rsidP="00690974">
      <w:pPr>
        <w:spacing w:line="220" w:lineRule="exact"/>
        <w:ind w:firstLine="709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МУП МОГОК РК « КП Аршинцево», привлекается к административной ответственности по </w:t>
      </w:r>
      <w:r w:rsidRPr="00641A54" w:rsidR="00B40F47">
        <w:rPr>
          <w:sz w:val="22"/>
          <w:szCs w:val="22"/>
        </w:rPr>
        <w:t>ч.2 ст. 14.1.3</w:t>
      </w:r>
      <w:r w:rsidRPr="00641A54">
        <w:rPr>
          <w:sz w:val="22"/>
          <w:szCs w:val="22"/>
        </w:rPr>
        <w:t>. КоАП РФ.</w:t>
      </w:r>
    </w:p>
    <w:p w:rsidR="00E97865" w:rsidRPr="00641A54" w:rsidP="00690974">
      <w:pPr>
        <w:spacing w:after="1" w:line="220" w:lineRule="exact"/>
        <w:ind w:firstLine="539"/>
        <w:contextualSpacing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Согласно протокола об административном правонарушении № </w:t>
      </w:r>
      <w:r w:rsidRPr="00641A54" w:rsidR="00E47E65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 от </w:t>
      </w:r>
      <w:r w:rsidRPr="00641A54" w:rsidR="00E47E65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года (л.д. № </w:t>
      </w:r>
      <w:r w:rsidRPr="00641A54" w:rsidR="00B40F47">
        <w:rPr>
          <w:sz w:val="22"/>
          <w:szCs w:val="22"/>
        </w:rPr>
        <w:t>1-11</w:t>
      </w:r>
      <w:r w:rsidRPr="00641A54">
        <w:rPr>
          <w:sz w:val="22"/>
          <w:szCs w:val="22"/>
        </w:rPr>
        <w:t xml:space="preserve">), </w:t>
      </w:r>
      <w:r w:rsidRPr="00641A54" w:rsidR="005D7EC1">
        <w:rPr>
          <w:sz w:val="22"/>
          <w:szCs w:val="22"/>
        </w:rPr>
        <w:t xml:space="preserve">МУП МОГОК РК « КП Аршинцево» </w:t>
      </w:r>
      <w:r w:rsidRPr="00641A54">
        <w:rPr>
          <w:sz w:val="22"/>
          <w:szCs w:val="22"/>
        </w:rPr>
        <w:t>осуществляя  предпринимательской деятельности по управлению многоквартирным</w:t>
      </w:r>
      <w:r w:rsidRPr="00641A54" w:rsidR="005D7EC1">
        <w:rPr>
          <w:sz w:val="22"/>
          <w:szCs w:val="22"/>
        </w:rPr>
        <w:t>и</w:t>
      </w:r>
      <w:r w:rsidRPr="00641A54">
        <w:rPr>
          <w:sz w:val="22"/>
          <w:szCs w:val="22"/>
        </w:rPr>
        <w:t xml:space="preserve"> домом </w:t>
      </w:r>
      <w:r w:rsidRPr="00641A54" w:rsidR="00CA68F0">
        <w:rPr>
          <w:sz w:val="22"/>
          <w:szCs w:val="22"/>
        </w:rPr>
        <w:t xml:space="preserve">№ </w:t>
      </w:r>
      <w:r w:rsidRPr="00641A54" w:rsidR="00E47E65">
        <w:rPr>
          <w:sz w:val="22"/>
          <w:szCs w:val="22"/>
        </w:rPr>
        <w:t>/изъято/</w:t>
      </w:r>
      <w:r w:rsidRPr="00641A54" w:rsidR="00CA68F0">
        <w:rPr>
          <w:sz w:val="22"/>
          <w:szCs w:val="22"/>
        </w:rPr>
        <w:t xml:space="preserve"> по  пер. </w:t>
      </w:r>
      <w:r w:rsidRPr="00641A54" w:rsidR="00E47E65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 на основании договора с собственниками помещений от </w:t>
      </w:r>
      <w:r w:rsidRPr="00641A54" w:rsidR="00E47E65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 года</w:t>
      </w:r>
      <w:r w:rsidRPr="00641A54" w:rsidR="00CA68F0">
        <w:rPr>
          <w:sz w:val="22"/>
          <w:szCs w:val="22"/>
        </w:rPr>
        <w:t xml:space="preserve">, домом № </w:t>
      </w:r>
      <w:r w:rsidRPr="00641A54" w:rsidR="00E47E65">
        <w:rPr>
          <w:sz w:val="22"/>
          <w:szCs w:val="22"/>
        </w:rPr>
        <w:t>/изъято/</w:t>
      </w:r>
      <w:r w:rsidRPr="00641A54" w:rsidR="009600F3">
        <w:rPr>
          <w:sz w:val="22"/>
          <w:szCs w:val="22"/>
        </w:rPr>
        <w:t xml:space="preserve"> по ул. </w:t>
      </w:r>
      <w:r w:rsidRPr="00641A54" w:rsidR="00E47E65">
        <w:rPr>
          <w:sz w:val="22"/>
          <w:szCs w:val="22"/>
        </w:rPr>
        <w:t>/изъято/</w:t>
      </w:r>
      <w:r w:rsidRPr="00641A54" w:rsidR="009600F3">
        <w:rPr>
          <w:sz w:val="22"/>
          <w:szCs w:val="22"/>
        </w:rPr>
        <w:t xml:space="preserve"> на основании договора с собственниками помещений от </w:t>
      </w:r>
      <w:r w:rsidRPr="00641A54" w:rsidR="00E47E65">
        <w:rPr>
          <w:sz w:val="22"/>
          <w:szCs w:val="22"/>
        </w:rPr>
        <w:t>/изъято/</w:t>
      </w:r>
      <w:r w:rsidRPr="00641A54" w:rsidR="009600F3">
        <w:rPr>
          <w:sz w:val="22"/>
          <w:szCs w:val="22"/>
        </w:rPr>
        <w:t>, домом</w:t>
      </w:r>
      <w:r w:rsidRPr="00641A54" w:rsidR="00BA7B34">
        <w:rPr>
          <w:sz w:val="22"/>
          <w:szCs w:val="22"/>
        </w:rPr>
        <w:t xml:space="preserve"> № </w:t>
      </w:r>
      <w:r w:rsidRPr="00641A54" w:rsidR="00E47E65">
        <w:rPr>
          <w:sz w:val="22"/>
          <w:szCs w:val="22"/>
        </w:rPr>
        <w:t>/изъято/</w:t>
      </w:r>
      <w:r w:rsidRPr="00641A54" w:rsidR="00BA7B34">
        <w:rPr>
          <w:sz w:val="22"/>
          <w:szCs w:val="22"/>
        </w:rPr>
        <w:t xml:space="preserve"> по ул. </w:t>
      </w:r>
      <w:r w:rsidRPr="00641A54" w:rsidR="00E47E65">
        <w:rPr>
          <w:sz w:val="22"/>
          <w:szCs w:val="22"/>
        </w:rPr>
        <w:t>/изъято/</w:t>
      </w:r>
      <w:r w:rsidRPr="00641A54" w:rsidR="009600F3">
        <w:rPr>
          <w:sz w:val="22"/>
          <w:szCs w:val="22"/>
        </w:rPr>
        <w:t xml:space="preserve"> </w:t>
      </w:r>
      <w:r w:rsidRPr="00641A54" w:rsidR="00BA7B34">
        <w:rPr>
          <w:sz w:val="22"/>
          <w:szCs w:val="22"/>
        </w:rPr>
        <w:t xml:space="preserve">на основании договора с собственниками помещений от </w:t>
      </w:r>
      <w:r w:rsidRPr="00641A54" w:rsidR="00E47E65">
        <w:rPr>
          <w:sz w:val="22"/>
          <w:szCs w:val="22"/>
        </w:rPr>
        <w:t>/изъято/</w:t>
      </w:r>
      <w:r w:rsidRPr="00641A54" w:rsidR="009600F3">
        <w:rPr>
          <w:sz w:val="22"/>
          <w:szCs w:val="22"/>
        </w:rPr>
        <w:t>года</w:t>
      </w:r>
      <w:r w:rsidRPr="00641A54">
        <w:rPr>
          <w:sz w:val="22"/>
          <w:szCs w:val="22"/>
        </w:rPr>
        <w:t xml:space="preserve"> допустило нарушени</w:t>
      </w:r>
      <w:r w:rsidRPr="00641A54" w:rsidR="00716988">
        <w:rPr>
          <w:sz w:val="22"/>
          <w:szCs w:val="22"/>
        </w:rPr>
        <w:t>е</w:t>
      </w:r>
      <w:r w:rsidRPr="00641A54">
        <w:rPr>
          <w:sz w:val="22"/>
          <w:szCs w:val="22"/>
        </w:rPr>
        <w:t xml:space="preserve"> лицензионных требований</w:t>
      </w:r>
      <w:r w:rsidRPr="00641A54">
        <w:rPr>
          <w:sz w:val="22"/>
          <w:szCs w:val="22"/>
        </w:rPr>
        <w:t>.</w:t>
      </w:r>
    </w:p>
    <w:p w:rsidR="0010319C" w:rsidRPr="00641A54" w:rsidP="00690974">
      <w:pPr>
        <w:spacing w:after="1" w:line="220" w:lineRule="exact"/>
        <w:ind w:firstLine="539"/>
        <w:contextualSpacing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В судебном заседании представитель юридического лица – МУП МОГОК РК «КП Аршинцево» </w:t>
      </w:r>
      <w:r w:rsidRPr="00641A54" w:rsidR="00E47E65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>., полностью признал вину в инкриминируемом административном правонарушении</w:t>
      </w:r>
      <w:r w:rsidRPr="00641A54" w:rsidR="00716988">
        <w:rPr>
          <w:sz w:val="22"/>
          <w:szCs w:val="22"/>
        </w:rPr>
        <w:t>. В</w:t>
      </w:r>
      <w:r w:rsidRPr="00641A54">
        <w:rPr>
          <w:sz w:val="22"/>
          <w:szCs w:val="22"/>
        </w:rPr>
        <w:t xml:space="preserve"> виду тяжелого материального положения предприятия, а так же его бедственного положения просил </w:t>
      </w:r>
      <w:r w:rsidRPr="00641A54" w:rsidR="00E22C91">
        <w:rPr>
          <w:sz w:val="22"/>
          <w:szCs w:val="22"/>
        </w:rPr>
        <w:t xml:space="preserve">назначить наказание менее минимального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"consultantplus://offline/ref=66AD61954AAA2041FE3C554372CDC1E49C03DB47567AE01086A6FD7AF8F152AC7CC4D18545C07798l9NCM" </w:instrText>
      </w:r>
      <w:r>
        <w:fldChar w:fldCharType="separate"/>
      </w:r>
      <w:r w:rsidRPr="00641A54" w:rsidR="00E22C91">
        <w:rPr>
          <w:rStyle w:val="Hyperlink"/>
          <w:sz w:val="22"/>
          <w:szCs w:val="22"/>
        </w:rPr>
        <w:t>раздела II</w:t>
      </w:r>
      <w:r>
        <w:fldChar w:fldCharType="end"/>
      </w:r>
      <w:r w:rsidRPr="00641A54" w:rsidR="00E22C91">
        <w:rPr>
          <w:sz w:val="22"/>
          <w:szCs w:val="22"/>
        </w:rPr>
        <w:t xml:space="preserve"> Кодекса РФ об АП</w:t>
      </w:r>
      <w:r w:rsidRPr="00641A54" w:rsidR="00F07364">
        <w:rPr>
          <w:sz w:val="22"/>
          <w:szCs w:val="22"/>
        </w:rPr>
        <w:t>.</w:t>
      </w:r>
    </w:p>
    <w:p w:rsidR="00F07364" w:rsidRPr="00641A54" w:rsidP="00690974">
      <w:pPr>
        <w:spacing w:after="1" w:line="220" w:lineRule="exact"/>
        <w:ind w:firstLine="539"/>
        <w:contextualSpacing/>
        <w:jc w:val="both"/>
        <w:rPr>
          <w:sz w:val="22"/>
          <w:szCs w:val="22"/>
        </w:rPr>
      </w:pPr>
      <w:r w:rsidRPr="00641A54">
        <w:rPr>
          <w:sz w:val="22"/>
          <w:szCs w:val="22"/>
        </w:rPr>
        <w:t>Заслушав объяснения представител</w:t>
      </w:r>
      <w:r w:rsidRPr="00641A54" w:rsidR="004642F9">
        <w:rPr>
          <w:sz w:val="22"/>
          <w:szCs w:val="22"/>
        </w:rPr>
        <w:t>я</w:t>
      </w:r>
      <w:r w:rsidRPr="00641A54">
        <w:rPr>
          <w:sz w:val="22"/>
          <w:szCs w:val="22"/>
        </w:rPr>
        <w:t xml:space="preserve"> лица, привлекаемого к административной ответственности, изучив материалы дела к их совокупности, суд пришел к следующему.</w:t>
      </w:r>
    </w:p>
    <w:p w:rsidR="00EE6350" w:rsidRPr="00641A54" w:rsidP="00690974">
      <w:pPr>
        <w:spacing w:after="1" w:line="220" w:lineRule="exact"/>
        <w:ind w:firstLine="540"/>
        <w:jc w:val="both"/>
        <w:rPr>
          <w:sz w:val="22"/>
          <w:szCs w:val="22"/>
        </w:rPr>
      </w:pPr>
      <w:r>
        <w:fldChar w:fldCharType="begin"/>
      </w:r>
      <w:r>
        <w:instrText xml:space="preserve"> HYPERLINK "consultantplus://offline/ref=5775B0702FDA5A72769D81C15090E43EFEF88EEB87F26635EEF98B97DDEC5504BBE624F2A75B26FDtD05O" </w:instrText>
      </w:r>
      <w:r>
        <w:fldChar w:fldCharType="separate"/>
      </w:r>
      <w:r w:rsidRPr="00641A54">
        <w:rPr>
          <w:rStyle w:val="Hyperlink"/>
          <w:sz w:val="22"/>
          <w:szCs w:val="22"/>
          <w:u w:val="none"/>
        </w:rPr>
        <w:t>Подпункт "б" п. 3</w:t>
      </w:r>
      <w:r>
        <w:fldChar w:fldCharType="end"/>
      </w:r>
      <w:r w:rsidRPr="00641A54">
        <w:rPr>
          <w:sz w:val="22"/>
          <w:szCs w:val="22"/>
        </w:rPr>
        <w:t xml:space="preserve"> Положения о лицензировании деятельности по управлению многоквартирными домами (утверждено постановлением Правительства Российской Федерации от 28 октября 2014 г. N 1110) к лицензионным требованиям относит исполнение обязанностей по договору управления многоквартирным домом, предусмотренных </w:t>
      </w:r>
      <w:r>
        <w:fldChar w:fldCharType="begin"/>
      </w:r>
      <w:r>
        <w:instrText xml:space="preserve"> HYPERLINK "consultantplus://offline/ref=5775B0702FDA5A72769D81C15090E43EFDF38EEE86F76635EEF98B97DDEC5504BBE624F7A3t509O" </w:instrText>
      </w:r>
      <w:r>
        <w:fldChar w:fldCharType="separate"/>
      </w:r>
      <w:r w:rsidRPr="00641A54">
        <w:rPr>
          <w:rStyle w:val="Hyperlink"/>
          <w:sz w:val="22"/>
          <w:szCs w:val="22"/>
          <w:u w:val="none"/>
        </w:rPr>
        <w:t>ч. 2 ст. 162</w:t>
      </w:r>
      <w:r>
        <w:fldChar w:fldCharType="end"/>
      </w:r>
      <w:r w:rsidRPr="00641A54">
        <w:rPr>
          <w:sz w:val="22"/>
          <w:szCs w:val="22"/>
        </w:rPr>
        <w:t xml:space="preserve"> ЖК РФ, в соответствии с которой по данному договору одна сторона (управляющая организация) по заданию другой стороны (собственники помещений и т.д.)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доме.</w:t>
      </w:r>
    </w:p>
    <w:p w:rsidR="00EE6350" w:rsidRPr="00641A54" w:rsidP="00690974">
      <w:pPr>
        <w:spacing w:after="1" w:line="220" w:lineRule="exact"/>
        <w:ind w:firstLine="540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Таким образом, лицензионными требованиями, административная ответственность за нарушение которых установлена </w:t>
      </w:r>
      <w:r>
        <w:fldChar w:fldCharType="begin"/>
      </w:r>
      <w:r>
        <w:instrText xml:space="preserve"> HYPERLINK "consultantplus://offline/ref=5775B0702FDA5A72769D81C15090E43EFDF38EEE86F46635EEF98B97DDEC5504BBE624F5AF5Et206O" </w:instrText>
      </w:r>
      <w:r>
        <w:fldChar w:fldCharType="separate"/>
      </w:r>
      <w:r w:rsidRPr="00641A54">
        <w:rPr>
          <w:rStyle w:val="Hyperlink"/>
          <w:sz w:val="22"/>
          <w:szCs w:val="22"/>
          <w:u w:val="none"/>
        </w:rPr>
        <w:t>ч. 2 ст. 14.1.3</w:t>
      </w:r>
      <w:r>
        <w:fldChar w:fldCharType="end"/>
      </w:r>
      <w:r w:rsidRPr="00641A54">
        <w:rPr>
          <w:sz w:val="22"/>
          <w:szCs w:val="22"/>
        </w:rPr>
        <w:t xml:space="preserve"> КоАП РФ, является оказание всех услуг и (или) выполнение работ по управлению многоквартирным домом, а также по надлежащему содержанию общего имущества в многоквартирном доме управляющей организацией, что предполагает соблюдение </w:t>
      </w:r>
      <w:r>
        <w:fldChar w:fldCharType="begin"/>
      </w:r>
      <w:r>
        <w:instrText xml:space="preserve"> HYPERLINK "consultantplus://offline/ref=5775B0702FDA5A72769D81C15090E43EFBF588EF83F83B3FE6A08795DAE30A13BCAF28F3A75B27tF0DO" </w:instrText>
      </w:r>
      <w:r>
        <w:fldChar w:fldCharType="separate"/>
      </w:r>
      <w:r w:rsidRPr="00641A54">
        <w:rPr>
          <w:rStyle w:val="Hyperlink"/>
          <w:sz w:val="22"/>
          <w:szCs w:val="22"/>
          <w:u w:val="none"/>
        </w:rPr>
        <w:t>Правил N 170</w:t>
      </w:r>
      <w:r>
        <w:fldChar w:fldCharType="end"/>
      </w:r>
      <w:r w:rsidRPr="00641A54">
        <w:rPr>
          <w:sz w:val="22"/>
          <w:szCs w:val="22"/>
        </w:rPr>
        <w:t>.</w:t>
      </w:r>
    </w:p>
    <w:p w:rsidR="00D74809" w:rsidRPr="00641A54" w:rsidP="00690974">
      <w:pPr>
        <w:spacing w:after="1" w:line="220" w:lineRule="exact"/>
        <w:ind w:firstLine="539"/>
        <w:contextualSpacing/>
        <w:jc w:val="both"/>
        <w:rPr>
          <w:sz w:val="22"/>
          <w:szCs w:val="22"/>
        </w:rPr>
      </w:pPr>
      <w:r w:rsidRPr="00641A54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года между МУП МОГОК РК « КП Аршинцево» и собственниками помещений многоквартирного жилого дома по адресу: </w:t>
      </w:r>
      <w:r w:rsidRPr="00641A54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был заключен договор  управления многоквартирным домом (л.д. </w:t>
      </w:r>
      <w:r w:rsidRPr="00641A54" w:rsidR="001B4F28">
        <w:rPr>
          <w:sz w:val="22"/>
          <w:szCs w:val="22"/>
        </w:rPr>
        <w:t>68-77</w:t>
      </w:r>
      <w:r w:rsidRPr="00641A54">
        <w:rPr>
          <w:sz w:val="22"/>
          <w:szCs w:val="22"/>
        </w:rPr>
        <w:t>).</w:t>
      </w:r>
    </w:p>
    <w:p w:rsidR="00F25865" w:rsidRPr="00641A54" w:rsidP="00690974">
      <w:pPr>
        <w:spacing w:after="1" w:line="220" w:lineRule="exact"/>
        <w:ind w:firstLine="539"/>
        <w:contextualSpacing/>
        <w:jc w:val="both"/>
        <w:rPr>
          <w:sz w:val="22"/>
          <w:szCs w:val="22"/>
        </w:rPr>
      </w:pPr>
      <w:r w:rsidRPr="00641A54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года между МУП МОГОК РК « КП Аршинцево» и собственниками помещений многоквартирного жилого дома по адресу: </w:t>
      </w:r>
      <w:r w:rsidRPr="00641A54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>был заключен договор  управления многоквартирным домом (л.д. 56-67).</w:t>
      </w:r>
    </w:p>
    <w:p w:rsidR="008D17D7" w:rsidRPr="00641A54" w:rsidP="00690974">
      <w:pPr>
        <w:spacing w:after="1" w:line="220" w:lineRule="exact"/>
        <w:ind w:firstLine="539"/>
        <w:contextualSpacing/>
        <w:jc w:val="both"/>
        <w:rPr>
          <w:sz w:val="22"/>
          <w:szCs w:val="22"/>
        </w:rPr>
      </w:pPr>
      <w:r w:rsidRPr="00641A54">
        <w:rPr>
          <w:sz w:val="22"/>
          <w:szCs w:val="22"/>
        </w:rPr>
        <w:t>/изъято/</w:t>
      </w:r>
      <w:r w:rsidRPr="00641A54" w:rsidR="00F25865">
        <w:rPr>
          <w:sz w:val="22"/>
          <w:szCs w:val="22"/>
        </w:rPr>
        <w:t>года между МУП МОГОК РК « КП Аршинцево» и собственниками помещений многоквартирного жилого дома по адресу</w:t>
      </w:r>
      <w:r w:rsidRPr="00641A54">
        <w:rPr>
          <w:sz w:val="22"/>
          <w:szCs w:val="22"/>
        </w:rPr>
        <w:t>/изъято/</w:t>
      </w:r>
      <w:r w:rsidRPr="00641A54" w:rsidR="00F25865">
        <w:rPr>
          <w:sz w:val="22"/>
          <w:szCs w:val="22"/>
        </w:rPr>
        <w:t xml:space="preserve">был заключен договор  управления многоквартирным домом (л.д. </w:t>
      </w:r>
      <w:r w:rsidRPr="00641A54" w:rsidR="00FF221B">
        <w:rPr>
          <w:sz w:val="22"/>
          <w:szCs w:val="22"/>
        </w:rPr>
        <w:t>44-55</w:t>
      </w:r>
      <w:r w:rsidRPr="00641A54" w:rsidR="00F25865">
        <w:rPr>
          <w:sz w:val="22"/>
          <w:szCs w:val="22"/>
        </w:rPr>
        <w:t>).</w:t>
      </w:r>
    </w:p>
    <w:p w:rsidR="00D46258" w:rsidRPr="00641A54" w:rsidP="00690974">
      <w:pPr>
        <w:spacing w:after="1" w:line="220" w:lineRule="exact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A54">
        <w:rPr>
          <w:color w:val="000000"/>
          <w:sz w:val="22"/>
          <w:szCs w:val="22"/>
          <w:shd w:val="clear" w:color="auto" w:fill="FFFFFF"/>
        </w:rPr>
        <w:t>Согласно п. 3 Положения о лицензировании предпринимательской деятельности по управлению многоквартирными домами, утвержденного постановлением Правительства РФ от 28.10.2014 г. N 1110, лицензионными требованиями к лицензиату, устанавливаемыми в соответствии с ч. 1 ст. 8 Федерального закона "О лицензировании отдельных видов деятельности", являются: соблюдение требований, предусмотренных ч. 2.3 ст. </w:t>
      </w:r>
      <w:r>
        <w:fldChar w:fldCharType="begin"/>
      </w:r>
      <w:r>
        <w:instrText xml:space="preserve"> HYPERLINK "http://sudact.ru/law/zhk-rf/razdel-viii/statia-161/?marker=fdoctlaw" \o "ЖК РФ &gt;  Раздел VIII. Управление многоквартирными домами &gt; Статья 161. Выбор способа управления многоквартирным домом. Общие требования к деятельности по управлению многоквартирным домом"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161 ЖК РФ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; исполнение обязанностей по договору управления многоквартирным домом, предусмотренных ч. 2 ст. </w:t>
      </w:r>
      <w:r>
        <w:fldChar w:fldCharType="begin"/>
      </w:r>
      <w:r>
        <w:instrText xml:space="preserve"> HYPERLINK "http://sudact.ru/law/zhk-rf/razdel-viii/statia-162/?marker=fdoctlaw" \o "ЖК РФ &gt;  Раздел VIII. Управление многоквартирными домами &gt; Статья 162. Договор управления многоквартирным домом"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162 ЖК РФ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; соблюдение требований, предусмотренных ч. 1 ст. </w:t>
      </w:r>
      <w:r>
        <w:fldChar w:fldCharType="begin"/>
      </w:r>
      <w:r>
        <w:instrText xml:space="preserve"> HYPERLINK "http://sudact.ru/law/zhk-rf/razdel-x/glava-19/statia-193/?marker=fdoctlaw" \o "ЖК РФ &gt;  Раздел X. Лицензирование деятельности по управлению многоквартирными домами &gt; Глава 19. Лицензирование деятельности по управлению многоквартирными домами &gt; Статья 193. Лицензионные требования"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193 ЖК РФ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.</w:t>
      </w:r>
    </w:p>
    <w:p w:rsidR="00D46258" w:rsidRPr="00641A54" w:rsidP="00690974">
      <w:pPr>
        <w:spacing w:after="1" w:line="220" w:lineRule="exact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A54">
        <w:rPr>
          <w:color w:val="000000"/>
          <w:sz w:val="22"/>
          <w:szCs w:val="22"/>
          <w:shd w:val="clear" w:color="auto" w:fill="FFFFFF"/>
        </w:rPr>
        <w:t>В силу ч. 2.3 ст. </w:t>
      </w:r>
      <w:r>
        <w:fldChar w:fldCharType="begin"/>
      </w:r>
      <w:r>
        <w:instrText xml:space="preserve"> HYPERLINK "http://sudact.ru/law/zhk-rf/razdel-viii/statia-161/?marker=fdoctlaw" \o "ЖК РФ &gt;  Раздел VIII. Управление многоквартирными домами &gt; Статья 161. Выбор способа управления многоквартирным домом. Общие требования к деятельности по управлению многоквартирным домом"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161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 Жилищного кодекса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РФ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РФ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D46258" w:rsidRPr="00641A54" w:rsidP="00690974">
      <w:pPr>
        <w:spacing w:after="1" w:line="220" w:lineRule="exact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A54">
        <w:rPr>
          <w:color w:val="000000"/>
          <w:sz w:val="22"/>
          <w:szCs w:val="22"/>
          <w:shd w:val="clear" w:color="auto" w:fill="FFFFFF"/>
        </w:rPr>
        <w:t>Согласно части 1 статьи </w:t>
      </w:r>
      <w:r>
        <w:fldChar w:fldCharType="begin"/>
      </w:r>
      <w:r>
        <w:instrText xml:space="preserve"> HYPERLINK "http://sudact.ru/law/zhk-rf/razdel-x/glava-19/statia-192/?marker=fdoctlaw" \o "ЖК РФ &gt;  Раздел X. Лицензирование деятельности по управлению многоквартирными домами &gt; Глава 19. Лицензирование деятельности по управлению многоквартирными домами &gt; Статья 192. Лицензирование деятельности по управлению многоквартирными домами"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192 ЖК РФ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 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домами, выданной органом государственного жилищного надзора.</w:t>
      </w:r>
    </w:p>
    <w:p w:rsidR="00D46258" w:rsidRPr="00641A54" w:rsidP="00690974">
      <w:pPr>
        <w:spacing w:after="1" w:line="220" w:lineRule="exact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A54">
        <w:rPr>
          <w:color w:val="000000"/>
          <w:sz w:val="22"/>
          <w:szCs w:val="22"/>
          <w:shd w:val="clear" w:color="auto" w:fill="FFFFFF"/>
        </w:rPr>
        <w:t>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домами, осуществление лицензионного контроля (часть 3 статьи </w:t>
      </w:r>
      <w:r>
        <w:fldChar w:fldCharType="begin"/>
      </w:r>
      <w:r>
        <w:instrText xml:space="preserve"> HYPERLINK "http://sudact.ru/law/zhk-rf/razdel-x/glava-19/statia-192/?marker=fdoctlaw" \o "ЖК РФ &gt;  Раздел X. Лицензирование деятельности по управлению многоквартирными домами &gt; Глава 19. Лицензирование деятельности по управлению многоквартирными домами &gt; Статья 192. Лицензирование деятельности по управлению многоквартирными домами"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192 ЖК РФ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).</w:t>
      </w:r>
    </w:p>
    <w:p w:rsidR="00D46258" w:rsidRPr="00641A54" w:rsidP="00690974">
      <w:pPr>
        <w:spacing w:after="1" w:line="220" w:lineRule="exact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A54">
        <w:rPr>
          <w:color w:val="000000"/>
          <w:sz w:val="22"/>
          <w:szCs w:val="22"/>
          <w:shd w:val="clear" w:color="auto" w:fill="FFFFFF"/>
        </w:rPr>
        <w:t>Под государственным жилищным надзором понимается деятельность уполномоченных органов исполнительной власти субъектов Российской Федерации, направленных на предупреждение, выявление и пресечение нарушений обязательных требований, установленных в соответствии с жилищным законодательством (статья </w:t>
      </w:r>
      <w:r>
        <w:fldChar w:fldCharType="begin"/>
      </w:r>
      <w:r>
        <w:instrText xml:space="preserve"> HYPERLINK "http://sudact.ru/law/zhk-rf/razdel-i/glava-2/statia-20_1/?marker=fdoctlaw" \o "ЖК РФ &gt;  Раздел I. Общие положения &gt; Глава 2. Объекты жилищных прав. Жилищный фонд &gt; Статья 20. Государственный жилищный надзор, муниципальный жилищный контроль и общественный жилищный контроль"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20 ЖК РФ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).На основании части 7 статьи </w:t>
      </w:r>
      <w:r>
        <w:fldChar w:fldCharType="begin"/>
      </w:r>
      <w:r>
        <w:instrText xml:space="preserve"> HYPERLINK "http://sudact.ru/law/zhk-rf/razdel-i/glava-2/statia-20_1/?marker=fdoctlaw" \o "ЖК РФ &gt;  Раздел I. Общие положения &gt; Глава 2. Объекты жилищных прав. Жилищный фонд &gt; Статья 20. Государственный жилищный надзор, муниципальный жилищный контроль и общественный жилищный контроль"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20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 Жилищного кодекса РФ государственный жилищный надзор не осуществляется в отношении управляющих организаций, осуществляющих деятельность по управлению многоквартирными домами на основании лицензии на ее осуществление.</w:t>
      </w:r>
    </w:p>
    <w:p w:rsidR="00D46258" w:rsidRPr="00641A54" w:rsidP="00690974">
      <w:pPr>
        <w:spacing w:after="1" w:line="220" w:lineRule="exact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A54">
        <w:rPr>
          <w:color w:val="000000"/>
          <w:sz w:val="22"/>
          <w:szCs w:val="22"/>
          <w:shd w:val="clear" w:color="auto" w:fill="FFFFFF"/>
        </w:rPr>
        <w:t>В отношении лицензиатов органами государственного жилищного надзора реализуется лицензионный контроль.</w:t>
      </w:r>
    </w:p>
    <w:p w:rsidR="00D46258" w:rsidRPr="00641A54" w:rsidP="00690974">
      <w:pPr>
        <w:spacing w:after="1" w:line="220" w:lineRule="exact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A54">
        <w:rPr>
          <w:color w:val="000000"/>
          <w:sz w:val="22"/>
          <w:szCs w:val="22"/>
          <w:shd w:val="clear" w:color="auto" w:fill="FFFFFF"/>
        </w:rPr>
        <w:t>Следовательно, после получения лицензии на осуществление данного вида деятельности органом государственного жилищного надзора в отношении лицензиата осуществляется лишь лицензионный контроль.</w:t>
      </w:r>
    </w:p>
    <w:p w:rsidR="00D46258" w:rsidRPr="00641A54" w:rsidP="00690974">
      <w:pPr>
        <w:spacing w:after="1" w:line="220" w:lineRule="exact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A54">
        <w:rPr>
          <w:color w:val="000000"/>
          <w:sz w:val="22"/>
          <w:szCs w:val="22"/>
          <w:shd w:val="clear" w:color="auto" w:fill="FFFFFF"/>
        </w:rPr>
        <w:t>К отношениям, связанным с осуществлением лицензионного контроля, применяются положения Законов № 294-ФЗ и № 99-ФЗ (часть 1 статьи </w:t>
      </w:r>
      <w:r>
        <w:fldChar w:fldCharType="begin"/>
      </w:r>
      <w:r>
        <w:instrText xml:space="preserve"> HYPERLINK "http://sudact.ru/law/zhk-rf/razdel-x/glava-19/statia-196/?marker=fdoctlaw" \o "ЖК РФ &gt;  Раздел X. Лицензирование деятельности по управлению многоквартирными домами &gt; Глава 19. Лицензирование деятельности по управлению многоквартирными домами &gt; Статья 196. Порядок организации и осуществления лицензионного контроля"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196 ЖК РФ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).</w:t>
      </w:r>
      <w:r w:rsidRPr="00641A54" w:rsidR="00EE6350">
        <w:rPr>
          <w:color w:val="000000"/>
          <w:sz w:val="22"/>
          <w:szCs w:val="22"/>
          <w:shd w:val="clear" w:color="auto" w:fill="FFFFFF"/>
        </w:rPr>
        <w:t xml:space="preserve"> </w:t>
      </w:r>
      <w:r w:rsidRPr="00641A54">
        <w:rPr>
          <w:color w:val="000000"/>
          <w:sz w:val="22"/>
          <w:szCs w:val="22"/>
          <w:shd w:val="clear" w:color="auto" w:fill="FFFFFF"/>
        </w:rPr>
        <w:t>В части 6 статьи </w:t>
      </w:r>
      <w:r>
        <w:fldChar w:fldCharType="begin"/>
      </w:r>
      <w:r>
        <w:instrText xml:space="preserve"> HYPERLINK "http://sudact.ru/law/federalnyi-zakon-ot-04052011-n-99-fz-o/glava-2/statia-19/?marker=fdoctlaw" \o "Федеральный закон от 04.05.2011 N 99-ФЗ &gt; (ред. от 29.07.2017) &gt; "О лицензировании отдельных видов деятельности" &gt;  Глава 2. Организация и осуществление лицензирования &gt; Статья 19. Порядок организации и осуществления лицензионного контроля"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19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 Федерального закона от 04.05.2011 № 99-ФЗ «О лицензировании отдельных видов деятельности» предусмотрено, что в отношении лицензиата лицензирующим органом проводятся документарные проверки, плановые проверки и в соответствии с частью 10 названной статьи внеплановые выездные проверки.</w:t>
      </w:r>
    </w:p>
    <w:p w:rsidR="00D46258" w:rsidRPr="00641A54" w:rsidP="00690974">
      <w:pPr>
        <w:spacing w:after="1" w:line="220" w:lineRule="exact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A54">
        <w:rPr>
          <w:color w:val="000000"/>
          <w:sz w:val="22"/>
          <w:szCs w:val="22"/>
          <w:shd w:val="clear" w:color="auto" w:fill="FFFFFF"/>
        </w:rPr>
        <w:t>В соответствии с п</w:t>
      </w:r>
      <w:r w:rsidRPr="00641A54" w:rsidR="00EE6350">
        <w:rPr>
          <w:color w:val="000000"/>
          <w:sz w:val="22"/>
          <w:szCs w:val="22"/>
          <w:shd w:val="clear" w:color="auto" w:fill="FFFFFF"/>
        </w:rPr>
        <w:t>. 2 ч.</w:t>
      </w:r>
      <w:r w:rsidRPr="00641A54">
        <w:rPr>
          <w:color w:val="000000"/>
          <w:sz w:val="22"/>
          <w:szCs w:val="22"/>
          <w:shd w:val="clear" w:color="auto" w:fill="FFFFFF"/>
        </w:rPr>
        <w:t>4 ст</w:t>
      </w:r>
      <w:r w:rsidRPr="00641A54" w:rsidR="00EE6350">
        <w:rPr>
          <w:color w:val="000000"/>
          <w:sz w:val="22"/>
          <w:szCs w:val="22"/>
          <w:shd w:val="clear" w:color="auto" w:fill="FFFFFF"/>
        </w:rPr>
        <w:t>.</w:t>
      </w:r>
      <w:r>
        <w:fldChar w:fldCharType="begin"/>
      </w:r>
      <w:r>
        <w:instrText xml:space="preserve"> HYPERLINK "http://sudact.ru/law/federalnyi-zakon-ot-26122008-n-294-fz-o/glava-1/statia-1/?marker=fdoctlaw" \o "Федеральный закон от 26.12.2008 N 294-ФЗ &gt; (ред. от 01.05.2017) &gt; "О защите прав юридических лиц и индивидуальных предпринимателей при осуществлении государственного контроля (надзора) и муниципального контроля" &gt; (с изм. и доп., вступ. в силу с 01.07.2017) &gt; " \t "_blank" </w:instrText>
      </w:r>
      <w:r>
        <w:fldChar w:fldCharType="separate"/>
      </w:r>
      <w:r>
        <w:fldChar w:fldCharType="end"/>
      </w:r>
      <w:r w:rsidRPr="00641A54" w:rsidR="00EE6350">
        <w:rPr>
          <w:sz w:val="22"/>
          <w:szCs w:val="22"/>
        </w:rPr>
        <w:t xml:space="preserve"> 1</w:t>
      </w:r>
      <w:r w:rsidRPr="00641A54">
        <w:rPr>
          <w:color w:val="000000"/>
          <w:sz w:val="22"/>
          <w:szCs w:val="22"/>
          <w:shd w:val="clear" w:color="auto" w:fill="FFFFFF"/>
        </w:rPr>
        <w:t> Федерального закона № 294-ФЗ</w:t>
      </w:r>
      <w:r w:rsidRPr="00641A54" w:rsidR="00EE6350">
        <w:rPr>
          <w:color w:val="000000"/>
          <w:sz w:val="22"/>
          <w:szCs w:val="22"/>
          <w:shd w:val="clear" w:color="auto" w:fill="FFFFFF"/>
        </w:rPr>
        <w:t>,</w:t>
      </w:r>
      <w:r w:rsidRPr="00641A54">
        <w:rPr>
          <w:color w:val="000000"/>
          <w:sz w:val="22"/>
          <w:szCs w:val="22"/>
          <w:shd w:val="clear" w:color="auto" w:fill="FFFFFF"/>
        </w:rPr>
        <w:t xml:space="preserve"> 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 при осуществлении лицензионного контроля устанавлива</w:t>
      </w:r>
      <w:r w:rsidRPr="00641A54" w:rsidR="00EE6350">
        <w:rPr>
          <w:color w:val="000000"/>
          <w:sz w:val="22"/>
          <w:szCs w:val="22"/>
          <w:shd w:val="clear" w:color="auto" w:fill="FFFFFF"/>
        </w:rPr>
        <w:t>ются также и иными</w:t>
      </w:r>
      <w:r w:rsidRPr="00641A54">
        <w:rPr>
          <w:color w:val="000000"/>
          <w:sz w:val="22"/>
          <w:szCs w:val="22"/>
          <w:shd w:val="clear" w:color="auto" w:fill="FFFFFF"/>
        </w:rPr>
        <w:t xml:space="preserve"> федеральными законами.</w:t>
      </w:r>
    </w:p>
    <w:p w:rsidR="00DA2B39" w:rsidRPr="00641A54" w:rsidP="00690974">
      <w:pPr>
        <w:spacing w:after="1" w:line="220" w:lineRule="exact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A54">
        <w:rPr>
          <w:color w:val="000000"/>
          <w:sz w:val="22"/>
          <w:szCs w:val="22"/>
          <w:shd w:val="clear" w:color="auto" w:fill="FFFFFF"/>
        </w:rPr>
        <w:t>На основании части 1 статьи </w:t>
      </w:r>
      <w:r>
        <w:fldChar w:fldCharType="begin"/>
      </w:r>
      <w:r>
        <w:instrText xml:space="preserve"> HYPERLINK "http://sudact.ru/law/zhk-rf/razdel-x/glava-19/statia-196/?marker=fdoctlaw" \o "ЖК РФ &gt;  Раздел X. Лицензирование деятельности по управлению многоквартирными домами &gt; Глава 19. Лицензирование деятельности по управлению многоквартирными домами &gt; Статья 196. Порядок организации и осуществления лицензионного контроля"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196 ЖК РФ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 к отношениям, связанным с осуществлением лицензионного контроля, применяются положения Федерального закона № 294-ФЗ и положения Федерального закона № 99-ФЗ с учетом особенности проведения внеплановой проверки, установленной частью 3 настоящей статьи.</w:t>
      </w:r>
    </w:p>
    <w:p w:rsidR="00DA2B39" w:rsidRPr="00641A54" w:rsidP="00690974">
      <w:pPr>
        <w:spacing w:after="1" w:line="220" w:lineRule="exact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A54">
        <w:rPr>
          <w:color w:val="000000"/>
          <w:sz w:val="22"/>
          <w:szCs w:val="22"/>
          <w:shd w:val="clear" w:color="auto" w:fill="FFFFFF"/>
        </w:rPr>
        <w:t>Согласно части 3 статьи </w:t>
      </w:r>
      <w:r>
        <w:fldChar w:fldCharType="begin"/>
      </w:r>
      <w:r>
        <w:instrText xml:space="preserve"> HYPERLINK "http://sudact.ru/law/zhk-rf/razdel-x/glava-19/statia-196/?marker=fdoctlaw" \o "ЖК РФ &gt;  Раздел X. Лицензирование деятельности по управлению многоквартирными домами &gt; Глава 19. Лицензирование деятельности по управлению многоквартирными домами &gt; Статья 196. Порядок организации и осуществления лицензионного контроля"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196 ЖК РФ</w:t>
      </w:r>
      <w:r>
        <w:fldChar w:fldCharType="end"/>
      </w:r>
      <w:r w:rsidRPr="00641A54">
        <w:rPr>
          <w:color w:val="000000"/>
          <w:sz w:val="22"/>
          <w:szCs w:val="22"/>
          <w:shd w:val="clear" w:color="auto" w:fill="FFFFFF"/>
        </w:rPr>
        <w:t> внеплановая проверка по основаниям, предусмотренным пунктами 1, 4, 5 части 10 статьи </w:t>
      </w:r>
      <w:r>
        <w:fldChar w:fldCharType="begin"/>
      </w:r>
      <w:r>
        <w:instrText xml:space="preserve"> HYPERLINK "http://sudact.ru/law/federalnyi-zakon-ot-04052011-n-99-fz-o/glava-2/statia-19/?marker=fdoctlaw" \o "Федеральный закон от 04.05.2011 N 99-ФЗ &gt; (ред. от 29.07.2017) &gt; "О лицензировании отдельных видов деятельности" &gt;  Глава 2. Организация и осуществление лицензирования &gt; Статья 19. Порядок организации и осуществления лицензионного контроля" \t "_blank" </w:instrText>
      </w:r>
      <w:r>
        <w:fldChar w:fldCharType="separate"/>
      </w:r>
      <w:r w:rsidRPr="00641A54">
        <w:rPr>
          <w:rStyle w:val="Hyperlink"/>
          <w:color w:val="8859A8"/>
          <w:sz w:val="22"/>
          <w:szCs w:val="22"/>
          <w:bdr w:val="none" w:sz="0" w:space="0" w:color="auto" w:frame="1"/>
        </w:rPr>
        <w:t>19</w:t>
      </w:r>
      <w:r>
        <w:fldChar w:fldCharType="end"/>
      </w:r>
      <w:r w:rsidRPr="00641A54">
        <w:rPr>
          <w:sz w:val="22"/>
          <w:szCs w:val="22"/>
        </w:rPr>
        <w:t xml:space="preserve"> </w:t>
      </w:r>
      <w:r w:rsidRPr="00641A54">
        <w:rPr>
          <w:color w:val="000000"/>
          <w:sz w:val="22"/>
          <w:szCs w:val="22"/>
          <w:shd w:val="clear" w:color="auto" w:fill="FFFFFF"/>
        </w:rPr>
        <w:t>Федерального закона № 99-ФЗ, а также в связи с поступлением в орган государственного жилищного надзора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проверки.</w:t>
      </w:r>
    </w:p>
    <w:p w:rsidR="00DA2B39" w:rsidRPr="00641A54" w:rsidP="00690974">
      <w:pPr>
        <w:spacing w:line="220" w:lineRule="exact"/>
        <w:ind w:firstLine="539"/>
        <w:jc w:val="both"/>
        <w:rPr>
          <w:sz w:val="22"/>
          <w:szCs w:val="22"/>
        </w:rPr>
      </w:pPr>
      <w:r w:rsidRPr="00641A54">
        <w:rPr>
          <w:color w:val="000000"/>
          <w:sz w:val="22"/>
          <w:szCs w:val="22"/>
          <w:shd w:val="clear" w:color="auto" w:fill="FFFFFF"/>
        </w:rPr>
        <w:t>П</w:t>
      </w:r>
      <w:r w:rsidRPr="00641A54" w:rsidR="00F07364">
        <w:rPr>
          <w:color w:val="000000"/>
          <w:sz w:val="22"/>
          <w:szCs w:val="22"/>
          <w:shd w:val="clear" w:color="auto" w:fill="FFFFFF"/>
        </w:rPr>
        <w:t xml:space="preserve">редметом </w:t>
      </w:r>
      <w:r w:rsidRPr="00641A54">
        <w:rPr>
          <w:color w:val="000000"/>
          <w:sz w:val="22"/>
          <w:szCs w:val="22"/>
          <w:shd w:val="clear" w:color="auto" w:fill="FFFFFF"/>
        </w:rPr>
        <w:t xml:space="preserve">проведенной проверки </w:t>
      </w:r>
      <w:r w:rsidRPr="00641A54" w:rsidR="00F07364">
        <w:rPr>
          <w:color w:val="000000"/>
          <w:sz w:val="22"/>
          <w:szCs w:val="22"/>
          <w:shd w:val="clear" w:color="auto" w:fill="FFFFFF"/>
        </w:rPr>
        <w:t>явля</w:t>
      </w:r>
      <w:r w:rsidRPr="00641A54">
        <w:rPr>
          <w:color w:val="000000"/>
          <w:sz w:val="22"/>
          <w:szCs w:val="22"/>
          <w:shd w:val="clear" w:color="auto" w:fill="FFFFFF"/>
        </w:rPr>
        <w:t xml:space="preserve">лось </w:t>
      </w:r>
      <w:r w:rsidRPr="00641A54" w:rsidR="00F07364">
        <w:rPr>
          <w:color w:val="000000"/>
          <w:sz w:val="22"/>
          <w:szCs w:val="22"/>
          <w:shd w:val="clear" w:color="auto" w:fill="FFFFFF"/>
        </w:rPr>
        <w:t xml:space="preserve">соблюдение обязательных лицензионных требований со стороны </w:t>
      </w:r>
      <w:r w:rsidRPr="00641A54" w:rsidR="00FF221B">
        <w:rPr>
          <w:sz w:val="22"/>
          <w:szCs w:val="22"/>
        </w:rPr>
        <w:t>МУП МОГОК КП « Аришнцево»</w:t>
      </w:r>
      <w:r w:rsidRPr="00641A54">
        <w:rPr>
          <w:sz w:val="22"/>
          <w:szCs w:val="22"/>
        </w:rPr>
        <w:t xml:space="preserve"> </w:t>
      </w:r>
      <w:r w:rsidRPr="00641A54" w:rsidR="00655E73">
        <w:rPr>
          <w:sz w:val="22"/>
          <w:szCs w:val="22"/>
        </w:rPr>
        <w:t xml:space="preserve">Крым во исполнение ежегодного плана плановых проверок юридических лиц и индивидуальных предпринимателей на 2017 год, утвержденного прокуратурой Республики Крым и опубликованного на официальном сайте Инспекции по жилищному надзору Республики Крым. </w:t>
      </w:r>
      <w:r w:rsidRPr="00641A54" w:rsidR="00F07364">
        <w:rPr>
          <w:color w:val="000000"/>
          <w:sz w:val="22"/>
          <w:szCs w:val="22"/>
          <w:shd w:val="clear" w:color="auto" w:fill="FFFFFF"/>
        </w:rPr>
        <w:t>Выявленные нарушения были непосредственно, в соответствии с требованиями п.1 ст.</w:t>
      </w:r>
      <w:r>
        <w:fldChar w:fldCharType="begin"/>
      </w:r>
      <w:r>
        <w:instrText xml:space="preserve"> HYPERLINK "http://sudact.ru/law/koap/razdel-iv/glava-28/statia-28.1/?marker=fdoctlaw" \o 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28.1. Возбуждение дела об административном правонарушении" \t "_blank" </w:instrText>
      </w:r>
      <w:r>
        <w:fldChar w:fldCharType="separate"/>
      </w:r>
      <w:r w:rsidRPr="00641A54" w:rsidR="00F07364">
        <w:rPr>
          <w:rStyle w:val="Hyperlink"/>
          <w:color w:val="8859A8"/>
          <w:sz w:val="22"/>
          <w:szCs w:val="22"/>
          <w:u w:val="none"/>
          <w:bdr w:val="none" w:sz="0" w:space="0" w:color="auto" w:frame="1"/>
        </w:rPr>
        <w:t>28.1 КоАП</w:t>
      </w:r>
      <w:r>
        <w:fldChar w:fldCharType="end"/>
      </w:r>
      <w:r w:rsidRPr="00641A54" w:rsidR="00F07364">
        <w:rPr>
          <w:color w:val="000000"/>
          <w:sz w:val="22"/>
          <w:szCs w:val="22"/>
          <w:shd w:val="clear" w:color="auto" w:fill="FFFFFF"/>
        </w:rPr>
        <w:t xml:space="preserve"> РФ, установлены должностным лицом </w:t>
      </w:r>
      <w:r w:rsidRPr="00641A54" w:rsidR="00A6468A">
        <w:rPr>
          <w:color w:val="000000"/>
          <w:sz w:val="22"/>
          <w:szCs w:val="22"/>
          <w:shd w:val="clear" w:color="auto" w:fill="FFFFFF"/>
        </w:rPr>
        <w:t xml:space="preserve">консультантом </w:t>
      </w:r>
      <w:r w:rsidRPr="00641A54">
        <w:rPr>
          <w:color w:val="000000"/>
          <w:sz w:val="22"/>
          <w:szCs w:val="22"/>
          <w:shd w:val="clear" w:color="auto" w:fill="FFFFFF"/>
        </w:rPr>
        <w:t>отдел</w:t>
      </w:r>
      <w:r w:rsidRPr="00641A54" w:rsidR="00A6468A">
        <w:rPr>
          <w:color w:val="000000"/>
          <w:sz w:val="22"/>
          <w:szCs w:val="22"/>
          <w:shd w:val="clear" w:color="auto" w:fill="FFFFFF"/>
        </w:rPr>
        <w:t>а</w:t>
      </w:r>
      <w:r w:rsidRPr="00641A54">
        <w:rPr>
          <w:color w:val="000000"/>
          <w:sz w:val="22"/>
          <w:szCs w:val="22"/>
          <w:shd w:val="clear" w:color="auto" w:fill="FFFFFF"/>
        </w:rPr>
        <w:t xml:space="preserve"> лицензирования и лицензионного контроля Инспекции по Жилищному надзору Республики Крым </w:t>
      </w:r>
      <w:r w:rsidRPr="00641A54" w:rsidR="00C8375F">
        <w:rPr>
          <w:sz w:val="22"/>
          <w:szCs w:val="22"/>
        </w:rPr>
        <w:t>/изъято/</w:t>
      </w:r>
    </w:p>
    <w:p w:rsidR="009E2DBD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В ходе проведения осмотра от </w:t>
      </w:r>
      <w:r w:rsidRPr="00641A54" w:rsidR="00C8375F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года многоквартирного дома </w:t>
      </w:r>
      <w:r w:rsidRPr="00641A54" w:rsidR="00C8375F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 выявлены следующие нарушения:</w:t>
      </w:r>
    </w:p>
    <w:p w:rsidR="009E2DBD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козырек входа второго подъезда имеет незначительное отслоение штукатурно-фасадного слоя - нарушение п. 10 Правил содержания общего имущества в многоквартирном доме, утвержденных Постановлением Правительства Российской Федерации от 13.08.2006 N 491 (далее - Правила №491); П.4.2. Правил и норм технической эксплуатации жилищного фонда, утвержденных Постановлением Правительства Российской Федерации от 27.09.2003Г. №170 (далее - ПиН); п.9 Постановления Правительства Российской Федерации от 3 апреля 2013 №290 «О минимальном перечне услуг и работ, необходимых для обеспечения надлежащего держания общего имущества в многоквартирном доме, и порядке их оказания и выполнения» </w:t>
      </w:r>
    </w:p>
    <w:p w:rsidR="009E2DBD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- фасадная газовая труба частично имеет отслоение окрасочного материала — нарушение п.10 Правил №491;</w:t>
      </w:r>
    </w:p>
    <w:p w:rsidR="009E2DBD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- в первом и втором подъезде на девятом этаже имеются сухие следы затекания, влаги возле системы водостока — нарушение П.10 Правил №491, П.I 1 Постановления  №290;</w:t>
      </w:r>
    </w:p>
    <w:p w:rsidR="009E2DBD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 - на кровле нет защитных устройств на воронках системы водостока - нарушение П.10 Правил №491, п. 7 Правил №290, п.4.6 ПИН; </w:t>
      </w:r>
    </w:p>
    <w:p w:rsidR="009E2DBD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в кровле имеется незначительное количество мусора — нарушение п. 10 Правил  №491, п. 7 Правил №290, п.4.6 ПИН;  </w:t>
      </w:r>
    </w:p>
    <w:p w:rsidR="009E2DBD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 - кровельный материал визуально имеет незначительные разрушения, в том числе трещины на ковре кровельного материала, а также его вздутие — нарушение П.10 Правил №491, п. 7 Правил №290, П.4.6 ПиН;  </w:t>
      </w:r>
    </w:p>
    <w:p w:rsidR="009E2DBD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- во втором подъезде имеется незначительное очаговое отслоение штукатурно-покрасочного слоя - нарушение п.10 Правил №491, п. 11 Правил №290;</w:t>
      </w:r>
    </w:p>
    <w:p w:rsidR="009E2DBD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- в подвальном помещении частично отсутствует материал внутридомовой системы отопления - нарушение - нарушение п. 10 Правил № 491, п. 18. 19 Правил № 290;</w:t>
      </w:r>
    </w:p>
    <w:p w:rsidR="009E2DBD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- входная дверь  мусорокамеры первого подъезда сорвана с петель — нарушение п. 10 Правил № 491, п. 18. 19 Правил № 290.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В ходе проведения осмотра от </w:t>
      </w:r>
      <w:r w:rsidR="002314BC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года многоквартирного дома </w:t>
      </w:r>
      <w:r w:rsidR="002314BC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 выявлены следующие нарушения: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- козырек входа в первый и второй подъезд не имеют кровельного  материала —   нарушение П.10 Правила №491; п.4.2. ПИН; П.9 Правил №290;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 - козырьки входа в первый, второй, третьей, четвертый, пятый, шестой, седьмой, восьмой подъездов имеют разрушения штукатурно-фасадного слоя, в том числе до основания металлических конструкций, а также местами имеются следы протекания влаги между фасадом дома и козырьком входа в подъезд — нарушение П-10 Правила №491; П.4.2. ПиН; П.9 Правил №290;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- забиты мусором желоба ливнестока по периметру кровли дома — нарушение П.10 Правила №491; п.25 Правил №290;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 - частично разрушены оголовки дымовентиляционных каналов, отсутствует или частично разрушены защитные устройства от проникания в каналы атмосферных осадков - нарушение п.10 Правила №491; П.15 Правил №290;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 - на кровле имеется незначительный мусор - нарушение п.10Правил №491, п. 7 Правил №290, П.4.6 ПИН;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труба ливнестока возле третьего подъезда не закреплена надлежащим образом — нарушение п.10Правила №491; П.4.6 ПИН; П.25 Правил №290;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в подвальных помещениях имеются блохи - нарушение П.10 Правила №491; П.3.4.8 ПиН; П.2 Правил №290;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в подвальных помещениях имеется бытовой мусор — нарушение П.10 Правила №491; п.3.4 ПиН; П.2 Правил №290;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ступени входа в третий и четвертый подъезд нуждаются в ремонте, имеются трещины и незначительные разрушения - нарушение П.1О Правила №491; п.4.8 ПИН; П.8 Правил №290;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в пятом подъезде частично отсутствует остекление после пожара — нарушение П.IО Правила Nё491; П.4.7 ПИН; П.13 Правил №290;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 - в подъездах многоквартирного дома имеется разрушение штукатурно-покрасочного слоя, в том числе в  пятом подъезде имеется следы гари — нарушение П.10 Правила №491; п.11 Правил  №290;  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 в подвале шестого и седьмого подъезда имеется незначительное количество воды, визуально установлено  влажный грунт в подвале— нарушение П.10 Правила №491; п.11 Правил  №290;  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возле восьмого подъезда отсутствует труба ливнестока — нарушение П.10 Правила №491;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принимающая воронка труб водостока установлена таким образом, что вода с желобов ливнестока с кровли не попадает в воронки, также имеются старые проржавевшие элементы желобов водостока — нарушение п. 10 Правила №491. 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В ходе проведения осмотра от </w:t>
      </w:r>
      <w:r w:rsidR="002314BC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года многоквартирного дома </w:t>
      </w:r>
      <w:r w:rsidR="002314BC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выявлены следующие нарушения: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- в подвальном помещении имеется незначительное количество бытового</w:t>
      </w:r>
      <w:r w:rsidRPr="00641A54">
        <w:rPr>
          <w:sz w:val="22"/>
          <w:szCs w:val="22"/>
        </w:rPr>
        <w:tab/>
        <w:t>мусора - нарушение п. 10 Правила №491; П.3.4 ПиН; п.2 Правил №290;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на кровле имеется незначительное количество мусора — нарушение П.10 №491, п. 7 Правил №290, П.4.6 ПиН; 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ливневые желоба имеют засорения по периметру МКД — нарушение п. 10 Правила №491; п.25 Правил №290;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 - в подъездах многоквартирного дома имеется отслоение штукатурно-покрасочного слоя - нарушение п.10 Правил №491, п. 11 Постановления № 290;  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 - в подъездах многоквартирного дома имеется  ненадлежащее крепление лампочек « вскрутку» на проводах без плафонов и др. - нарушение п.10 Правил №491;  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- в подъездах частично имеются трещины в стеклах в оконных рамах — нарушение п.10 Правил №491;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- козырьки входа в подъезд имеют незначительное отслоение штукатурно-фасадного слоя - нарушение п.10 Правила №491; п.4.2. ПиН; п.9 Правил №290; </w:t>
      </w:r>
    </w:p>
    <w:p w:rsidR="009330FF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 - возле четвертого подъезда имеется проседание отмостки — нарушение п.10Правила N 491.   </w:t>
      </w:r>
    </w:p>
    <w:p w:rsidR="003E3B5A" w:rsidRPr="00641A54" w:rsidP="00690974">
      <w:pPr>
        <w:spacing w:before="240" w:after="1" w:line="220" w:lineRule="exact"/>
        <w:ind w:firstLine="540"/>
        <w:contextualSpacing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Результаты проверки оформлены актом от </w:t>
      </w:r>
      <w:r w:rsidRPr="00641A54" w:rsidR="00C8375F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>года N</w:t>
      </w:r>
      <w:r w:rsidRPr="00641A54" w:rsidR="00C8375F">
        <w:rPr>
          <w:sz w:val="22"/>
          <w:szCs w:val="22"/>
        </w:rPr>
        <w:t xml:space="preserve">/изъято/ </w:t>
      </w:r>
      <w:r w:rsidRPr="00641A54" w:rsidR="00BF55AC">
        <w:rPr>
          <w:sz w:val="22"/>
          <w:szCs w:val="22"/>
        </w:rPr>
        <w:t>(.л.д. 28-32)</w:t>
      </w:r>
      <w:r w:rsidRPr="00641A54">
        <w:rPr>
          <w:sz w:val="22"/>
          <w:szCs w:val="22"/>
        </w:rPr>
        <w:t>.</w:t>
      </w:r>
    </w:p>
    <w:p w:rsidR="00854146" w:rsidRPr="00641A54" w:rsidP="00690974">
      <w:pPr>
        <w:spacing w:before="240" w:after="1" w:line="220" w:lineRule="exact"/>
        <w:ind w:firstLine="540"/>
        <w:contextualSpacing/>
        <w:jc w:val="both"/>
        <w:rPr>
          <w:sz w:val="22"/>
          <w:szCs w:val="22"/>
        </w:rPr>
      </w:pPr>
      <w:r w:rsidRPr="00641A54">
        <w:rPr>
          <w:sz w:val="22"/>
          <w:szCs w:val="22"/>
        </w:rPr>
        <w:t>Проверка проведена в соответствии с приказ</w:t>
      </w:r>
      <w:r w:rsidRPr="00641A54" w:rsidR="006D76B1">
        <w:rPr>
          <w:sz w:val="22"/>
          <w:szCs w:val="22"/>
        </w:rPr>
        <w:t>ом</w:t>
      </w:r>
      <w:r w:rsidRPr="00641A54">
        <w:rPr>
          <w:sz w:val="22"/>
          <w:szCs w:val="22"/>
        </w:rPr>
        <w:t xml:space="preserve"> от </w:t>
      </w:r>
      <w:r w:rsidRPr="00641A54" w:rsidR="00C8375F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года № </w:t>
      </w:r>
      <w:r w:rsidRPr="00641A54" w:rsidR="00C8375F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, надлежащим лицом (л.д. </w:t>
      </w:r>
      <w:r w:rsidRPr="00641A54" w:rsidR="006D76B1">
        <w:rPr>
          <w:sz w:val="22"/>
          <w:szCs w:val="22"/>
        </w:rPr>
        <w:t>79-</w:t>
      </w:r>
      <w:r w:rsidRPr="00641A54">
        <w:rPr>
          <w:sz w:val="22"/>
          <w:szCs w:val="22"/>
        </w:rPr>
        <w:t>81</w:t>
      </w:r>
      <w:r w:rsidRPr="00641A54">
        <w:rPr>
          <w:sz w:val="22"/>
          <w:szCs w:val="22"/>
        </w:rPr>
        <w:t>).</w:t>
      </w:r>
    </w:p>
    <w:p w:rsidR="00E22C91" w:rsidRPr="00641A54" w:rsidP="00690974">
      <w:pPr>
        <w:spacing w:line="220" w:lineRule="exact"/>
        <w:ind w:firstLine="540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Суд</w:t>
      </w:r>
      <w:r w:rsidRPr="00641A54">
        <w:rPr>
          <w:sz w:val="22"/>
          <w:szCs w:val="22"/>
        </w:rPr>
        <w:t>, проанализировав все представленные документы, пришел к выводу о том, что меры по надлежащему выполнению своих обязательств по договору управления многоквартирным</w:t>
      </w:r>
      <w:r w:rsidRPr="00641A54">
        <w:rPr>
          <w:sz w:val="22"/>
          <w:szCs w:val="22"/>
        </w:rPr>
        <w:t>и</w:t>
      </w:r>
      <w:r w:rsidRPr="00641A54">
        <w:rPr>
          <w:sz w:val="22"/>
          <w:szCs w:val="22"/>
        </w:rPr>
        <w:t xml:space="preserve"> жилым</w:t>
      </w:r>
      <w:r w:rsidRPr="00641A54">
        <w:rPr>
          <w:sz w:val="22"/>
          <w:szCs w:val="22"/>
        </w:rPr>
        <w:t>и</w:t>
      </w:r>
      <w:r w:rsidRPr="00641A54">
        <w:rPr>
          <w:sz w:val="22"/>
          <w:szCs w:val="22"/>
        </w:rPr>
        <w:t xml:space="preserve"> дом</w:t>
      </w:r>
      <w:r w:rsidRPr="00641A54">
        <w:rPr>
          <w:sz w:val="22"/>
          <w:szCs w:val="22"/>
        </w:rPr>
        <w:t xml:space="preserve">ами </w:t>
      </w:r>
      <w:r w:rsidRPr="00641A54">
        <w:rPr>
          <w:sz w:val="22"/>
          <w:szCs w:val="22"/>
        </w:rPr>
        <w:t xml:space="preserve"> расположенным по адрес</w:t>
      </w:r>
      <w:r w:rsidRPr="00641A54">
        <w:rPr>
          <w:sz w:val="22"/>
          <w:szCs w:val="22"/>
        </w:rPr>
        <w:t>ам</w:t>
      </w:r>
      <w:r w:rsidRPr="00641A54">
        <w:rPr>
          <w:sz w:val="22"/>
          <w:szCs w:val="22"/>
        </w:rPr>
        <w:t xml:space="preserve">: </w:t>
      </w:r>
      <w:r w:rsidRPr="00641A54">
        <w:rPr>
          <w:sz w:val="22"/>
          <w:szCs w:val="22"/>
        </w:rPr>
        <w:t xml:space="preserve">домом </w:t>
      </w:r>
      <w:r w:rsidRPr="00641A54" w:rsidR="00641A54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, домом </w:t>
      </w:r>
      <w:r w:rsidRPr="00641A54" w:rsidR="00641A54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, домом </w:t>
      </w:r>
      <w:r w:rsidRPr="00641A54" w:rsidR="00641A54">
        <w:rPr>
          <w:sz w:val="22"/>
          <w:szCs w:val="22"/>
        </w:rPr>
        <w:t>/изъято/</w:t>
      </w:r>
      <w:r w:rsidRPr="00641A54">
        <w:rPr>
          <w:sz w:val="22"/>
          <w:szCs w:val="22"/>
        </w:rPr>
        <w:t xml:space="preserve">, </w:t>
      </w:r>
      <w:r w:rsidRPr="00641A54">
        <w:rPr>
          <w:sz w:val="22"/>
          <w:szCs w:val="22"/>
        </w:rPr>
        <w:t xml:space="preserve">МУП МОГОК КП </w:t>
      </w:r>
      <w:r w:rsidRPr="00641A54" w:rsidR="00887D7B">
        <w:rPr>
          <w:sz w:val="22"/>
          <w:szCs w:val="22"/>
        </w:rPr>
        <w:t xml:space="preserve"> « Аршинцево»</w:t>
      </w:r>
      <w:r w:rsidRPr="00641A54">
        <w:rPr>
          <w:sz w:val="22"/>
          <w:szCs w:val="22"/>
        </w:rPr>
        <w:t xml:space="preserve">  выполнялись в недостаточном объеме</w:t>
      </w:r>
      <w:r w:rsidRPr="00641A54" w:rsidR="00887D7B">
        <w:rPr>
          <w:sz w:val="22"/>
          <w:szCs w:val="22"/>
        </w:rPr>
        <w:t>.</w:t>
      </w:r>
    </w:p>
    <w:p w:rsidR="0054771E" w:rsidRPr="00641A54" w:rsidP="00690974">
      <w:pPr>
        <w:spacing w:after="1" w:line="220" w:lineRule="exact"/>
        <w:ind w:firstLine="540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Таким образом, действия </w:t>
      </w:r>
      <w:r w:rsidRPr="00641A54" w:rsidR="00E71A97">
        <w:rPr>
          <w:sz w:val="22"/>
          <w:szCs w:val="22"/>
        </w:rPr>
        <w:t xml:space="preserve">МУП МОГОК КП  « Аршинцево»  </w:t>
      </w:r>
      <w:r w:rsidRPr="00641A54">
        <w:rPr>
          <w:sz w:val="22"/>
          <w:szCs w:val="22"/>
        </w:rPr>
        <w:t xml:space="preserve"> по ч.2 ст. 14.1.3.Кодекса РФ об АП, как </w:t>
      </w:r>
      <w:r w:rsidRPr="00641A54" w:rsidR="00C6123D">
        <w:rPr>
          <w:sz w:val="22"/>
          <w:szCs w:val="22"/>
        </w:rPr>
        <w:t xml:space="preserve"> осуществление предпринимательской деятельности по управлению многоквартирными домами с нарушением лицензионных требований, </w:t>
      </w:r>
      <w:r w:rsidRPr="00641A54">
        <w:rPr>
          <w:sz w:val="22"/>
          <w:szCs w:val="22"/>
        </w:rPr>
        <w:t>квалифицированы верно, а вина полностью доказана.</w:t>
      </w:r>
    </w:p>
    <w:p w:rsidR="0054771E" w:rsidRPr="00641A54" w:rsidP="00690974">
      <w:pPr>
        <w:spacing w:after="1" w:line="220" w:lineRule="exact"/>
        <w:ind w:firstLine="540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Согласно ч.3 ст. 4.1. Кодекса РФ об АП,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123D" w:rsidRPr="00641A54" w:rsidP="00690974">
      <w:pPr>
        <w:spacing w:after="1" w:line="220" w:lineRule="exact"/>
        <w:ind w:firstLine="540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Представитель </w:t>
      </w:r>
      <w:r w:rsidRPr="00641A54" w:rsidR="00E71A97">
        <w:rPr>
          <w:sz w:val="22"/>
          <w:szCs w:val="22"/>
        </w:rPr>
        <w:t xml:space="preserve">МУП МОГОК КП  « Аршинцево»  </w:t>
      </w:r>
      <w:r w:rsidRPr="00641A54" w:rsidR="0054771E">
        <w:rPr>
          <w:sz w:val="22"/>
          <w:szCs w:val="22"/>
        </w:rPr>
        <w:t xml:space="preserve"> в судебном заседании </w:t>
      </w:r>
      <w:r w:rsidRPr="00641A54">
        <w:rPr>
          <w:sz w:val="22"/>
          <w:szCs w:val="22"/>
        </w:rPr>
        <w:t>заявил</w:t>
      </w:r>
      <w:r w:rsidRPr="00641A54" w:rsidR="00342E58">
        <w:rPr>
          <w:sz w:val="22"/>
          <w:szCs w:val="22"/>
        </w:rPr>
        <w:t xml:space="preserve"> ходатайство о назначении более мягкого администра</w:t>
      </w:r>
      <w:r w:rsidRPr="00641A54" w:rsidR="00000BFD">
        <w:rPr>
          <w:sz w:val="22"/>
          <w:szCs w:val="22"/>
        </w:rPr>
        <w:t xml:space="preserve">тивного </w:t>
      </w:r>
      <w:r w:rsidRPr="00641A54" w:rsidR="00342E58">
        <w:rPr>
          <w:sz w:val="22"/>
          <w:szCs w:val="22"/>
        </w:rPr>
        <w:t>наказания ссылаясь на то, что</w:t>
      </w:r>
      <w:r w:rsidRPr="00641A54" w:rsidR="00000BFD">
        <w:rPr>
          <w:sz w:val="22"/>
          <w:szCs w:val="22"/>
        </w:rPr>
        <w:t xml:space="preserve"> в настоящее время у МУП МОГОК РК КП « Аршинцево» существуют </w:t>
      </w:r>
      <w:r w:rsidRPr="00641A54" w:rsidR="00641A54">
        <w:rPr>
          <w:sz w:val="22"/>
          <w:szCs w:val="22"/>
        </w:rPr>
        <w:t>/изъято/</w:t>
      </w:r>
      <w:r w:rsidRPr="00641A54" w:rsidR="00CA32B3">
        <w:rPr>
          <w:sz w:val="22"/>
          <w:szCs w:val="22"/>
        </w:rPr>
        <w:t>.</w:t>
      </w:r>
    </w:p>
    <w:p w:rsidR="0054771E" w:rsidRPr="00641A54" w:rsidP="00690974">
      <w:pPr>
        <w:spacing w:after="1" w:line="220" w:lineRule="exact"/>
        <w:ind w:firstLine="540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Со</w:t>
      </w:r>
      <w:r w:rsidRPr="00641A54">
        <w:rPr>
          <w:sz w:val="22"/>
          <w:szCs w:val="22"/>
        </w:rPr>
        <w:t xml:space="preserve">гласно ч. 3.2. ст. 4.1. Кодекса РФ об АП,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"consultantplus://offline/ref=66AD61954AAA2041FE3C554372CDC1E49C03DB47567AE01086A6FD7AF8F152AC7CC4D18545C07798l9NCM" </w:instrText>
      </w:r>
      <w:r>
        <w:fldChar w:fldCharType="separate"/>
      </w:r>
      <w:r w:rsidRPr="00641A54">
        <w:rPr>
          <w:color w:val="0000FF"/>
          <w:sz w:val="22"/>
          <w:szCs w:val="22"/>
        </w:rPr>
        <w:t>раздела II</w:t>
      </w:r>
      <w:r>
        <w:fldChar w:fldCharType="end"/>
      </w:r>
      <w:r w:rsidRPr="00641A54">
        <w:rPr>
          <w:sz w:val="22"/>
          <w:szCs w:val="22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54771E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Обстоятельств, отягчающих </w:t>
      </w:r>
      <w:r w:rsidRPr="00641A54">
        <w:rPr>
          <w:sz w:val="22"/>
          <w:szCs w:val="22"/>
        </w:rPr>
        <w:t>административную ответственность – судом не установлено; к обстоятельствам смягчающим суд относит:</w:t>
      </w:r>
      <w:r w:rsidRPr="00641A54" w:rsidR="00CA32B3">
        <w:rPr>
          <w:sz w:val="22"/>
          <w:szCs w:val="22"/>
        </w:rPr>
        <w:t xml:space="preserve"> признание вины, а так же </w:t>
      </w:r>
      <w:r w:rsidRPr="00641A54" w:rsidR="00641A54">
        <w:rPr>
          <w:sz w:val="22"/>
          <w:szCs w:val="22"/>
        </w:rPr>
        <w:t>/изъято/</w:t>
      </w:r>
      <w:r w:rsidRPr="00641A54" w:rsidR="00CA32B3">
        <w:rPr>
          <w:sz w:val="22"/>
          <w:szCs w:val="22"/>
        </w:rPr>
        <w:t>МУП МОГОК КП  « Аршинцево»</w:t>
      </w:r>
      <w:r w:rsidRPr="00641A54">
        <w:rPr>
          <w:sz w:val="22"/>
          <w:szCs w:val="22"/>
        </w:rPr>
        <w:t>.</w:t>
      </w:r>
      <w:r w:rsidRPr="00641A54">
        <w:rPr>
          <w:sz w:val="22"/>
          <w:szCs w:val="22"/>
        </w:rPr>
        <w:t xml:space="preserve">  </w:t>
      </w:r>
    </w:p>
    <w:p w:rsidR="0054771E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С учетом всех обстоятельств, суд считает, что наказание необходимо избрать в виде административного штрафа, исходя из санкции ч.2 ст. 14.1.3. Кодекса РФ об АП, с учетом положений ч.3.2 и 3.3. ст. 4.1. Кодекса РФ об АП,  </w:t>
      </w:r>
    </w:p>
    <w:p w:rsidR="0054771E" w:rsidRPr="00641A54" w:rsidP="00690974">
      <w:pPr>
        <w:spacing w:line="220" w:lineRule="exact"/>
        <w:ind w:firstLine="708"/>
        <w:jc w:val="both"/>
        <w:rPr>
          <w:b/>
          <w:bCs/>
          <w:sz w:val="22"/>
          <w:szCs w:val="22"/>
        </w:rPr>
      </w:pPr>
      <w:r w:rsidRPr="00641A54">
        <w:rPr>
          <w:sz w:val="22"/>
          <w:szCs w:val="22"/>
        </w:rPr>
        <w:t>На основании изложенного и руководствуясь ст. ст. 4.1 – 4.3; ч.1 ст.20.25, 23.1, 29.4 - 29.7, 29.10, 30.1-30.3 Кодекса РФ об АП, суд:</w:t>
      </w:r>
    </w:p>
    <w:p w:rsidR="0054771E" w:rsidRPr="00641A54" w:rsidP="00690974">
      <w:pPr>
        <w:spacing w:line="220" w:lineRule="exact"/>
        <w:jc w:val="center"/>
        <w:rPr>
          <w:b/>
          <w:bCs/>
          <w:sz w:val="22"/>
          <w:szCs w:val="22"/>
        </w:rPr>
      </w:pPr>
    </w:p>
    <w:p w:rsidR="0054771E" w:rsidRPr="00641A54" w:rsidP="00690974">
      <w:pPr>
        <w:spacing w:line="220" w:lineRule="exact"/>
        <w:jc w:val="center"/>
        <w:rPr>
          <w:b/>
          <w:bCs/>
          <w:sz w:val="22"/>
          <w:szCs w:val="22"/>
        </w:rPr>
      </w:pPr>
      <w:r w:rsidRPr="00641A54">
        <w:rPr>
          <w:b/>
          <w:bCs/>
          <w:sz w:val="22"/>
          <w:szCs w:val="22"/>
        </w:rPr>
        <w:t>ПОСТАНОВИЛ:</w:t>
      </w:r>
    </w:p>
    <w:p w:rsidR="0054771E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</w:p>
    <w:p w:rsidR="0054771E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МУП МОГОК РК « КП Аршинцево»</w:t>
      </w:r>
      <w:r w:rsidRPr="00641A54" w:rsidR="00243B2A">
        <w:rPr>
          <w:sz w:val="22"/>
          <w:szCs w:val="22"/>
        </w:rPr>
        <w:t xml:space="preserve"> </w:t>
      </w:r>
      <w:r w:rsidRPr="00641A54">
        <w:rPr>
          <w:sz w:val="22"/>
          <w:szCs w:val="22"/>
        </w:rPr>
        <w:t>признать виновным в совершении административного правонарушения предусмотренного ч. 1 ст.20.25 Кодекса РФ об АП и назначить  наказание в виде административного штрафа в размере менее минимального размера административного штрафа, в размере 1</w:t>
      </w:r>
      <w:r w:rsidRPr="00641A54" w:rsidR="00EE6F32">
        <w:rPr>
          <w:sz w:val="22"/>
          <w:szCs w:val="22"/>
        </w:rPr>
        <w:t>25</w:t>
      </w:r>
      <w:r w:rsidRPr="00641A54">
        <w:rPr>
          <w:sz w:val="22"/>
          <w:szCs w:val="22"/>
        </w:rPr>
        <w:t xml:space="preserve"> 000 (сто </w:t>
      </w:r>
      <w:r w:rsidRPr="00641A54" w:rsidR="00EE6F32">
        <w:rPr>
          <w:sz w:val="22"/>
          <w:szCs w:val="22"/>
        </w:rPr>
        <w:t xml:space="preserve"> двадцать пять </w:t>
      </w:r>
      <w:r w:rsidRPr="00641A54">
        <w:rPr>
          <w:sz w:val="22"/>
          <w:szCs w:val="22"/>
        </w:rPr>
        <w:t xml:space="preserve">тысяч) рублей; </w:t>
      </w:r>
    </w:p>
    <w:p w:rsidR="0054771E" w:rsidRPr="00641A54" w:rsidP="00690974">
      <w:pPr>
        <w:pStyle w:val="Title"/>
        <w:spacing w:line="220" w:lineRule="exact"/>
        <w:ind w:firstLine="708"/>
        <w:jc w:val="both"/>
        <w:rPr>
          <w:b w:val="0"/>
          <w:sz w:val="22"/>
          <w:szCs w:val="22"/>
        </w:rPr>
      </w:pPr>
      <w:r w:rsidRPr="00641A54">
        <w:rPr>
          <w:b w:val="0"/>
          <w:sz w:val="22"/>
          <w:szCs w:val="22"/>
        </w:rPr>
        <w:t xml:space="preserve">Реквизиты для перечисления административного штрафа: </w:t>
      </w:r>
      <w:r w:rsidRPr="00641A54">
        <w:rPr>
          <w:b w:val="0"/>
          <w:bCs w:val="0"/>
          <w:sz w:val="22"/>
          <w:szCs w:val="22"/>
        </w:rPr>
        <w:t xml:space="preserve">наименование получателя: </w:t>
      </w:r>
      <w:r w:rsidRPr="00641A54" w:rsidR="00D85E4D">
        <w:rPr>
          <w:b w:val="0"/>
          <w:bCs w:val="0"/>
          <w:sz w:val="22"/>
          <w:szCs w:val="22"/>
        </w:rPr>
        <w:t xml:space="preserve">в доход бюджета на р/счет: 40101810335100010001, </w:t>
      </w:r>
      <w:r w:rsidRPr="00641A54">
        <w:rPr>
          <w:b w:val="0"/>
          <w:bCs w:val="0"/>
          <w:sz w:val="22"/>
          <w:szCs w:val="22"/>
        </w:rPr>
        <w:t>ИНН 91020</w:t>
      </w:r>
      <w:r w:rsidRPr="00641A54" w:rsidR="00D85E4D">
        <w:rPr>
          <w:b w:val="0"/>
          <w:bCs w:val="0"/>
          <w:sz w:val="22"/>
          <w:szCs w:val="22"/>
        </w:rPr>
        <w:t>12996</w:t>
      </w:r>
      <w:r w:rsidRPr="00641A54">
        <w:rPr>
          <w:b w:val="0"/>
          <w:bCs w:val="0"/>
          <w:sz w:val="22"/>
          <w:szCs w:val="22"/>
        </w:rPr>
        <w:t xml:space="preserve">; КПП 910201001; банк получателя: отделение </w:t>
      </w:r>
      <w:r w:rsidRPr="00641A54" w:rsidR="00D85E4D">
        <w:rPr>
          <w:b w:val="0"/>
          <w:bCs w:val="0"/>
          <w:sz w:val="22"/>
          <w:szCs w:val="22"/>
        </w:rPr>
        <w:t xml:space="preserve">ЦБ РФ по </w:t>
      </w:r>
      <w:r w:rsidRPr="00641A54">
        <w:rPr>
          <w:b w:val="0"/>
          <w:bCs w:val="0"/>
          <w:sz w:val="22"/>
          <w:szCs w:val="22"/>
        </w:rPr>
        <w:t>Республик</w:t>
      </w:r>
      <w:r w:rsidRPr="00641A54" w:rsidR="00D85E4D">
        <w:rPr>
          <w:b w:val="0"/>
          <w:bCs w:val="0"/>
          <w:sz w:val="22"/>
          <w:szCs w:val="22"/>
        </w:rPr>
        <w:t>е</w:t>
      </w:r>
      <w:r w:rsidRPr="00641A54">
        <w:rPr>
          <w:b w:val="0"/>
          <w:bCs w:val="0"/>
          <w:sz w:val="22"/>
          <w:szCs w:val="22"/>
        </w:rPr>
        <w:t xml:space="preserve"> Крым,  БИК 043510001, </w:t>
      </w:r>
      <w:r w:rsidRPr="00641A54">
        <w:rPr>
          <w:b w:val="0"/>
          <w:sz w:val="22"/>
          <w:szCs w:val="22"/>
        </w:rPr>
        <w:t>КБК 8</w:t>
      </w:r>
      <w:r w:rsidRPr="00641A54" w:rsidR="00D85E4D">
        <w:rPr>
          <w:b w:val="0"/>
          <w:sz w:val="22"/>
          <w:szCs w:val="22"/>
        </w:rPr>
        <w:t xml:space="preserve">3911690040040000140, </w:t>
      </w:r>
      <w:r w:rsidRPr="00641A54">
        <w:rPr>
          <w:b w:val="0"/>
          <w:bCs w:val="0"/>
          <w:sz w:val="22"/>
          <w:szCs w:val="22"/>
        </w:rPr>
        <w:t>КТМО 357</w:t>
      </w:r>
      <w:r w:rsidRPr="00641A54" w:rsidR="00D85E4D">
        <w:rPr>
          <w:b w:val="0"/>
          <w:bCs w:val="0"/>
          <w:sz w:val="22"/>
          <w:szCs w:val="22"/>
        </w:rPr>
        <w:t>01</w:t>
      </w:r>
      <w:r w:rsidRPr="00641A54">
        <w:rPr>
          <w:b w:val="0"/>
          <w:bCs w:val="0"/>
          <w:sz w:val="22"/>
          <w:szCs w:val="22"/>
        </w:rPr>
        <w:t>000</w:t>
      </w:r>
      <w:r w:rsidRPr="00641A54" w:rsidR="00D85E4D">
        <w:rPr>
          <w:b w:val="0"/>
          <w:bCs w:val="0"/>
          <w:sz w:val="22"/>
          <w:szCs w:val="22"/>
        </w:rPr>
        <w:t>001</w:t>
      </w:r>
      <w:r w:rsidRPr="00641A54">
        <w:rPr>
          <w:b w:val="0"/>
          <w:bCs w:val="0"/>
          <w:sz w:val="22"/>
          <w:szCs w:val="22"/>
        </w:rPr>
        <w:t xml:space="preserve">; тип платежа «административный штраф». </w:t>
      </w:r>
      <w:r w:rsidRPr="00641A54">
        <w:rPr>
          <w:b w:val="0"/>
          <w:sz w:val="22"/>
          <w:szCs w:val="22"/>
        </w:rPr>
        <w:t>Адрес взыскателя:  2</w:t>
      </w:r>
      <w:r w:rsidRPr="00641A54" w:rsidR="00D85E4D">
        <w:rPr>
          <w:b w:val="0"/>
          <w:sz w:val="22"/>
          <w:szCs w:val="22"/>
        </w:rPr>
        <w:t>54495</w:t>
      </w:r>
      <w:r w:rsidRPr="00641A54">
        <w:rPr>
          <w:b w:val="0"/>
          <w:sz w:val="22"/>
          <w:szCs w:val="22"/>
        </w:rPr>
        <w:t xml:space="preserve">, г. Симферополь, ул. </w:t>
      </w:r>
      <w:r w:rsidRPr="00641A54" w:rsidR="00D85E4D">
        <w:rPr>
          <w:b w:val="0"/>
          <w:sz w:val="22"/>
          <w:szCs w:val="22"/>
        </w:rPr>
        <w:t>Павленко, 18</w:t>
      </w:r>
      <w:r w:rsidRPr="00641A54">
        <w:rPr>
          <w:b w:val="0"/>
          <w:sz w:val="22"/>
          <w:szCs w:val="22"/>
        </w:rPr>
        <w:t>.</w:t>
      </w:r>
    </w:p>
    <w:p w:rsidR="0054771E" w:rsidRPr="00641A54" w:rsidP="00690974">
      <w:pPr>
        <w:pStyle w:val="a1"/>
        <w:spacing w:line="220" w:lineRule="exact"/>
        <w:ind w:firstLine="708"/>
        <w:rPr>
          <w:sz w:val="22"/>
          <w:szCs w:val="22"/>
          <w:lang w:val="uk-UA"/>
        </w:rPr>
      </w:pPr>
      <w:r w:rsidRPr="00641A54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641A54">
        <w:rPr>
          <w:color w:val="000000"/>
          <w:sz w:val="22"/>
          <w:szCs w:val="22"/>
          <w:lang w:val="uk-UA"/>
        </w:rPr>
        <w:t xml:space="preserve">, не </w:t>
      </w:r>
      <w:r w:rsidRPr="00641A54"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4771E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 xml:space="preserve">В случае неуплаты штрафа в установленный срок, предусмотрена административная ответственность по ч.2 ст. 14.1.3.Кодекса РФ об АП, за несвоевременную уплату штрафа. </w:t>
      </w:r>
    </w:p>
    <w:p w:rsidR="0054771E" w:rsidRPr="00641A54" w:rsidP="00690974">
      <w:pPr>
        <w:spacing w:line="220" w:lineRule="exact"/>
        <w:ind w:firstLine="708"/>
        <w:jc w:val="both"/>
        <w:rPr>
          <w:sz w:val="22"/>
          <w:szCs w:val="22"/>
        </w:rPr>
      </w:pPr>
      <w:r w:rsidRPr="00641A54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FF4A1D" w:rsidRPr="00641A54" w:rsidP="00FF4A1D">
      <w:pPr>
        <w:contextualSpacing/>
        <w:jc w:val="both"/>
        <w:rPr>
          <w:b/>
          <w:sz w:val="22"/>
          <w:szCs w:val="22"/>
        </w:rPr>
      </w:pPr>
      <w:r w:rsidRPr="00641A54">
        <w:rPr>
          <w:b/>
          <w:sz w:val="22"/>
          <w:szCs w:val="22"/>
        </w:rPr>
        <w:t>Мировой судья: (подпись) С.С. Урюпина</w:t>
      </w:r>
    </w:p>
    <w:p w:rsidR="00FF4A1D" w:rsidRPr="00641A54" w:rsidP="00FF4A1D">
      <w:pPr>
        <w:rPr>
          <w:sz w:val="22"/>
          <w:szCs w:val="22"/>
        </w:rPr>
      </w:pPr>
      <w:r w:rsidRPr="00641A54">
        <w:rPr>
          <w:sz w:val="22"/>
          <w:szCs w:val="22"/>
        </w:rPr>
        <w:t>ДЕПЕРСОНИФИКАЦИЮ</w:t>
      </w:r>
    </w:p>
    <w:p w:rsidR="00FF4A1D" w:rsidRPr="00641A54" w:rsidP="00FF4A1D">
      <w:pPr>
        <w:rPr>
          <w:sz w:val="22"/>
          <w:szCs w:val="22"/>
        </w:rPr>
      </w:pPr>
      <w:r w:rsidRPr="00641A54">
        <w:rPr>
          <w:sz w:val="22"/>
          <w:szCs w:val="22"/>
        </w:rPr>
        <w:t>Лингвистический контроль</w:t>
      </w:r>
    </w:p>
    <w:p w:rsidR="00FF4A1D" w:rsidRPr="00641A54" w:rsidP="00FF4A1D">
      <w:pPr>
        <w:rPr>
          <w:sz w:val="22"/>
          <w:szCs w:val="22"/>
        </w:rPr>
      </w:pPr>
      <w:r w:rsidRPr="00641A54">
        <w:rPr>
          <w:sz w:val="22"/>
          <w:szCs w:val="22"/>
        </w:rPr>
        <w:t>произвел</w:t>
      </w:r>
    </w:p>
    <w:p w:rsidR="00FF4A1D" w:rsidRPr="00641A54" w:rsidP="00FF4A1D">
      <w:pPr>
        <w:rPr>
          <w:sz w:val="22"/>
          <w:szCs w:val="22"/>
        </w:rPr>
      </w:pPr>
      <w:r w:rsidRPr="00641A54">
        <w:rPr>
          <w:sz w:val="22"/>
          <w:szCs w:val="22"/>
        </w:rPr>
        <w:t>Помощник судьи __________ В.В. Науменко</w:t>
      </w:r>
    </w:p>
    <w:p w:rsidR="00FF4A1D" w:rsidRPr="00641A54" w:rsidP="00FF4A1D">
      <w:pPr>
        <w:rPr>
          <w:sz w:val="22"/>
          <w:szCs w:val="22"/>
        </w:rPr>
      </w:pPr>
    </w:p>
    <w:p w:rsidR="00FF4A1D" w:rsidRPr="00641A54" w:rsidP="00FF4A1D">
      <w:pPr>
        <w:rPr>
          <w:sz w:val="22"/>
          <w:szCs w:val="22"/>
        </w:rPr>
      </w:pPr>
      <w:r w:rsidRPr="00641A54">
        <w:rPr>
          <w:sz w:val="22"/>
          <w:szCs w:val="22"/>
        </w:rPr>
        <w:t>СОГЛАСОВАНО</w:t>
      </w:r>
    </w:p>
    <w:p w:rsidR="00FF4A1D" w:rsidRPr="00641A54" w:rsidP="00FF4A1D">
      <w:pPr>
        <w:rPr>
          <w:sz w:val="22"/>
          <w:szCs w:val="22"/>
        </w:rPr>
      </w:pPr>
      <w:r w:rsidRPr="00641A54">
        <w:rPr>
          <w:sz w:val="22"/>
          <w:szCs w:val="22"/>
        </w:rPr>
        <w:t>Судья_________ С.С. Урюпина</w:t>
      </w:r>
    </w:p>
    <w:p w:rsidR="00FF4A1D" w:rsidRPr="00641A54" w:rsidP="00FF4A1D">
      <w:pPr>
        <w:rPr>
          <w:sz w:val="22"/>
          <w:szCs w:val="22"/>
        </w:rPr>
      </w:pPr>
      <w:r w:rsidRPr="00641A54">
        <w:rPr>
          <w:sz w:val="22"/>
          <w:szCs w:val="22"/>
        </w:rPr>
        <w:t>«09»</w:t>
      </w:r>
      <w:r w:rsidRPr="00641A54">
        <w:rPr>
          <w:sz w:val="22"/>
          <w:szCs w:val="22"/>
          <w:u w:val="single"/>
        </w:rPr>
        <w:t xml:space="preserve"> ноября</w:t>
      </w:r>
      <w:r w:rsidRPr="00641A54">
        <w:rPr>
          <w:sz w:val="22"/>
          <w:szCs w:val="22"/>
        </w:rPr>
        <w:t xml:space="preserve"> 2017 г.</w:t>
      </w:r>
    </w:p>
    <w:p w:rsidR="00374506" w:rsidRPr="00E47E65" w:rsidP="00690974">
      <w:pPr>
        <w:pStyle w:val="NoSpacing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Sect="0069097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4771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477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4771E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47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54771E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F0736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07364"/>
  </w:style>
  <w:style w:type="paragraph" w:styleId="Header">
    <w:name w:val="header"/>
    <w:basedOn w:val="Normal"/>
    <w:link w:val="a2"/>
    <w:uiPriority w:val="99"/>
    <w:unhideWhenUsed/>
    <w:rsid w:val="00E51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5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E516E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5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745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41ED-512C-44DB-915E-97987CD7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