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</w:t>
      </w:r>
      <w:r>
        <w:t>Дело №5-52-21/2021</w:t>
      </w:r>
    </w:p>
    <w:p w:rsidR="00A77B3E" w:rsidP="006B40FD">
      <w:pPr>
        <w:jc w:val="center"/>
      </w:pPr>
      <w:r>
        <w:t>ПОСТАНОВЛЕНИЕ</w:t>
      </w:r>
    </w:p>
    <w:p w:rsidR="00A77B3E"/>
    <w:p w:rsidR="00A77B3E">
      <w:r>
        <w:t>04 февраля 2021 г.                                                                                 адрес</w:t>
      </w:r>
    </w:p>
    <w:p w:rsidR="00A77B3E"/>
    <w:p w:rsidR="00A77B3E" w:rsidP="006B40FD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ст.14.17.1 Кодекса Российской Федерации об административных правонарушениях (далее – КоАП РФ), в отн</w:t>
      </w:r>
      <w:r>
        <w:t xml:space="preserve">ошении Коваленко Василия Николаевича, паспортные данные, гражданина Российской Федерации, проживающего и зарегистрированного по адресу: адрес, инвалида 2-й группы,  </w:t>
      </w:r>
    </w:p>
    <w:p w:rsidR="00A77B3E" w:rsidP="006B40FD">
      <w:pPr>
        <w:ind w:firstLine="426"/>
        <w:jc w:val="center"/>
      </w:pPr>
      <w:r>
        <w:t>установил:</w:t>
      </w:r>
    </w:p>
    <w:p w:rsidR="00A77B3E" w:rsidP="006B40FD">
      <w:pPr>
        <w:ind w:firstLine="426"/>
        <w:jc w:val="both"/>
      </w:pPr>
      <w:r>
        <w:t xml:space="preserve"> </w:t>
      </w:r>
      <w:r>
        <w:t xml:space="preserve">согласно протоколу об административном правонарушении  </w:t>
      </w:r>
      <w:r>
        <w:t>дата в 16-45 часов Коваленко В.Н. по месту проживания, по адресу: адрес, незаконно реализовал за сумма спиртосодержащую продукцию в пластиковой бутылке объёмом 0,5 л, чем нарушил положения ст.11 Федерального закона от дата №171-ФЗ «О государственном ре</w:t>
      </w:r>
      <w:r>
        <w:t>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A77B3E" w:rsidP="006B40FD">
      <w:pPr>
        <w:ind w:firstLine="426"/>
        <w:jc w:val="both"/>
      </w:pPr>
      <w:r>
        <w:t>В судебном заседании Коваленко В.Н. вину в совершенном правонарушении признал, в содеянном раскаял</w:t>
      </w:r>
      <w:r>
        <w:t xml:space="preserve">ся. </w:t>
      </w:r>
    </w:p>
    <w:p w:rsidR="00A77B3E" w:rsidP="006B40FD">
      <w:pPr>
        <w:ind w:firstLine="426"/>
        <w:jc w:val="both"/>
      </w:pPr>
      <w:r>
        <w:t>Выслушав пояснения правонарушителя, исследовав материалы дела, прихожу к следующим выводам.</w:t>
      </w:r>
    </w:p>
    <w:p w:rsidR="00A77B3E" w:rsidP="006B40FD">
      <w:pPr>
        <w:ind w:firstLine="426"/>
        <w:jc w:val="both"/>
      </w:pPr>
      <w:r>
        <w:t>В силу ч.1 ст.2.1 КоАП РФ административным правонарушением является противоправное, виновное действие (бездействие) физического или юридического лица, за котор</w:t>
      </w:r>
      <w:r>
        <w:t>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6B40FD">
      <w:pPr>
        <w:ind w:firstLine="426"/>
        <w:jc w:val="both"/>
      </w:pPr>
      <w:r>
        <w:t>В соответствии со ст.24.1 КоАП РФ задачами производства по делам об административных правонарушениях являются всестороннее, полное, объек</w:t>
      </w:r>
      <w: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6B40FD">
      <w:pPr>
        <w:ind w:firstLine="426"/>
        <w:jc w:val="both"/>
      </w:pPr>
      <w:r>
        <w:t>Согласн</w:t>
      </w:r>
      <w:r>
        <w:t xml:space="preserve">о ч.1 ст.14.17.1 КоАП РФ административным правонарушением признаётся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</w:t>
      </w:r>
      <w:r>
        <w:t>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</w:t>
      </w:r>
      <w:r>
        <w:t xml:space="preserve">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</w:t>
      </w:r>
      <w:r>
        <w:t>коном от дата №264-ФЗ «О развитии сельского хозяйства» и осуществляющим розничную продажу произведённых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</w:t>
      </w:r>
      <w:r>
        <w:t>-продажи), если это действие не содержит уголовно наказуемого деяния.</w:t>
      </w:r>
    </w:p>
    <w:p w:rsidR="00A77B3E" w:rsidP="006B40FD">
      <w:pPr>
        <w:ind w:firstLine="426"/>
        <w:jc w:val="both"/>
      </w:pPr>
      <w:r>
        <w:t xml:space="preserve">Согласно п.п.3, 4, 7 ст.2 Федерального закона от дата №171-ФЗ </w:t>
      </w:r>
      <w:r>
        <w:t>«О государственном регулировании производства и оборота этилового спирта, алкогольной и спиртосодержащей продукции и об огр</w:t>
      </w:r>
      <w:r>
        <w:t xml:space="preserve">аничении потребления (распития) алкогольной продукции» к спиртосодержащей продукции относятся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</w:t>
      </w:r>
      <w:r>
        <w:t>объема готовой продукции.</w:t>
      </w:r>
    </w:p>
    <w:p w:rsidR="00A77B3E" w:rsidP="006B40FD">
      <w:pPr>
        <w:ind w:firstLine="426"/>
        <w:jc w:val="both"/>
      </w:pPr>
      <w:r>
        <w:t>Спиртосодержащей пищевой продукцией является пищевая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с содержа</w:t>
      </w:r>
      <w:r>
        <w:t xml:space="preserve">нием этилового спирта, произведённого из пищевого сырья, более 0,5 процента объёма готовой продукции. </w:t>
      </w:r>
    </w:p>
    <w:p w:rsidR="00A77B3E" w:rsidP="006B40FD">
      <w:pPr>
        <w:ind w:firstLine="426"/>
        <w:jc w:val="both"/>
      </w:pPr>
      <w:r>
        <w:t>Алкогольной продукцией, в свою очередь, признаётся пищевая продукция, которая произведена с использованием или без использования этилового спирта, произв</w:t>
      </w:r>
      <w:r>
        <w:t>едённого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</w:t>
      </w:r>
      <w:r>
        <w:t xml:space="preserve">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6B40FD">
      <w:pPr>
        <w:ind w:firstLine="426"/>
        <w:jc w:val="both"/>
      </w:pPr>
      <w:r>
        <w:t xml:space="preserve">Как следует из заключения эксперта от дата №9/433 представленные на экспертизу жидкости являются спиртосодержащими (сдержат этиловый спирт) и относятся к спиртным напиткам кустарного изготовления - самогонам.  </w:t>
      </w:r>
    </w:p>
    <w:p w:rsidR="00A77B3E" w:rsidP="006B40FD">
      <w:pPr>
        <w:ind w:firstLine="426"/>
        <w:jc w:val="both"/>
      </w:pPr>
      <w:r>
        <w:t>При этом информация о том, что представленны</w:t>
      </w:r>
      <w:r>
        <w:t>е на экспертизу жидкости относятся к алкогольной или спиртосодержащей пищевой продукции, на которые распространяются требования нормативных и технических документов, действующие на адрес, в вышеуказанном заключении отсутствует.</w:t>
      </w:r>
    </w:p>
    <w:p w:rsidR="00A77B3E" w:rsidP="006B40FD">
      <w:pPr>
        <w:ind w:firstLine="426"/>
        <w:jc w:val="both"/>
      </w:pPr>
      <w:r>
        <w:t>При этом в заключении экспер</w:t>
      </w:r>
      <w:r>
        <w:t xml:space="preserve">та №9/433 от дата указано, что жидкости содержат в качестве основного компонента этиловый спирт.  </w:t>
      </w:r>
    </w:p>
    <w:p w:rsidR="00A77B3E" w:rsidP="006B40FD">
      <w:pPr>
        <w:ind w:firstLine="426"/>
        <w:jc w:val="both"/>
      </w:pPr>
      <w:r>
        <w:t>В связи с чем, отнести реализованную Коваленко В.Н. спиртосодержащую жидкость к алкогольной и (или) спиртосодержащей пищевой продукции не представляется возм</w:t>
      </w:r>
      <w:r>
        <w:t>ожным.</w:t>
      </w:r>
    </w:p>
    <w:p w:rsidR="00A77B3E" w:rsidP="006B40FD">
      <w:pPr>
        <w:ind w:firstLine="426"/>
        <w:jc w:val="both"/>
      </w:pPr>
      <w:r>
        <w:t xml:space="preserve">В соответствии со ст.1 Федерального закона от дата №29-ФЗ </w:t>
      </w:r>
      <w:r>
        <w:t>«О качестве и безопасности пищевых продуктов» под пищевыми продуктами понимаются продукты в натуральном или переработанном виде, употребляемые человеком в пищу (в том числе продукты детского</w:t>
      </w:r>
      <w:r>
        <w:t xml:space="preserve"> питания, продукты диетического питания), бутилированная питьевая вода, алкогольная продукция (в том числе пиво), безалкогольные напитки, жевательная резинка, а также продовольственное сырьё, пищевые добавки и биологически активные добавки.</w:t>
      </w:r>
    </w:p>
    <w:p w:rsidR="00A77B3E" w:rsidP="006B40FD">
      <w:pPr>
        <w:ind w:firstLine="426"/>
        <w:jc w:val="both"/>
      </w:pPr>
      <w:r>
        <w:t>Согласно ст.3 у</w:t>
      </w:r>
      <w:r>
        <w:t>казанного Федерального закона от дата №29-ФЗ в обороте могут находиться пищевые продукты, материалы и изделия, соответствующие требованиям нормативных документов и прошедшие государственную регистрацию в порядке, установленном настоящим Федеральным законом</w:t>
      </w:r>
      <w:r>
        <w:t>. Не могут находиться в обороте пищевые продукты, материалы и изделия, которые не соответствуют требованиям нормативных документов.</w:t>
      </w:r>
    </w:p>
    <w:p w:rsidR="00A77B3E" w:rsidP="006B40FD">
      <w:pPr>
        <w:ind w:firstLine="426"/>
        <w:jc w:val="both"/>
      </w:pPr>
      <w:r>
        <w:t xml:space="preserve">В силу ст.11 Федерального закона от дата №171-ФЗ </w:t>
      </w:r>
      <w:r>
        <w:t xml:space="preserve">«О государственном регулировании производства и оборота этилового спирта, </w:t>
      </w:r>
      <w:r>
        <w:t xml:space="preserve">алкогольной и спиртосодержащей продукции и об ограничении потребления (распития) алкогольной продукции» производство и оборот алкогольной продукции (за </w:t>
      </w:r>
      <w:r>
        <w:t xml:space="preserve">исключением розничной продажи пива и пивных напитков, сидра, </w:t>
      </w:r>
      <w:r>
        <w:t>пуаре</w:t>
      </w:r>
      <w:r>
        <w:t>, медовухи) и производство и оборот (з</w:t>
      </w:r>
      <w:r>
        <w:t xml:space="preserve">а исключением розничной продажи) спиртосодержащей пищевой продукции осуществляются организациями. Производство вина, игристого вина (шампанского) из собственного винограда, их хранение, поставки и розничную продажу вправе осуществлять сельскохозяйственные </w:t>
      </w:r>
      <w:r>
        <w:t>товаропроизводители.</w:t>
      </w:r>
    </w:p>
    <w:p w:rsidR="00A77B3E" w:rsidP="006B40FD">
      <w:pPr>
        <w:ind w:firstLine="426"/>
        <w:jc w:val="both"/>
      </w:pPr>
      <w:r>
        <w:t>В соответствии со ст.14.2 КоАП РФ административным правонарушением признаётся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ч.1</w:t>
      </w:r>
      <w:r>
        <w:t xml:space="preserve"> ст.14.17.1 КоАП РФ.</w:t>
      </w:r>
    </w:p>
    <w:p w:rsidR="00A77B3E" w:rsidP="006B40FD">
      <w:pPr>
        <w:ind w:firstLine="426"/>
        <w:jc w:val="both"/>
      </w:pPr>
      <w:r>
        <w:t xml:space="preserve">Следовательно, незаконная продажа Коваленко В.Н. спиртосодержащей жидкости, имевшая место дата в 16-45 часов по адресу: адрес, образует объективную сторону состава административного правонарушения, предусмотренного ст.14.2 КоАП РФ.   </w:t>
      </w:r>
    </w:p>
    <w:p w:rsidR="00A77B3E" w:rsidP="006B40FD">
      <w:pPr>
        <w:ind w:firstLine="426"/>
        <w:jc w:val="both"/>
      </w:pPr>
      <w:r>
        <w:t>При таких обстоятельс</w:t>
      </w:r>
      <w:r>
        <w:t xml:space="preserve">твах, оснований полагать, что Коваленко В.Н. совершил административное правонарушение, предусмотренное ч.1 ст.14.17.1 КоАП РФ, не имеется, поскольку в материалах дела отсутствует информация о том, что реализованная Коваленко В.Н. спиртосодержащая жидкость </w:t>
      </w:r>
      <w:r>
        <w:t>относится к алкогольной и (или) спиртосодержащей пищевой продукции.</w:t>
      </w:r>
    </w:p>
    <w:p w:rsidR="00A77B3E" w:rsidP="006B40FD">
      <w:pPr>
        <w:ind w:firstLine="426"/>
        <w:jc w:val="both"/>
      </w:pPr>
      <w:r>
        <w:t>Согласно правовой позиции, изложенной в п.20 Постановления Пленума Верховного Суда Российской Федерации от дата №5 «О некоторых вопросах, возникающих у судов при применении Кодекса Российс</w:t>
      </w:r>
      <w:r>
        <w:t>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совершённого правонарушения, то судья вп</w:t>
      </w:r>
      <w:r>
        <w:t>раве переквалифицировать действия (бездействие) лица, привлекаемого к административной ответственности, на другую статью (часть статьи) Кодекса Российской Федерации об административных правонарушениях, предусматривающую состав правонарушения, имеющий едины</w:t>
      </w:r>
      <w:r>
        <w:t>й родовой объект посягательства, в том числе и в случае, если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ведётся производст</w:t>
      </w:r>
      <w:r>
        <w:t>во по делу.</w:t>
      </w:r>
    </w:p>
    <w:p w:rsidR="00A77B3E" w:rsidP="006B40FD">
      <w:pPr>
        <w:ind w:firstLine="426"/>
        <w:jc w:val="both"/>
      </w:pPr>
      <w:r>
        <w:t>Санкция ч.1 ст.14.17.1 КоАП РФ для лиц, совершивших административное правонарушение, предусмотренное этой нормой, влечёт наложение административного штрафа в размере от тридцати тысяч до сумма прописью с конфискацией алкогольной и спиртосодержа</w:t>
      </w:r>
      <w:r>
        <w:t>щей продукции, тогда как санкция ст.14.2 КоАП РФ влечёт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таковой.</w:t>
      </w:r>
    </w:p>
    <w:p w:rsidR="00A77B3E" w:rsidP="006B40FD">
      <w:pPr>
        <w:ind w:firstLine="426"/>
        <w:jc w:val="both"/>
      </w:pPr>
      <w:r>
        <w:t>Таким образом, переквалифик</w:t>
      </w:r>
      <w:r>
        <w:t xml:space="preserve">ация действий Коваленко В.Н. с ч.1 ст.14.17.1 КоАП РФ на ст.14.2 КоАП РФ не повлечёт ухудшение положения лица, в отношении которого ведётся производство по делу об административном правонарушении. </w:t>
      </w:r>
    </w:p>
    <w:p w:rsidR="00A77B3E" w:rsidP="006B40FD">
      <w:pPr>
        <w:ind w:firstLine="426"/>
        <w:jc w:val="both"/>
      </w:pPr>
      <w:r>
        <w:t>В то же время составы административных правонарушений, пре</w:t>
      </w:r>
      <w:r>
        <w:t>дусмотренные ч.1 ст.14.17.1 и ст.14.2 КоАП РФ, имеют единый родовой объект посягательства.</w:t>
      </w:r>
    </w:p>
    <w:p w:rsidR="00A77B3E" w:rsidP="006B40FD">
      <w:pPr>
        <w:ind w:firstLine="426"/>
        <w:jc w:val="both"/>
      </w:pPr>
      <w:r>
        <w:t>Вина Коваленко В.Н. в совершении административного правонарушения, предусмотренного ст.14.2 КоАП РФ, подтверждается исследованными в судебном заседании доказательств</w:t>
      </w:r>
      <w:r>
        <w:t>ами:</w:t>
      </w:r>
    </w:p>
    <w:p w:rsidR="00A77B3E" w:rsidP="006B40FD">
      <w:pPr>
        <w:ind w:firstLine="426"/>
        <w:jc w:val="both"/>
      </w:pPr>
      <w:r>
        <w:t>- протоколом об административном правонарушении №РК-телефон от                     дата (л.д.1);</w:t>
      </w:r>
    </w:p>
    <w:p w:rsidR="00A77B3E" w:rsidP="006B40FD">
      <w:pPr>
        <w:ind w:firstLine="426"/>
        <w:jc w:val="both"/>
      </w:pPr>
      <w:r>
        <w:t>- рапортом оперативного дежурного ОМВД России по адрес от дата, зарегистрированного в КУСП под номером 3972 (л.д.4);</w:t>
      </w:r>
    </w:p>
    <w:p w:rsidR="00A77B3E" w:rsidP="006B40FD">
      <w:pPr>
        <w:ind w:firstLine="426"/>
        <w:jc w:val="both"/>
      </w:pPr>
      <w:r>
        <w:t>- протоколом изъятия вещей и документ</w:t>
      </w:r>
      <w:r>
        <w:t>ов от дата (л.д.5-6, 11);</w:t>
      </w:r>
    </w:p>
    <w:p w:rsidR="00A77B3E" w:rsidP="006B40FD">
      <w:pPr>
        <w:ind w:firstLine="426"/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(л.д.12);</w:t>
      </w:r>
    </w:p>
    <w:p w:rsidR="00A77B3E" w:rsidP="006B40FD">
      <w:pPr>
        <w:ind w:firstLine="426"/>
        <w:jc w:val="both"/>
      </w:pPr>
      <w:r>
        <w:t>- заключением эксперта №9/433 от дата (л.д.19-21).</w:t>
      </w:r>
    </w:p>
    <w:p w:rsidR="00A77B3E" w:rsidP="006B40FD">
      <w:pPr>
        <w:ind w:firstLine="426"/>
        <w:jc w:val="both"/>
      </w:pPr>
      <w:r>
        <w:t>Оценивая имеющиеся в материалах дела об административном правонарушении письменные документы, нахожу их, в том числе по содержанию</w:t>
      </w:r>
      <w:r>
        <w:t>, непротиворечивыми, полученными в соответствии с требованиями действующего законодательства, при этом достоверность вышеуказанных документов сомнений не вызывает, в связи с чем, в соответствии с требованиями ст.26.2 КоАП РФ и положениями ст.26.11 КоАП РФ,</w:t>
      </w:r>
      <w:r>
        <w:t xml:space="preserve"> признаю их доказательствами по делу об административном правонарушении.</w:t>
      </w:r>
    </w:p>
    <w:p w:rsidR="00A77B3E" w:rsidP="006B40FD">
      <w:pPr>
        <w:ind w:firstLine="426"/>
        <w:jc w:val="both"/>
      </w:pPr>
      <w:r>
        <w:t>В связи с чем считаю доказанной вину Коваленко В.Н. в совершении административного правонарушения, предусмотренного ст.14.2 КоАП РФ, то есть в совершении незаконной продажи товаров, с</w:t>
      </w:r>
      <w:r>
        <w:t>вободная реализация которых ограничена законодательством, за исключением случаев, предусмотренных частью 1 статьи 14.17.1 настоящего Кодекса.</w:t>
      </w:r>
    </w:p>
    <w:p w:rsidR="00A77B3E" w:rsidP="006B40FD">
      <w:pPr>
        <w:ind w:firstLine="426"/>
        <w:jc w:val="both"/>
      </w:pPr>
      <w:r>
        <w:t>Согласно ч.2 ст.4.1 КоАП РФ при назначении административного наказания физическому лицу учитываются характер совер</w:t>
      </w:r>
      <w:r>
        <w:t>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6B40FD">
      <w:pPr>
        <w:ind w:firstLine="426"/>
        <w:jc w:val="both"/>
      </w:pPr>
      <w:r>
        <w:t>Коваленко В.Н. совершено административ</w:t>
      </w:r>
      <w:r>
        <w:t xml:space="preserve">ное правонарушение в области предпринимательской деятельности, ранее он к административной ответственности не привлекался, является инвалидом второй группы.  </w:t>
      </w:r>
    </w:p>
    <w:p w:rsidR="00A77B3E" w:rsidP="006B40FD">
      <w:pPr>
        <w:ind w:firstLine="426"/>
        <w:jc w:val="both"/>
      </w:pPr>
      <w:r>
        <w:t xml:space="preserve">Обстоятельствами, смягчающими административную ответственность, признаю в соответствии со ст.4.2 </w:t>
      </w:r>
      <w:r>
        <w:t xml:space="preserve">КоАП РФ признание Коваленко В.Н. своей вины, раскаяние в содеянном.  </w:t>
      </w:r>
    </w:p>
    <w:p w:rsidR="00A77B3E" w:rsidP="006B40FD">
      <w:pPr>
        <w:ind w:firstLine="426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6B40FD">
      <w:pPr>
        <w:ind w:firstLine="426"/>
        <w:jc w:val="both"/>
      </w:pPr>
      <w:r>
        <w:t>На основании изложенного, в силу санкции, предусмотренной за совершённое правонарушение, предусмотренное ст.1</w:t>
      </w:r>
      <w:r>
        <w:t>4.2 КоАП РФ, считаю необходимым назначить Коваленко В.Н. административное наказание в виде административного штрафа в минимальном размере без конфискации предметов административного правонарушения.</w:t>
      </w:r>
    </w:p>
    <w:p w:rsidR="00A77B3E" w:rsidP="006B40FD">
      <w:pPr>
        <w:ind w:firstLine="426"/>
        <w:jc w:val="both"/>
      </w:pPr>
      <w:r>
        <w:t xml:space="preserve">В силу статьи 25 Федерального закона </w:t>
      </w:r>
      <w:r>
        <w:t>от дата</w:t>
      </w:r>
      <w:r>
        <w:t xml:space="preserve"> №171-ФЗ </w:t>
      </w:r>
      <w:r>
        <w:t>«О г</w:t>
      </w:r>
      <w:r>
        <w:t xml:space="preserve">осударственном регулировании производства и оборота этилового спирта, алкогольной и спиртосодержащей продукции» изъятию из незаконного оборота подлежит алкогольная продукция, в случае если она реализуется без соответствующих лицензий и маркировки. Статьей </w:t>
      </w:r>
      <w:r>
        <w:t>26 названного закона оборот указанной алкогольной продукции запрещается. Принимая во внимание положения вышеприведенных норм права, и конкретные обстоятельства дела прихожу к выводу о том, что изъятая спиртосодержащая жидкость подлежит уничтожению.</w:t>
      </w:r>
    </w:p>
    <w:p w:rsidR="00A77B3E" w:rsidP="006B40FD">
      <w:pPr>
        <w:ind w:firstLine="426"/>
        <w:jc w:val="both"/>
      </w:pPr>
      <w:r>
        <w:t>Обстоят</w:t>
      </w:r>
      <w:r>
        <w:t>ельства, предусмотренные ст. 24.5 КоАП РФ, исключающие производство по делу, отсутствуют.</w:t>
      </w:r>
    </w:p>
    <w:p w:rsidR="00A77B3E" w:rsidP="006B40FD">
      <w:pPr>
        <w:ind w:firstLine="426"/>
        <w:jc w:val="both"/>
      </w:pPr>
      <w:r>
        <w:t>На основании изложенного и руководствуясь ст.ст.29.9, 29.10 КоАП РФ,</w:t>
      </w:r>
    </w:p>
    <w:p w:rsidR="00A77B3E" w:rsidP="006B40FD">
      <w:pPr>
        <w:ind w:firstLine="426"/>
        <w:jc w:val="both"/>
      </w:pPr>
    </w:p>
    <w:p w:rsidR="00A77B3E" w:rsidP="006B40FD">
      <w:pPr>
        <w:ind w:firstLine="426"/>
        <w:jc w:val="center"/>
      </w:pPr>
      <w:r>
        <w:t>постановил:</w:t>
      </w:r>
    </w:p>
    <w:p w:rsidR="00A77B3E" w:rsidP="006B40FD">
      <w:pPr>
        <w:ind w:firstLine="426"/>
        <w:jc w:val="both"/>
      </w:pPr>
    </w:p>
    <w:p w:rsidR="00A77B3E" w:rsidP="006B40FD">
      <w:pPr>
        <w:ind w:firstLine="426"/>
        <w:jc w:val="both"/>
      </w:pPr>
      <w:r>
        <w:t xml:space="preserve">  </w:t>
      </w:r>
      <w:r>
        <w:t xml:space="preserve">признать Коваленко Василия Николаевича, паспортные данные, проживающего и </w:t>
      </w:r>
      <w:r>
        <w:t>зарегистрированного по адресу: адрес, виновным в совершении административного правонарушения, предусмотренного ст.14.2 КоАП РФ, и назначить ему наказание в виде административного штрафа в размере сумма без конфискации предметов административного правонаруш</w:t>
      </w:r>
      <w:r>
        <w:t>ения.</w:t>
      </w:r>
    </w:p>
    <w:p w:rsidR="00A77B3E" w:rsidP="006B40FD">
      <w:pPr>
        <w:ind w:firstLine="426"/>
        <w:jc w:val="both"/>
      </w:pPr>
      <w:r>
        <w:t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</w:t>
      </w:r>
      <w:r>
        <w:t xml:space="preserve"> л/с 04752203230), ИНН телефон, КПП телефон, бан</w:t>
      </w:r>
      <w:r>
        <w:t xml:space="preserve">к получателя: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телефон, КБК телефон </w:t>
      </w:r>
      <w:r>
        <w:t>телефон</w:t>
      </w:r>
      <w:r>
        <w:t xml:space="preserve">. </w:t>
      </w:r>
    </w:p>
    <w:p w:rsidR="00A77B3E" w:rsidP="006B40FD">
      <w:pPr>
        <w:ind w:firstLine="426"/>
        <w:jc w:val="both"/>
      </w:pPr>
      <w:r>
        <w:t>Изъятая спиртосодержащая жидкость, находящая на хранении в ОМ</w:t>
      </w:r>
      <w:r>
        <w:t xml:space="preserve">ВД России по адрес по акту-приёма передачи вещей и документов на хранение №204 </w:t>
      </w:r>
      <w:r>
        <w:t>от дата</w:t>
      </w:r>
      <w:r>
        <w:t xml:space="preserve"> по вступлению настоящего постановления в законную силу подлежит уничтожению в установленном порядке.</w:t>
      </w:r>
    </w:p>
    <w:p w:rsidR="00A77B3E" w:rsidP="006B40FD">
      <w:pPr>
        <w:ind w:firstLine="426"/>
        <w:jc w:val="both"/>
      </w:pPr>
      <w:r>
        <w:t xml:space="preserve">Исполнение постановления в части изъятой спиртосодержащей продукции поручить ОМВД России по адрес.      </w:t>
      </w:r>
    </w:p>
    <w:p w:rsidR="00A77B3E" w:rsidP="006B40FD">
      <w:pPr>
        <w:ind w:firstLine="426"/>
        <w:jc w:val="both"/>
      </w:pPr>
      <w:r>
        <w:t xml:space="preserve">Разъяснить Коваленко В.Н., что мера наказания в виде штрафа должна быть исполнена лицом, привлечённым к административной ответственности, в течение 60 </w:t>
      </w:r>
      <w:r>
        <w:t xml:space="preserve">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6B40FD">
      <w:pPr>
        <w:ind w:firstLine="426"/>
        <w:jc w:val="both"/>
      </w:pPr>
      <w:r>
        <w:t>Постановление может быть обжа</w:t>
      </w:r>
      <w:r>
        <w:t>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6B40FD">
      <w:pPr>
        <w:ind w:firstLine="426"/>
        <w:jc w:val="both"/>
      </w:pPr>
    </w:p>
    <w:p w:rsidR="00A77B3E" w:rsidP="006B40FD">
      <w:pPr>
        <w:ind w:firstLine="426"/>
        <w:jc w:val="both"/>
      </w:pPr>
    </w:p>
    <w:p w:rsidR="00A77B3E" w:rsidP="006B40FD">
      <w:pPr>
        <w:ind w:firstLine="426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6B40FD">
      <w:pPr>
        <w:ind w:firstLine="426"/>
        <w:jc w:val="both"/>
      </w:pPr>
    </w:p>
    <w:p w:rsidR="00A77B3E" w:rsidP="006B40FD">
      <w:pPr>
        <w:ind w:firstLine="426"/>
        <w:jc w:val="both"/>
      </w:pPr>
      <w:r>
        <w:t xml:space="preserve"> </w:t>
      </w:r>
    </w:p>
    <w:p w:rsidR="00A77B3E" w:rsidP="006B40FD">
      <w:pPr>
        <w:ind w:firstLine="426"/>
        <w:jc w:val="both"/>
      </w:pPr>
    </w:p>
    <w:p w:rsidR="00A77B3E" w:rsidP="006B40FD">
      <w:pPr>
        <w:ind w:firstLine="426"/>
        <w:jc w:val="both"/>
      </w:pPr>
    </w:p>
    <w:p w:rsidR="00A77B3E" w:rsidP="006B40FD">
      <w:pPr>
        <w:ind w:firstLine="426"/>
        <w:jc w:val="both"/>
      </w:pPr>
    </w:p>
    <w:p w:rsidR="00A77B3E" w:rsidP="006B40FD">
      <w:pPr>
        <w:ind w:firstLine="426"/>
        <w:jc w:val="both"/>
      </w:pPr>
    </w:p>
    <w:sectPr w:rsidSect="006B40F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FD"/>
    <w:rsid w:val="006B40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46D437-3B2D-4FE7-8E9D-D34B90B0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