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№5-52-22/2023</w:t>
      </w:r>
    </w:p>
    <w:p w:rsidR="00A77B3E">
      <w:r>
        <w:t>УИД:...</w:t>
      </w:r>
    </w:p>
    <w:p w:rsidR="00A77B3E">
      <w:r>
        <w:t>УИН: ...</w:t>
      </w:r>
    </w:p>
    <w:p w:rsidR="00A77B3E"/>
    <w:p w:rsidR="00A77B3E">
      <w:r>
        <w:t>ПОСТАНОВЛЕНИЕ</w:t>
      </w:r>
    </w:p>
    <w:p w:rsidR="00A77B3E"/>
    <w:p w:rsidR="00A77B3E">
      <w:r>
        <w:t>17 января 2023 года                                              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Оксана Сергеевна, рассмотрев дело об административном правонарушении в отношении:</w:t>
      </w:r>
    </w:p>
    <w:p w:rsidR="00A77B3E">
      <w:r>
        <w:t xml:space="preserve">Мустафаева Сейрана Нуриевича, паспортные данныеадрес, гражданина РФ, паспорт ..., не работающего, женатого, имеющего на иждивении троих несовершеннолетнего детей, зарегистрированного и проживающего по адресу: адрес, инвалидом не являющегося, призванным на военные сборы не являющегося, </w:t>
      </w:r>
    </w:p>
    <w:p w:rsidR="00A77B3E">
      <w:r>
        <w:t xml:space="preserve">о привлечении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7B3E"/>
    <w:p w:rsidR="00A77B3E">
      <w:r>
        <w:t>установил:</w:t>
      </w:r>
    </w:p>
    <w:p w:rsidR="00A77B3E"/>
    <w:p w:rsidR="00A77B3E">
      <w:r>
        <w:t xml:space="preserve">Мустафаев С.Н., дата, в время находясь по адресу: адрес, будучи привлеченным к административной ответственности постановлением инспектора ОДПС ГИБДД ОМВД России по Кировскому району младшего лейтенанта полиции фио №... от дата, вступившим в законную силу дата с назначением административного наказания в виде административного штрафа в размере 3000 (три тысячи) рублей, не уплатил административный штраф в срок, предусмотренный ч.1 ст. 32.2. КоАП Российской Федерации. </w:t>
      </w:r>
    </w:p>
    <w:p w:rsidR="00A77B3E">
      <w:r>
        <w:t>Своими действиями Мустафаев С.Н. совершил административное правонарушение, ответственность за которое предусмотрена ч.1 ст.20.25. КоАП РФ.</w:t>
      </w:r>
    </w:p>
    <w:p w:rsidR="00A77B3E">
      <w:r>
        <w:t xml:space="preserve">В судебном заседании Мустафаев С.Н. подтвердил факт неоплаты штрафа в размере 3000 рублей в установленный законом срок, в связи с финансовым положением, вину признал. </w:t>
      </w:r>
    </w:p>
    <w:p w:rsidR="00A77B3E">
      <w:r>
        <w:t>Выслушав Мустафаева С.Н., исследовав протокол об административном правонарушении и другие материалы дела, мировой судья пришел к выводу о том, что в его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A77B3E">
      <w: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A77B3E">
      <w:r>
        <w:t xml:space="preserve">Таким образом, административный штраф должен был быть уплачен  Мустафаевым С.Н. в срок до дата, но в указанный срок не был уплачен. </w:t>
      </w:r>
    </w:p>
    <w:p w:rsidR="00A77B3E">
      <w:r>
        <w:t>Факт совершения Мустафаевым С.Н. правонарушения, предусмотренного ч.1 ст.20.25. КоАП РФ, полностью подтверждается собранными по делу достаточными доказательствами, которые исследованы в судебном заседании, согласуются между собой, получены в соответствии с требованиями действующего законодательства, а именно:</w:t>
      </w:r>
    </w:p>
    <w:p w:rsidR="00A77B3E">
      <w:r>
        <w:t>- протоколом об административном правонарушении ... от дата, составленного в отношении Мустафаева С.Н. (л.д. 1);</w:t>
      </w:r>
    </w:p>
    <w:p w:rsidR="00A77B3E">
      <w:r>
        <w:t>- копией постановления инспектора ОДПС ГИБДД ОМВД Росссии по Кировскому району №... от дата (л.д. 5);</w:t>
      </w:r>
    </w:p>
    <w:p w:rsidR="00A77B3E">
      <w:r>
        <w:t>- информацией о привлечении к административной ответственности Мустафаева С.Н. (л.д. 4), иными материалами дела.</w:t>
      </w:r>
    </w:p>
    <w:p w:rsidR="00A77B3E">
      <w:r>
        <w:t>Таким образом, вина Мустафаева С.Н.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>
      <w:r>
        <w:t>Согласно ч.1 ст.20.25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Обстоятельством, смягчающим административную ответственность Мустафаеву С.Н., предусмотренным ч.2 ст.4.2 КоАП РФ, суд признает признание им вины.   </w:t>
      </w:r>
    </w:p>
    <w:p w:rsidR="00A77B3E">
      <w:r>
        <w:t>Принимая во внимание характер совершенного административного правонарушения, отсутствие отягчающих обстоятельств, мировой судья приходит к выводу о возможности назначить административное наказание в виде административного штрафа.</w:t>
      </w:r>
    </w:p>
    <w:p w:rsidR="00A77B3E">
      <w: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>Мустафаева Сейрана Нуриевича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штрафа в сумме 6000 (шесть тысяч) рублей.</w:t>
      </w:r>
    </w:p>
    <w:p w:rsidR="00A77B3E">
      <w:r>
        <w:t>Штраф подлежит уплате по реквизитам: ...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квитанции об уплате штрафа, не позднее шестидесяти дней со дня вступления постановления о наложении административного штрафа в законную силу, предоставить на судебный участок №52 Кировского судебного района (Кировский муниципальный район) Республики Крым по адресу: ....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Кировский районный суд Республики Крым через судебный участок №52 Кировского судебного района Республики Крым.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 xml:space="preserve">                 </w:t>
        <w:tab/>
        <w:t xml:space="preserve"> О.С. Тарасенко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