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52-77/2018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адрес фио, рассмотрев дело об административном правонарушении, поступившее из Межрегионального управления федеральной службы по надзору в сфере защиты прав потребителей и благополучия человека по РК и адрес Территориального отдела по адрес и адрес в адрес, в отношении: </w:t>
      </w:r>
    </w:p>
    <w:p w:rsidR="00A77B3E">
      <w:r>
        <w:t>юридического лица наименование организации, № 1159102004225, ИНН телефон, расположенного по адресу: РК, адрес, по части 1 статьи 19.5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          дата, в 10-00 часов, установлено, что наименование организации», не выполнило в установленный срок законное предписание № 82 от дата органа контроля (надзора) по устранению нарушений в сфере санитарного законодательства, по п. п. 1,2,3 ст. 11 Федерального закона № 52-ФЗ от дата «О санитарно-эпидемиологическом благополучии населения», чем совершило административное правонарушение, предусмотренное ч.1 ст. 19.5 КоАП РФ.   </w:t>
      </w:r>
    </w:p>
    <w:p w:rsidR="00A77B3E">
      <w:r>
        <w:t xml:space="preserve">В судебном заседании представитель юридического лица – юрист фио вину в совершенном правонарушении признал, раскаялся, и пояснил, что для устранения выявленных в ходе проверки недостатков не хватает материальных средств. </w:t>
      </w:r>
    </w:p>
    <w:p w:rsidR="00A77B3E">
      <w:r>
        <w:t>Виновность юридического лица наименование организации, в совершении административного правонарушения, предусмотренного частью 1 статьи 19.5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от дата (л.д.2-3);</w:t>
      </w:r>
    </w:p>
    <w:p w:rsidR="00A77B3E">
      <w:r>
        <w:t>·  распоряжением органа государственного контроля (надзора), органа муниципального контроля о проведении внеплановой выездной проверки юридического лица от дата № 20-00032 (л.д.4-5);</w:t>
      </w:r>
    </w:p>
    <w:p w:rsidR="00A77B3E">
      <w:r>
        <w:t>· актом проверки от дата (л.д.7-8);</w:t>
      </w:r>
    </w:p>
    <w:p w:rsidR="00A77B3E">
      <w:r>
        <w:t>· актом проверки от дата (л.д.12-13);</w:t>
      </w:r>
    </w:p>
    <w:p w:rsidR="00A77B3E">
      <w:r>
        <w:t>·  предписанием № 82 от дата, согласно которому наименование организации предлагается организовать выполнение конкретных мероприятий в срок до дата Предписание получено заместителем директора ВКХ фио (л.д.14).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Исследовав и оценив имеющиеся доказательства, суд приходит к выводу, что вина юридического лица наименование организации, доказана совокупностью представленных доказательств, и в действиях юридического лица имеется состав административного правонарушения, предусмотренного ч.1 ст.19.5 КоАП РФ -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  </w:t>
      </w:r>
    </w:p>
    <w:p w:rsidR="00A77B3E">
      <w:r>
        <w:t xml:space="preserve">При назначении административного наказания судья, в соответствии со ст. 4.1 КоАП РФ, учитывает характер, совершенного административного правонарушения, степень его общественной опасности, а также смягчающие обстоятельства – признание вины, раскаяние в содеянном, и отсутствие отягчающих обстоятельств. </w:t>
      </w:r>
    </w:p>
    <w:p w:rsidR="00A77B3E">
      <w:r>
        <w:t xml:space="preserve">С учетом изложенного, в соответствии с требованиями ст. 3.1, 4.1 КоАП РФ, судья полагает необходимым назначить наказание в виде административного штрафа, в размере, предусмотренном санкцией статьи.   </w:t>
      </w:r>
    </w:p>
    <w:p w:rsidR="00A77B3E">
      <w:r>
        <w:t xml:space="preserve">         </w:t>
      </w:r>
    </w:p>
    <w:p w:rsidR="00A77B3E"/>
    <w:p w:rsidR="00A77B3E">
      <w:r>
        <w:t xml:space="preserve">   </w:t>
      </w:r>
    </w:p>
    <w:p w:rsidR="00A77B3E">
      <w:r>
        <w:t xml:space="preserve">   На основании изложенного, руководствуясь ст.ст.29.9-29.11 КоАП РФ, мировой судья</w:t>
      </w:r>
    </w:p>
    <w:p w:rsidR="00A77B3E">
      <w:r>
        <w:t>п о с т а н о в и л:</w:t>
      </w:r>
    </w:p>
    <w:p w:rsidR="00A77B3E">
      <w:r>
        <w:t xml:space="preserve">признать юридическое лицо наименование организации, № 1159102004225, ИНН телефон, расположенное по адресу: РК, адрес, виновным в совершении административного правонарушения, предусмотренного частью 1 статьи 19.5 КоАП РФ и назначить наказание в виде административного штрафа в размере сумма. 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1411160700016000140,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по РК (Межрегиональное управление Роспотребнадзора по РК и                                адрес, л/с 04751А92080). </w:t>
      </w:r>
    </w:p>
    <w:p w:rsidR="00A77B3E">
      <w:r>
        <w:t xml:space="preserve">           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