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5-52-105/2023</w:t>
      </w:r>
    </w:p>
    <w:p w:rsidR="00A77B3E">
      <w:r>
        <w:t>УИД: ...</w:t>
      </w:r>
    </w:p>
    <w:p w:rsidR="00A77B3E"/>
    <w:p w:rsidR="00A77B3E"/>
    <w:p w:rsidR="00A77B3E">
      <w:r>
        <w:t>П О С Т А Н О В Л Е Н И Е</w:t>
      </w:r>
    </w:p>
    <w:p w:rsidR="00A77B3E"/>
    <w:p w:rsidR="00A77B3E">
      <w:r>
        <w:t>03 апреля 2023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15.5 КоАП РФ, в отношении:</w:t>
      </w:r>
    </w:p>
    <w:p w:rsidR="00A77B3E">
      <w:r>
        <w:t>Захарчука Андрея Николаевича, паспортные данные, гражданина Российской Федерации, паспорт ..., зарегистрированного и проживающего по адресу: адрес, замещающего должность председателя ... (юридический адрес: адрес), -</w:t>
      </w:r>
    </w:p>
    <w:p w:rsidR="00A77B3E"/>
    <w:p w:rsidR="00A77B3E">
      <w:r>
        <w:t>у с т а н о в и л:</w:t>
      </w:r>
    </w:p>
    <w:p w:rsidR="00A77B3E"/>
    <w:p w:rsidR="00A77B3E">
      <w:r>
        <w:t xml:space="preserve">Захарчук А.Н., являясь председателем ..., расположенного по адресу: адрес, ..., в нарушение п. 7 ст. 431 Налогового кодекса Российской Федерации, не обеспечил своевременное представление в Межрайонную ИФНС России № 4 по Республике Крым налоговой декларации (расчета по страховым взносам) за 3 месяца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3 месяца 2022 года, был подан наименование организации – дата, предельный срок предоставления которого – дата, то есть с пропуском установленного законом срока.</w:t>
      </w:r>
    </w:p>
    <w:p w:rsidR="00A77B3E">
      <w:r>
        <w:t xml:space="preserve">Захарчук А.Н.  в судебное заседание не явился, о времени и месте его проведения извещен надлежащим образом. В материалах дела имеется уведомление о вручении почтового отправления – судебной повестки, с подписью Захарчук А.Н. о получении отправления. Причины неявки мировому судье неизвестны, ходатайств об отложении рассмотрения дела от него не поступало.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Виновность председателя правления наименование организации Захарчука А.Н.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Захарчука А.Н., мировой судья пришел к выводу о возможности ограничиться административным наказанием в виде предупреждения.</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п о с т а н о в и л:</w:t>
      </w:r>
    </w:p>
    <w:p w:rsidR="00A77B3E"/>
    <w:p w:rsidR="00A77B3E">
      <w:r>
        <w:t>председателя ... Захарчука Андрей Николаевича,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