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8</w:t>
      </w:r>
    </w:p>
    <w:p w:rsidR="00A77B3E"/>
    <w:p w:rsidR="00A77B3E">
      <w:r>
        <w:t>Дело № 5-52-111/2023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30 марта 2023 года</w:t>
        <w:tab/>
        <w:tab/>
        <w:t xml:space="preserve">                   </w:t>
        <w:tab/>
        <w:t xml:space="preserve">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Республики Крым Тарасенко Оксана Сергеевна, рассмотрев дело об административном правонарушении, предусмотренном ч. 1 ст. 12.34 Кодекса Российской Федерации об административных правонарушениях, в отношении юридического лица:</w:t>
      </w:r>
    </w:p>
    <w:p w:rsidR="00A77B3E">
      <w:r>
        <w:t xml:space="preserve">Администрации Кировского района Республики Крым, юридический адрес: 297300, Республика Крым, Кировский район, пгт. Кировское, ул. Р. Люксембург, 39, ОГРН ..., ИНН ..., КПП ..., </w:t>
      </w:r>
    </w:p>
    <w:p w:rsidR="00A77B3E"/>
    <w:p w:rsidR="00A77B3E">
      <w:r>
        <w:t xml:space="preserve">                                                     у с т а н о в и л :</w:t>
      </w:r>
    </w:p>
    <w:p w:rsidR="00A77B3E"/>
    <w:p w:rsidR="00A77B3E">
      <w:r>
        <w:t xml:space="preserve">Согласно протоколу об административном правонарушении ... от дата Администрацией Кировского района Республики Крым совершено административное правонарушение, предусмотренное ч. 1 ст. 12.34 Кодекса Российской Федерации об административных правонарушениях при следующих обстоятельствах. </w:t>
      </w:r>
    </w:p>
    <w:p w:rsidR="00A77B3E">
      <w:r>
        <w:t xml:space="preserve">дата в период времени с время по время в рамках осуществления федерального государственного надзора в области безопасности дорожного движения, при обследовании улично-дорожной сети в с. ... ул. ..., с. ... ул. ... и ул. ..., с. ... ул. ..., с. ... ул. ..., на указанных автомобильных дорогах во время обильного снегопада, выявлены нарушения в соблюдении требований по обеспечению безопасности дорожного  движения при содержании дорог, а именно: в нарушение требований п. 8.2 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контроля, утвержденного приказом Росстандарта от 26.09.2017 № 1245-ст, наличие на проезжей части рыхлого снега высотой более установленной настоящим пунктом. </w:t>
      </w:r>
    </w:p>
    <w:p w:rsidR="00A77B3E">
      <w:r>
        <w:t xml:space="preserve">В судебном заседании представитель юридического лица, привлекаемого к административной ответственности по доверенности, – Третьякова О.В., просила прекратить производство по делу по основаниям, изложенным в письменных возражениях от дата в которых указывает на то, что рапорт и протокол об административном правонарушений составлены с нарушением действующего законодательства, в материалах дела отсутствуют доказательства, подтверждающие виновность Администрации Кировского района РК, а также на то, что Администрацией Кировского района РК были соблюдены требования по обеспечению безопасности дорожного движения, приняты все меры для устранения последствий погодных условий, о чем свидетельствуют оперативные заявки и путевые листы, подтверждающие выезд для проведения мероприятий по расчистке и посыпке улиц. </w:t>
      </w:r>
    </w:p>
    <w:p w:rsidR="00A77B3E">
      <w:r>
        <w:t>Должностное лицо, составившее протокол об административном правонарушении – старший государственный инспектор дорожного надзора отделения ГИБДД ОМВД по Кировскому району Республике Крым старший лейтенант полиции фио в судебное заседание не явился, о дате, времени и месте рассмотрения дела извещен надлежащим образом, причины неявки суду нее сообщил.</w:t>
      </w:r>
    </w:p>
    <w:p w:rsidR="00A77B3E">
      <w:r>
        <w:t xml:space="preserve">Заслушав представителя юридического лица, привлекаемого к административной ответственности – Третьякову О.В., исследовав доказательства, имеющиеся в деле об административном правонарушении, изучив представленные сторонами в ходе рассмотрения дела документы, приобщённые к делу, прихожу к выводу о наличии оснований для прекращения производства по делу в связи с недоказанностью совершения Администрацией Кировского района Республики Крым вменяемого административного правонарушения, по следующим основаниям. </w:t>
      </w:r>
    </w:p>
    <w:p w:rsidR="00A77B3E">
      <w:r>
        <w:t xml:space="preserve">Согласно ч.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77B3E">
      <w:r>
        <w:t xml:space="preserve">Административная ответственность по ч. 1 ст. 12.34 Кодекса Российской Федерации об административных правонарушениях наступает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 </w:t>
      </w:r>
    </w:p>
    <w:p w:rsidR="00A77B3E">
      <w:r>
        <w:t xml:space="preserve">Объектом данного правонарушения является безопасность дорожного движения. </w:t>
      </w:r>
    </w:p>
    <w:p w:rsidR="00A77B3E">
      <w:r>
        <w:t xml:space="preserve">Субъектом правонарушения являются любые должностные или юридические лица, ответственные за состояние дорог и дорожных сооружений.  </w:t>
      </w:r>
    </w:p>
    <w:p w:rsidR="00A77B3E">
      <w: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A77B3E">
      <w: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Кодексом.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 xml:space="preserve"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</w:p>
    <w:p w:rsidR="00A77B3E"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A77B3E">
      <w:r>
        <w:t>Согласно п. 1.1 Положения об Администрации Кировского района Республики Крым, утвержденного решением  5-й  сессии  Кировского  районного  совета 2-го созыва от 14.11.2019 № 30, Администрация  Кировского  района  Республики  Крым – исполнительно распорядительный орган муниципального образования Кировский район Республики Крым наделяется полномочиями по решению  вопросов  местного  значения  и  полномочиями для осуществления  отдельных  государственных  полномочий, переданных органам местного самоуправления  федеральными законами и законами Республики Крым.</w:t>
      </w:r>
    </w:p>
    <w:p w:rsidR="00A77B3E">
      <w:r>
        <w:t>Согласно п. 5.1 Положения Администрация  Кировского  района  Республики  Крым обеспечивает  осуществление  дорожной  деятельности  в  отношении  автомобильных дорог местного значения вне границ населенных пунктов в границах района, осуществляет муниципальный контроль за сохранностью автомобильных дорог местного значения вне границ населенных пунктов в  границах района, обеспечивает безопасность дорожного движения на них, а также  осуществление  иных  полномочий  в  области  использования автомобильных  дорог  и  осуществления  дорожной деятельности  в соответствии с законодательством Российской Федерации.</w:t>
      </w:r>
    </w:p>
    <w:p w:rsidR="00A77B3E">
      <w: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A77B3E">
      <w: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 Согласно п. 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A77B3E">
      <w:r>
        <w:t>В соответствии со ст. 2 Федерального закона  № 196-ФЗ от 10.12.1995 г. «О безопасности дорожного движения» (далее - Федеральный закон №196-ФЗ)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7B3E">
      <w:r>
        <w:t xml:space="preserve"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</w:t>
      </w:r>
    </w:p>
    <w:p w:rsidR="00A77B3E">
      <w:r>
        <w:t>Таким образом,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дорог.</w:t>
      </w:r>
    </w:p>
    <w:p w:rsidR="00A77B3E">
      <w:r>
        <w:t xml:space="preserve">Как усматривается из рапорта выявленных недостатков от дата, составленного старшим государственным инспектором дорожного надзора ГИБДД ОМВД России по Кировскому району Республики Крым старшим лейтенантом полиции фио и явившегося основанием составления в отношении Администрации Кировского района Республики Крым протокола об административном правонарушении, инспектором установлено, что в период времени с время по время на участках дорог в с. ... ул. ..., с. ... ул. ... и ул. ..., с. ... ул. ..., с. ... ул. ..., имеется рыхлый снег высотой более установленной п. 8.2 ГОСТ Р 50597-2017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контроля.  </w:t>
      </w:r>
    </w:p>
    <w:p w:rsidR="00A77B3E">
      <w:r>
        <w:t>В соответствии с п. 8.2 ГОСТ Р 50597-2017, утвержденным и введенным в действие приказом Федерального агентства по техническому регулированию и метрологии от 26.09.2017 г. № 1245-ст, (далее - ГОСТ Р 50597-2017) во время снегопада и (или) метели и до окончания снегоочистки на проезжей части дорог категорий IА - III допускается наличие рыхлого (талого) снега толщиной не более 1(2) см, на дорогах категории IV - не более 2 (4) см, на всех группах улиц - 5 см.</w:t>
      </w:r>
    </w:p>
    <w:p w:rsidR="00A77B3E">
      <w:r>
        <w:t xml:space="preserve">В соответствии с п. 8.1 ГОСТ Р 50597-2017, на покрытии проезжей части дорог и улиц не допускаются наличие снега и зимней скользкости (таблица В.1 приложения В) после окончания работ по их устранению, осуществляемых в сроки по таблице 8.1. </w:t>
      </w:r>
    </w:p>
    <w:p w:rsidR="00A77B3E">
      <w:r>
        <w:t>Согласно Таблице № 8.1 ГОСТ Р 50597-2017 срок устранения рыхлого или талого снега (снегоочистки) отсчитывается с момента окончания снегопада и (или) метели до полного его устранения, а зимней скользкости - с момента ее обнаружения. Очередность работ по снегоочистке дорог и улиц определяется проектами содержания автомобильных дорог.</w:t>
      </w:r>
    </w:p>
    <w:p w:rsidR="00A77B3E">
      <w:r>
        <w:t xml:space="preserve">Срок устранения рыхлого и талого снега на проезжей части групп улиц Д,Е и категорий дорог III-IV составляет не более 6 часов; категории V – не более 12 часов.  </w:t>
      </w:r>
    </w:p>
    <w:p w:rsidR="00A77B3E">
      <w:r>
        <w:t>Таким образом, на всех группах улиц во время снегопада и до окончания снегоочистки допускается наличие рыхлого (талого) снега толщиной не более 5 сантиметров, а на проезжей части дороги категории IV - не более 2 (4) см., категории III - не более 1(2) см.</w:t>
      </w:r>
    </w:p>
    <w:p w:rsidR="00A77B3E">
      <w:r>
        <w:t>Нормативный срок ликвидации зимней скользкости и окончания снегоочистки зависит от отнесения дороги к той или иной группе по ее транспортно-эксплуатационным характеристикам. При этом согласно примечанию к данному пункту нормативный срок ликвидации зимней скользкости принимается с момента ее обнаружения до полной ликвидации, а окончание снегоочистки - с момента окончания снегопада или метели до момента завершения работ.</w:t>
      </w:r>
    </w:p>
    <w:p w:rsidR="00A77B3E">
      <w:r>
        <w:t xml:space="preserve">Согласно таблице 4.1 ГОСТ Р 50597-2017 улицы и дороги местного значения (кроме парковых), главные улицы, улицы в жилой застройке основные относятся к группе улиц Д. </w:t>
      </w:r>
    </w:p>
    <w:p w:rsidR="00A77B3E">
      <w:r>
        <w:t xml:space="preserve">Из информации, предоставленной представителем Администрации Кировского района Республики Крым от... улицы ... в с. ..., ... и ... в с. ..., ... в с. ..., ... в с. ... относятся к IV категории, группы Д, в связи с чем во время снегопада и до окончания снегоочистки на них допускается наличие рыхлого (талого) снега толщиной не более 5 сантиметров.   </w:t>
      </w:r>
    </w:p>
    <w:p w:rsidR="00A77B3E">
      <w:r>
        <w:t xml:space="preserve">Между тем, согласно письму наименование организации исх. № ... от дата с время до время дата наблюдался поземок, высота снежного покрова составляла 5 см.  </w:t>
      </w:r>
    </w:p>
    <w:p w:rsidR="00A77B3E">
      <w:r>
        <w:t>Таким образом, до ликвидации рыхлого снега в установленные Таблицей № 8.1 ГОСТ Р 50597-2017 сроки, на проезжей части вышеуказанных улиц допускается наличие рыхлого снега толщиной не более 5  см.</w:t>
      </w:r>
    </w:p>
    <w:p w:rsidR="00A77B3E">
      <w:r>
        <w:t>Согласно п. 9.1.1 ГОСТ Р 50597-2017 контроль характеристик эксплуатационного состояния дорог и улиц, допустимых по условиям обеспечения безопасности дорожного движения, осуществляют приборами, включенными в Государственный реестр средств измерения и прошедшими поверку в установленном порядке.</w:t>
      </w:r>
    </w:p>
    <w:p w:rsidR="00A77B3E">
      <w:r>
        <w:t>Пунктом 9.1.2 ГОСТ Р 50597-2017 предусмотрено, что результаты контроля должны содержать, сведения об участке измерений (наименование дороги или улицы, категория дороги или группа улицы); наименование дефекта и его местоположение; дату и время проведения измерений; сведения о применяемом средстве измерения (приборе), в том числе о поверке прибора (оборудования); результаты измерений; наименование организации, выполнившей измерения и ее реквизиты.</w:t>
      </w:r>
    </w:p>
    <w:p w:rsidR="00A77B3E">
      <w:r>
        <w:t xml:space="preserve">Имеющийся в материалах дела рапорт выявленных недостатков в эксплуатационном состоянии автомобильной дороги (улицы) от дата в нарушение вышеуказанных требований не содержит сведения об участке измерений, то есть не конкретизировано место инкриминируемого нарушения (номер дома, координаты), не указаны категория дороги и группы, к которым относятся улицы, на которых обнаружено наличие рыхлого снега. </w:t>
      </w:r>
    </w:p>
    <w:p w:rsidR="00A77B3E">
      <w:r>
        <w:t xml:space="preserve">Из рапорта старшего государственного инспектора дорожного надзора ГИБДД  ОМВД России по Кировскому району Республики  Крым фио также не конкретизирована ширина и высота загрязнения дорожного полотна, не указаны величины высоты рыхлого снега. </w:t>
      </w:r>
    </w:p>
    <w:p w:rsidR="00A77B3E">
      <w:r>
        <w:t xml:space="preserve">Фотоматериал, приложенный к вышеназванному рапорту, не содержит данных о месте нарушения, точных сведений о местоположении рыхлого снега на проезжей части, о размере загрязнений, толщине рыхлого снега, в кадрах не видны деления линейки, в связи с чем, невозможно установить, превышает ли размер снежных отложений нормы государственного стандарта. </w:t>
      </w:r>
    </w:p>
    <w:p w:rsidR="00A77B3E">
      <w:r>
        <w:t>Время окончания снегопада и (или) метели в рапорте не указано, предписание для организации проведения работ по очистке проезжей части от рыхлого слоя снега инспектором ДН ОГИБДД ОМВД РФ по Кировскому району в адрес Администрации не направлялось, следовательно, определить срок для устранения загрязнений не представляется возможным. Повторной проверки выполнения Администрацией Кировского района Республики Крым требований п. 8.1 ГОСТ Р 50597-2017 должностным лицом ОГИБДД ОМВД России по Кировскому району в рамках настоящего дела проведено не было, сведений об обратном суду не представлено.</w:t>
      </w:r>
    </w:p>
    <w:p w:rsidR="00A77B3E">
      <w:r>
        <w:t>Кроме того, в акте выявленных недостатков в содержании дороги необходимо указывать сведения о приборах, использованных при проведении замеров, сведения о поверке этих приборов, сведения об использованных методиках, в соответствии с которыми проводились замеры, кто производил замеры, а также точках принятых за основу при измерении, сколько, какие, где конкретно недостатки выявлены.</w:t>
      </w:r>
    </w:p>
    <w:p w:rsidR="00A77B3E">
      <w:r>
        <w:t>В материалах, представленных в суд, отсутствует свидетельство о поверке прибора измерения – линейки металлической, используемой государственным инспектором ДН ОГИБДД ОМВД по Кировскому району.</w:t>
      </w:r>
    </w:p>
    <w:p w:rsidR="00A77B3E">
      <w:r>
        <w:t>На основании указанных выше нарушений и недостатков составления рапорта выявленных недостатков в содержании дорог от дата и протокола об административном правонарушении ... от дата, прихожу к выводу, что данные акты являются недопустимыми доказательствами и также не могут быть положены в основу судебного постановления.</w:t>
      </w:r>
    </w:p>
    <w:p w:rsidR="00A77B3E">
      <w:r>
        <w:t>Других доказательств вины Администрации Кировского района Республики Крым в совершении административного правонарушения, предусмотренного ч. 1 ст. 12.34 КоАП РФ, в материалах дела не имеется.</w:t>
      </w:r>
    </w:p>
    <w:p w:rsidR="00A77B3E">
      <w:r>
        <w:t>Согласно ч.1 ст.1.5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В силу чч. 3,4 ст. 1.5 КоАП РФ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указанной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 xml:space="preserve">При таких обстоятельствах мировой судья пришел к выводу о недоказанности вменяемого Администрации Кировского района Республики Крым административного правонарушения.  </w:t>
      </w:r>
    </w:p>
    <w:p w:rsidR="00A77B3E">
      <w:r>
        <w:t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A77B3E">
      <w:r>
        <w:t xml:space="preserve"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  </w:t>
      </w:r>
    </w:p>
    <w:p w:rsidR="00A77B3E">
      <w: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Администрацией Кировского района Республики Крым вменяемого ему административного правонарушения, в связи, с чем производство по делу подлежит прекращению в связи с отсутствием состава административного правонарушения.  </w:t>
      </w:r>
    </w:p>
    <w:p w:rsidR="00A77B3E">
      <w:r>
        <w:t>На основании изложенного, руководствуясь п. 2) ч. 1 ст. 24.5, 29.7-             29.11 КоАП Российской Федерации, судья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Производство по делу об административном правонарушении, предусмотренном ст. 1 ст. 12.34 Кодекса Российской Федерации об административных правонарушениях в отношении Администрации Кировского района Республики Крым, прекратить на основании п. 2) ч. 1  ст. 24.5 КоАП РФ,  за отсутствием состава административного правонарушения.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