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</w:t>
      </w:r>
      <w:r>
        <w:t>3</w:t>
      </w:r>
    </w:p>
    <w:p w:rsidR="00A77B3E" w:rsidP="000152FA">
      <w:pPr>
        <w:jc w:val="both"/>
      </w:pPr>
      <w:r>
        <w:t xml:space="preserve">                                                                                                     </w:t>
      </w:r>
      <w:r>
        <w:t>Дело №5-52-125/2020</w:t>
      </w:r>
    </w:p>
    <w:p w:rsidR="00A77B3E" w:rsidP="000152FA">
      <w:pPr>
        <w:jc w:val="both"/>
      </w:pPr>
      <w:r>
        <w:t xml:space="preserve">                                                  </w:t>
      </w:r>
      <w:r>
        <w:t>ПОСТАНОВЛЕНИЕ</w:t>
      </w:r>
    </w:p>
    <w:p w:rsidR="00A77B3E" w:rsidP="000152FA">
      <w:pPr>
        <w:jc w:val="both"/>
      </w:pPr>
    </w:p>
    <w:p w:rsidR="00A77B3E" w:rsidP="000152FA">
      <w:pPr>
        <w:jc w:val="both"/>
      </w:pPr>
      <w:r>
        <w:t>30 апреля 2020 г.                                                                                         адрес</w:t>
      </w:r>
    </w:p>
    <w:p w:rsidR="00A77B3E" w:rsidP="000152FA">
      <w:pPr>
        <w:jc w:val="both"/>
      </w:pPr>
    </w:p>
    <w:p w:rsidR="00A77B3E" w:rsidP="000152FA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ст.8.37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Ясова</w:t>
      </w:r>
      <w:r>
        <w:t xml:space="preserve"> А.В.</w:t>
      </w:r>
      <w:r>
        <w:t xml:space="preserve">, родившегося дата в </w:t>
      </w:r>
    </w:p>
    <w:p w:rsidR="00A77B3E" w:rsidP="000152FA">
      <w:pPr>
        <w:jc w:val="both"/>
      </w:pPr>
      <w:r>
        <w:t>адрес, гражданина Российской Федерации, зарегистрированного по адресу: адрес, проживающего по адресу: адрес, адрес, нерабо</w:t>
      </w:r>
      <w:r>
        <w:t xml:space="preserve">тающего, женатого, имеющего на иждивении несовершеннолетнего ребёнка, паспортные данные, </w:t>
      </w:r>
    </w:p>
    <w:p w:rsidR="00A77B3E" w:rsidP="000152FA">
      <w:pPr>
        <w:jc w:val="both"/>
      </w:pPr>
    </w:p>
    <w:p w:rsidR="00A77B3E" w:rsidP="000152FA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0152FA">
      <w:pPr>
        <w:jc w:val="both"/>
      </w:pPr>
    </w:p>
    <w:p w:rsidR="00A77B3E" w:rsidP="000152FA">
      <w:pPr>
        <w:jc w:val="both"/>
      </w:pPr>
      <w:r>
        <w:t>Ясов А.В. дата в вечернее время, после время час., на Феодосийском водохранилище вблизи адрес осуществлял любительский лов рыбы запрещённым орудием добыч</w:t>
      </w:r>
      <w:r>
        <w:t xml:space="preserve">и для любительского рыболовства – сетью, длиной 5 м с яч.40 мм, изготовленной из лескового материала, чем нарушил </w:t>
      </w:r>
      <w:r>
        <w:t>пп</w:t>
      </w:r>
      <w:r>
        <w:t>. «а» п.54.1 Правил рыболовства для Азово-Черноморского рыбохозяйственного бассейна, утверждённых Приказом Минсельхоза России от дата №1, вы</w:t>
      </w:r>
      <w:r>
        <w:t xml:space="preserve">ловив 13 экземпляров рыбы семейства карповых и причинив тем самым ущерб водным биоресурсам в размере сумма. </w:t>
      </w:r>
    </w:p>
    <w:p w:rsidR="00A77B3E" w:rsidP="000152FA">
      <w:pPr>
        <w:jc w:val="both"/>
      </w:pPr>
      <w:r>
        <w:t>В судебном заседании Ясов А.В. виновность в совершении административного правонарушения, предусмотренного ч.2 ст.8.37 КоАП РФ, не признал, и поясни</w:t>
      </w:r>
      <w:r>
        <w:t xml:space="preserve">л, что на Феодосийское водохранилище приехал вместе с </w:t>
      </w:r>
      <w:r>
        <w:t>фио</w:t>
      </w:r>
      <w:r>
        <w:t xml:space="preserve"> и </w:t>
      </w:r>
      <w:r>
        <w:t>фио</w:t>
      </w:r>
      <w:r>
        <w:t xml:space="preserve">, с целью ловли рыбы, для чего на резиновой надувной лодке отплыл на 50-70м от берега и ловил рыбу с помощью подсака, при этом сетью рыбу не вылавливал, удочки при нём не было.    </w:t>
      </w:r>
    </w:p>
    <w:p w:rsidR="00A77B3E" w:rsidP="000152FA">
      <w:pPr>
        <w:jc w:val="both"/>
      </w:pPr>
      <w:r>
        <w:t>Исследовав м</w:t>
      </w:r>
      <w:r>
        <w:t xml:space="preserve">атериалы дела, выслушав объяснения </w:t>
      </w:r>
      <w:r>
        <w:t>Ясова</w:t>
      </w:r>
      <w:r>
        <w:t xml:space="preserve"> А.В., прихожу к следующим выводам.</w:t>
      </w:r>
    </w:p>
    <w:p w:rsidR="00A77B3E" w:rsidP="000152FA">
      <w:pPr>
        <w:jc w:val="both"/>
      </w:pPr>
      <w:r>
        <w:t>Статья 1 Федерального закона от дата №166-ФЗ «О рыболовстве и сохранении водных биологических ресурсов» определяет понятие рыболовства как деятельность по добыче (вылову) водных би</w:t>
      </w:r>
      <w:r>
        <w:t>оресурсов, и в предусмотренных данным Законом случаях, как деятельность по приемке, обработке, перегрузке, транспортировке, хранению и выгрузке уловов водных биоресурсов, производству на судах рыбопромыслового флота рыбной и иной продукции из этих ресурсов</w:t>
      </w:r>
      <w:r>
        <w:t>. Так, в соответствии с указанной нормой любительское и спортивное рыболовство представляет собой деятельность по добыче (вылову) водных биоресурсов в целях личного потребления и в рекреационных целях.</w:t>
      </w:r>
    </w:p>
    <w:p w:rsidR="00A77B3E" w:rsidP="000152FA">
      <w:pPr>
        <w:jc w:val="both"/>
      </w:pPr>
      <w:r>
        <w:t>Согласно подпункту «а» п.54.1 Правил рыболовства для А</w:t>
      </w:r>
      <w:r>
        <w:t xml:space="preserve">зово-Черноморского рыбохозяйственного бассейна, утверждённых Приказом Минсельхоза России от </w:t>
      </w:r>
    </w:p>
    <w:p w:rsidR="00A77B3E" w:rsidP="000152FA">
      <w:pPr>
        <w:jc w:val="both"/>
      </w:pPr>
      <w:r>
        <w:t>дата №1, при любительском рыболовстве запрещается применение сетей всех типов.</w:t>
      </w:r>
    </w:p>
    <w:p w:rsidR="00A77B3E" w:rsidP="000152FA">
      <w:pPr>
        <w:jc w:val="both"/>
      </w:pPr>
      <w:r>
        <w:t xml:space="preserve">Виновность </w:t>
      </w:r>
      <w:r>
        <w:t>Ясова</w:t>
      </w:r>
      <w:r>
        <w:t xml:space="preserve"> А.В. в совершении административного правонарушения, предусмотренног</w:t>
      </w:r>
      <w:r>
        <w:t xml:space="preserve">о ч.2 ст.8.37 КоАП РФ, подтверждается: протоколом об административном правонарушении 05/19/116784 от дата (л.д.1-3), копией рапорта оперативного дежурного ОМВД России по адрес от </w:t>
      </w:r>
    </w:p>
    <w:p w:rsidR="00A77B3E" w:rsidP="000152FA">
      <w:pPr>
        <w:jc w:val="both"/>
      </w:pPr>
      <w:r>
        <w:t xml:space="preserve">дата, зарегистрированного в КУСП под номером 430 (л.д.11), копией протокола </w:t>
      </w:r>
      <w:r>
        <w:t xml:space="preserve">осмотра места происшествия от дата (л.д.12-20), копией акта взвешивания рыбы от дата (л.д.40-42), информацией Азово-Черноморского филиала ФГБНУ «ВНИРО» от дата о том, что 11 экземпляров рыб в мешке №1 имеют следы </w:t>
      </w:r>
      <w:r>
        <w:t>объячеивания</w:t>
      </w:r>
      <w:r>
        <w:t xml:space="preserve"> и потертостей от сетных орудий</w:t>
      </w:r>
      <w:r>
        <w:t xml:space="preserve"> лова, на 1 экземпляре карпа обнаружены остатки лесковых </w:t>
      </w:r>
      <w:r>
        <w:t>сетематериалов</w:t>
      </w:r>
      <w:r>
        <w:t xml:space="preserve">  белого цвета на жаберной крышке (л.д.48-49), расчётом ущерба, причинённого водным биоресурсам (л.д.52). </w:t>
      </w:r>
    </w:p>
    <w:p w:rsidR="00A77B3E" w:rsidP="000152FA">
      <w:pPr>
        <w:jc w:val="both"/>
      </w:pPr>
      <w:r>
        <w:t>Не доверять представленным доказательствам оснований не имеется, поскольку они</w:t>
      </w:r>
      <w:r>
        <w:t xml:space="preserve">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</w:t>
      </w:r>
      <w:r>
        <w:t>правилами статей 26.2, 26.11 КоАП РФ.</w:t>
      </w:r>
    </w:p>
    <w:p w:rsidR="00A77B3E" w:rsidP="000152FA">
      <w:pPr>
        <w:jc w:val="both"/>
      </w:pPr>
      <w:r>
        <w:t xml:space="preserve">Действия </w:t>
      </w:r>
      <w:r>
        <w:t>Ясова</w:t>
      </w:r>
      <w:r>
        <w:t xml:space="preserve"> А.В. необходимо квалифицировать по ч.2 ст.8.37 КоАП РФ, как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0152FA">
      <w:pPr>
        <w:jc w:val="both"/>
      </w:pPr>
      <w:r>
        <w:t xml:space="preserve">Доводы </w:t>
      </w:r>
      <w:r>
        <w:t>Ясова</w:t>
      </w:r>
      <w:r>
        <w:t xml:space="preserve"> А</w:t>
      </w:r>
      <w:r>
        <w:t>.В. о том, что он не осуществлял лов рыбы с помощью сети, являются несостоятельными, поскольку опровергаются представленными в материалы дела доказательствами, исследованными в ходе рассмотрения дела, в частности, копией протокола осмотра места происшестви</w:t>
      </w:r>
      <w:r>
        <w:t xml:space="preserve">я от дата и информацией Азово-Черноморского филиала ФГБНУ «ВНИРО» от дата  </w:t>
      </w:r>
    </w:p>
    <w:p w:rsidR="00A77B3E" w:rsidP="000152FA">
      <w:pPr>
        <w:jc w:val="both"/>
      </w:pPr>
      <w:r>
        <w:t xml:space="preserve">При назначении административного наказания </w:t>
      </w:r>
      <w:r>
        <w:t>Ясову</w:t>
      </w:r>
      <w:r>
        <w:t xml:space="preserve"> А.В. учитывается характер совершённого им административного правонарушения, личность виновного, его имущественное положение, обстоя</w:t>
      </w:r>
      <w:r>
        <w:t xml:space="preserve">тельства, смягчающие административную ответственность. </w:t>
      </w:r>
    </w:p>
    <w:p w:rsidR="00A77B3E" w:rsidP="000152FA">
      <w:pPr>
        <w:jc w:val="both"/>
      </w:pPr>
      <w:r>
        <w:t>Ясов А.В. совершил административное правонарушение в области охраны окружающей среды, с причинением вреда водным биоресурсам, ранее он к административной ответственности за совершение однородных право</w:t>
      </w:r>
      <w:r>
        <w:t xml:space="preserve">нарушений не привлекался, женат, официально не трудоустроен, на иждивении имеет несовершеннолетнего ребёнка.  </w:t>
      </w:r>
    </w:p>
    <w:p w:rsidR="00A77B3E" w:rsidP="000152FA">
      <w:pPr>
        <w:jc w:val="both"/>
      </w:pPr>
      <w:r>
        <w:t>Обстоятельством, смягчающим административную ответственность, признаю в соответствии с ч.2 ст.4.2 КоАП РФ наличие на иждивении виновного несоверш</w:t>
      </w:r>
      <w:r>
        <w:t xml:space="preserve">еннолетнего ребёнка. </w:t>
      </w:r>
    </w:p>
    <w:p w:rsidR="00A77B3E" w:rsidP="000152FA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0152FA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</w:t>
      </w:r>
      <w:r>
        <w:t xml:space="preserve">дупреждения совершения новых правонарушений, считаю необходимым назначить </w:t>
      </w:r>
      <w:r>
        <w:t>Ясову</w:t>
      </w:r>
      <w:r>
        <w:t xml:space="preserve"> А.В. административное наказание в виде административного штрафа в минимальном размере, установленном санкцией ч.2 ст.8.37 КоАП РФ, с конфискацией судна и других орудий добычи (</w:t>
      </w:r>
      <w:r>
        <w:t>вылова) водных биологических ресурсов.</w:t>
      </w:r>
    </w:p>
    <w:p w:rsidR="00A77B3E" w:rsidP="000152F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152FA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0152FA">
      <w:pPr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0152FA">
      <w:pPr>
        <w:jc w:val="both"/>
      </w:pPr>
    </w:p>
    <w:p w:rsidR="00A77B3E" w:rsidP="000152FA">
      <w:pPr>
        <w:jc w:val="both"/>
      </w:pPr>
      <w:r>
        <w:t xml:space="preserve">признать </w:t>
      </w:r>
      <w:r>
        <w:t>Ясова</w:t>
      </w:r>
      <w:r>
        <w:t xml:space="preserve"> А.В.</w:t>
      </w:r>
      <w:r>
        <w:t xml:space="preserve">, родившегося дата в </w:t>
      </w:r>
      <w:r>
        <w:t>адрес, зарегистрированного по адресу: адрес, проживающего по адресу: адрес, адрес, виновным в совершении административного правонарушения, предусмотренного ч.2 ст.8.37 КоАП РФ, и назначить ему нака</w:t>
      </w:r>
      <w:r>
        <w:t>зание в виде административного штрафа в размере сумма с конфискацией в доход государства лодки ПВХ зелёного цвета с 2 вёслами и сети, длиной 5 м с яч.40 мм, изготовленной из лескового материала, переданных на хранение госинспектору Крымского отдела Азово-Ч</w:t>
      </w:r>
      <w:r>
        <w:t xml:space="preserve">ерноморского территориального управления – керченской инспекции рыбоохраны – </w:t>
      </w:r>
      <w:r>
        <w:t>фио</w:t>
      </w:r>
      <w:r>
        <w:t xml:space="preserve"> по квитанции №6 от </w:t>
      </w:r>
      <w:r>
        <w:t xml:space="preserve">дата </w:t>
      </w:r>
    </w:p>
    <w:p w:rsidR="00A77B3E" w:rsidP="000152FA"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</w:t>
      </w:r>
      <w:r>
        <w:t xml:space="preserve">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0152FA">
      <w:pPr>
        <w:jc w:val="both"/>
      </w:pPr>
      <w:r>
        <w:t xml:space="preserve">Разъяснить </w:t>
      </w:r>
      <w:r>
        <w:t>Ясову</w:t>
      </w:r>
      <w:r>
        <w:t xml:space="preserve"> А.В., что мера наказания в виде штрафа должна быть исполнена лицом, привлечённым к административно</w:t>
      </w:r>
      <w:r>
        <w:t>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</w:t>
      </w:r>
      <w:r>
        <w:t xml:space="preserve">. </w:t>
      </w:r>
    </w:p>
    <w:p w:rsidR="00A77B3E" w:rsidP="000152FA">
      <w:pPr>
        <w:jc w:val="both"/>
      </w:pPr>
      <w:r>
        <w:t>Исполнение постановления в части конфискации в доход государства лодки ПВХ зелёного цвета с 2 вёслами и сети, длиной 5 м с яч.40 мм, изготовленной из лескового материала, возложить на Отдел судебных приставов по адрес УФССП России по адрес.</w:t>
      </w:r>
    </w:p>
    <w:p w:rsidR="00A77B3E" w:rsidP="000152FA">
      <w:pPr>
        <w:jc w:val="both"/>
      </w:pPr>
      <w:r>
        <w:t>Постановлени</w:t>
      </w:r>
      <w:r>
        <w:t>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152FA">
      <w:pPr>
        <w:jc w:val="both"/>
      </w:pPr>
    </w:p>
    <w:p w:rsidR="00A77B3E" w:rsidP="000152F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152FA">
      <w:pPr>
        <w:jc w:val="both"/>
      </w:pPr>
    </w:p>
    <w:p w:rsidR="00A77B3E" w:rsidP="000152F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FA"/>
    <w:rsid w:val="000152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7DD42-78FE-4FCA-BC59-7469A06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