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Дело № 5-52-128/2018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ч.3 ст. 19.24 КоАП РФ, 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 установлено, что, в нарушение п.2 решения Керченского городского суда РК от дата, фио выехал дата за пределы места проживания - адрес РК без уведомления органа внутренних дел, тем самым, своими действиями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запрет на выезд за пределы места проживания без уведомления органа внутренних дел. В указанное время находился в адрес, где совершил нарушение правил дорожного движения. 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(л.д.2);</w:t>
      </w:r>
    </w:p>
    <w:p w:rsidR="00A77B3E">
      <w:r>
        <w:t>· заключением о заведении дела административного надзора за фио от дата (л.д.3);</w:t>
      </w:r>
    </w:p>
    <w:p w:rsidR="00A77B3E">
      <w:r>
        <w:t>· решением Керченского городского суда РК от дата, вступившим в законную силу дата (л.д.5);</w:t>
      </w:r>
    </w:p>
    <w:p w:rsidR="00A77B3E">
      <w:r>
        <w:t xml:space="preserve">· копией протокола об административном правонарушении 61 АГ № 334006 от дата в отношении фио по ст. 12.7 ч.1 КоАП РФ, совершено правонарушение в адрес на адрес (л.д.8). 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</w:t>
      </w:r>
    </w:p>
    <w:p w:rsidR="00A77B3E"/>
    <w:p w:rsidR="00A77B3E">
      <w:r>
        <w:t xml:space="preserve"> На основании изложенного, руководствуясь ст.ст.29.9-29.11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    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30 (тридцать)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