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№5-52-156/2023</w:t>
      </w:r>
    </w:p>
    <w:p w:rsidR="00A77B3E">
      <w:r>
        <w:t>УИД: ...</w:t>
      </w:r>
    </w:p>
    <w:p w:rsidR="00A77B3E">
      <w:r>
        <w:t>ПОСТАНОВЛЕНИЕ</w:t>
      </w:r>
    </w:p>
    <w:p w:rsidR="00A77B3E"/>
    <w:p w:rsidR="00A77B3E">
      <w:r>
        <w:t>12 апреля 2023 г.                                                                                         пгт. Кировское</w:t>
      </w:r>
    </w:p>
    <w:p w:rsidR="00A77B3E"/>
    <w:p w:rsidR="00A77B3E">
      <w:r>
        <w:t xml:space="preserve">И.о. мирового судьи судебного участка №52 Кировского судебного района Республики Крым – 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ст.6.9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Кузьменко Вячеслава Леонтьевича, родившегося дата в </w:t>
      </w:r>
    </w:p>
    <w:p w:rsidR="00A77B3E">
      <w:r>
        <w:t xml:space="preserve">адрес, гражданина Российской Федерации (паспортные данные), проживающего по адресу: адрес, нетрудоустроенного, неженатого, несовершеннолетних детей не имеющего,  </w:t>
      </w:r>
    </w:p>
    <w:p w:rsidR="00A77B3E"/>
    <w:p w:rsidR="00A77B3E">
      <w:r>
        <w:t>установил:</w:t>
      </w:r>
    </w:p>
    <w:p w:rsidR="00A77B3E"/>
    <w:p w:rsidR="00A77B3E">
      <w:r>
        <w:t>Кузьменко В.Л. дата примерно в время час., находясь по адресу: адрес, без назначения врача путём курения употребил наркотическое средство тетрагидроканнабиноловую кислоту, чем совершил административное правонарушение, предусмотренное ч.1 ст.6.9 КоАП РФ.</w:t>
      </w:r>
    </w:p>
    <w:p w:rsidR="00A77B3E">
      <w:r>
        <w:t>В ходе рассмотрения дела Кузьменко В.Л. виновность в совершении административного правонарушения, предусмотренного ч.1 ст.6.9 КоАП РФ, признал, обстоятельства, изложенные в протоколе об административном правонарушении, не оспаривал.</w:t>
      </w:r>
    </w:p>
    <w:p w:rsidR="00A77B3E">
      <w:r>
        <w:t>Отводов и ходатайств в ходе судебного разбирательства Кузьменко В.Л. заявлено не было.</w:t>
      </w:r>
    </w:p>
    <w:p w:rsidR="00A77B3E">
      <w:r>
        <w:t>Выслушав объяснения Кузьменко В.Л., изучив материалы дела, считаю, что его вина в совершении вменённого ему правонарушения доказана совокупностью исследованных в ходе рассмотрения дела доказательств.</w:t>
      </w:r>
    </w:p>
    <w:p w:rsidR="00A77B3E">
      <w:r>
        <w:t xml:space="preserve">Согласно п.1 ст.4 Федерального закона от 8 января 1998 г. №3-ФЗ </w:t>
      </w:r>
    </w:p>
    <w:p w:rsidR="00A77B3E">
      <w:r>
        <w:t>«О наркотических средствах и психотропных веществах»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№3-ФЗ).</w:t>
      </w:r>
    </w:p>
    <w:p w:rsidR="00A77B3E">
      <w:r>
        <w:t xml:space="preserve">Постановлением Правительства Российской Федерации от 29 июля 2017 г. №903 внесены изменения в список наркотических средств, психотропных веществ и их прекурсоров, оборот которых в Российской Федерации запрещён в соответствии с законодательством Российской Федерации и международными договорами Российской Федерации (список I), перечня наркотических средств, психотропных веществ и их прекурсоров, подлежащих контролю в Российской Федерации, утвержденного постановлением Правительства Российской Федерации от 30 июня 1998 г. №681 «Об утверждении перечня наркотических средств, психотропных веществ и их прекурсоров, подлежащих контролю в Российской Федерации», а именно: (все изомеры) и их производные тетрагидроканнабинола отнесены к списку 1 Перечня наркотических средств, оборот которых запрещён в Российской Федерации. </w:t>
      </w:r>
    </w:p>
    <w:p w:rsidR="00A77B3E">
      <w:r>
        <w:t>То есть тетрагидроканнабиноловая кислота является наркотическим средством.</w:t>
      </w:r>
    </w:p>
    <w:p w:rsidR="00A77B3E">
      <w:r>
        <w:t xml:space="preserve">Так, факт совершения Кузьменко В.Л. административного правонарушения, предусмотренного ч.1 ст.6.9 КоАП РФ, и его вина подтверждаются: протоколом об административном правонарушении ... от дата, составленного уполномоченным должностным лицом, содержание протокола соответствует требованиям ч.2 ст.28.2 КоАП РФ (л.д.1), копией письменных объяснений Кузьменко В.Л. от дата, подтверждёнными им в ходе рассмотрения дела (л.д.2), копией справки о результатах ХТИ №... от дата (л.д.3).   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 xml:space="preserve">Действия Кузьменко В.Л. необходимо квалифицировать по ч.1 ст.6.9 </w:t>
      </w:r>
    </w:p>
    <w:p w:rsidR="00A77B3E">
      <w:r>
        <w:t xml:space="preserve">КоАП РФ, как потребление наркотических средств без назначения врача. </w:t>
      </w:r>
    </w:p>
    <w:p w:rsidR="00A77B3E">
      <w:r>
        <w:t>При назначении административного наказания Кузьменко В.Л. учитывается характер совершённого им административного правонарушения, личность виновного, его имущественное положение, обстоятельство, смягчающее административную ответственность.</w:t>
      </w:r>
    </w:p>
    <w:p w:rsidR="00A77B3E">
      <w:r>
        <w:t>Кузьменко В.Л. совершено административное правонарушение, связанное с незаконным оборотом наркотических средств, в настоящее время он официально не трудоустроен, не женат.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Кузьменко В.Л. своей вины.  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>Учитывая характер совершенного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Кузьменко В.Л. административное наказание в виде административного штрафа в пределах санкции ч.1 ст.6.9 КоАП РФ.</w:t>
      </w:r>
    </w:p>
    <w:p w:rsidR="00A77B3E">
      <w:r>
        <w:t>Учитывая установленный факт потребления Кузьменко В.Л. наркотических средств без назначения врача, полагаю необходимым обязать его пройти диагностику в специализированном медицинском учреждении соответствующего профиля, в случае выявления наркотической зависимости, обязать пройти лечение от наркомании.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Кузьменко Вячеслава Леонтьевича виновным в совершении административного правонарушения, предусмотренного ч.1 ст.6.9 КоАП РФ, и назначить ему наказание в виде административного штрафа в размере 5000 (пяти тысяч) рублей. 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... </w:t>
      </w:r>
    </w:p>
    <w:p w:rsidR="00A77B3E">
      <w:r>
        <w:t xml:space="preserve">Разъяснить Кузьменко В.Л., что мера наказания в виде штрафа должна быть исполнена лицом, привлечённым к административной ответственности, в течение 60 дней с даты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Обязать Кузьменко Вячеслава Леонтьевича пройти диагностику у врача-нарколога ГБУЗ РК «Кировская центральная районная больница» на предмет потребления наркотических средств в течение 10 суток со дня вступления постановления в законную силу, в случае подтверждения наркотической зависимости, обязать его пройти лечение от наркомании.</w:t>
      </w:r>
    </w:p>
    <w:p w:rsidR="00A77B3E">
      <w:r>
        <w:t xml:space="preserve">Контроль за исполнением постановления в части обязанности </w:t>
      </w:r>
    </w:p>
    <w:p w:rsidR="00A77B3E">
      <w:r>
        <w:t>Кузьменко В.Л. пройти диагностику у врача-нарколога возложить на ОМВД России по Кировскому району.</w:t>
      </w:r>
    </w:p>
    <w:p w:rsidR="00A77B3E">
      <w:r>
        <w:t>Разъяснить, что в соответствии со ст.6.9.1 КоАП РФ уклонение от прохождения диагностики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влечёт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(подпись)     И.В.Кувшинов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ab/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